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A1363" w14:textId="77777777" w:rsidR="00C01C1B" w:rsidRDefault="00C01C1B" w:rsidP="00C01C1B">
      <w:pPr>
        <w:pStyle w:val="PlainText"/>
        <w:jc w:val="center"/>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8"/>
      </w:tblGrid>
      <w:tr w:rsidR="00A6137B" w14:paraId="7FDE9A46" w14:textId="77777777" w:rsidTr="00A6137B">
        <w:tc>
          <w:tcPr>
            <w:tcW w:w="10152" w:type="dxa"/>
          </w:tcPr>
          <w:p w14:paraId="5C568FFC" w14:textId="0CE50E68" w:rsidR="00A6137B" w:rsidRPr="00C736BF" w:rsidRDefault="003A7051" w:rsidP="003A7051">
            <w:pPr>
              <w:pStyle w:val="PaperTitle"/>
              <w:jc w:val="left"/>
              <w:rPr>
                <w:rFonts w:ascii="Gulliver" w:hAnsi="Gulliver" w:cstheme="minorBidi"/>
                <w:spacing w:val="0"/>
                <w:position w:val="0"/>
                <w:sz w:val="32"/>
                <w:szCs w:val="32"/>
              </w:rPr>
            </w:pPr>
            <w:bookmarkStart w:id="0" w:name="_Hlk146534334"/>
            <w:r w:rsidRPr="003A7051">
              <w:rPr>
                <w:rFonts w:ascii="Gulliver" w:hAnsi="Gulliver" w:cstheme="minorBidi"/>
                <w:spacing w:val="0"/>
                <w:position w:val="0"/>
                <w:sz w:val="32"/>
                <w:szCs w:val="32"/>
              </w:rPr>
              <w:t>Multi-type Obfuscation Corpus for Cross-Lingual</w:t>
            </w:r>
            <w:r>
              <w:rPr>
                <w:rFonts w:ascii="Gulliver" w:hAnsi="Gulliver" w:cstheme="minorBidi"/>
                <w:spacing w:val="0"/>
                <w:position w:val="0"/>
                <w:sz w:val="32"/>
                <w:szCs w:val="32"/>
              </w:rPr>
              <w:t xml:space="preserve"> </w:t>
            </w:r>
            <w:r w:rsidRPr="003A7051">
              <w:rPr>
                <w:rFonts w:ascii="Gulliver" w:hAnsi="Gulliver" w:cstheme="minorBidi"/>
                <w:spacing w:val="0"/>
                <w:position w:val="0"/>
                <w:sz w:val="32"/>
                <w:szCs w:val="32"/>
              </w:rPr>
              <w:t>Plagiarism Detection</w:t>
            </w:r>
            <w:bookmarkEnd w:id="0"/>
          </w:p>
        </w:tc>
      </w:tr>
      <w:tr w:rsidR="00A6137B" w14:paraId="0F4B800B" w14:textId="77777777" w:rsidTr="00A6137B">
        <w:tc>
          <w:tcPr>
            <w:tcW w:w="10152" w:type="dxa"/>
          </w:tcPr>
          <w:p w14:paraId="19D16691" w14:textId="594DD442" w:rsidR="00A6137B" w:rsidRPr="006C4034" w:rsidRDefault="003A7051" w:rsidP="00823DA9">
            <w:pPr>
              <w:pStyle w:val="PaperTitle"/>
              <w:spacing w:before="0" w:after="0"/>
              <w:jc w:val="left"/>
              <w:rPr>
                <w:rFonts w:ascii="Gulliver" w:hAnsi="Gulliver" w:cstheme="minorBidi"/>
                <w:b w:val="0"/>
                <w:bCs w:val="0"/>
                <w:spacing w:val="0"/>
                <w:position w:val="0"/>
                <w:sz w:val="20"/>
                <w:szCs w:val="20"/>
              </w:rPr>
            </w:pPr>
            <w:proofErr w:type="spellStart"/>
            <w:r>
              <w:rPr>
                <w:rFonts w:ascii="Gulliver" w:hAnsi="Gulliver" w:cstheme="minorBidi"/>
                <w:b w:val="0"/>
                <w:bCs w:val="0"/>
                <w:spacing w:val="0"/>
                <w:position w:val="0"/>
                <w:sz w:val="20"/>
                <w:szCs w:val="20"/>
              </w:rPr>
              <w:t>Habibollah</w:t>
            </w:r>
            <w:proofErr w:type="spellEnd"/>
            <w:r>
              <w:rPr>
                <w:rFonts w:ascii="Gulliver" w:hAnsi="Gulliver" w:cstheme="minorBidi"/>
                <w:b w:val="0"/>
                <w:bCs w:val="0"/>
                <w:spacing w:val="0"/>
                <w:position w:val="0"/>
                <w:sz w:val="20"/>
                <w:szCs w:val="20"/>
              </w:rPr>
              <w:t xml:space="preserve"> Asghari</w:t>
            </w:r>
            <w:r w:rsidR="00A6137B" w:rsidRPr="006C4034">
              <w:rPr>
                <w:rFonts w:ascii="Gulliver" w:hAnsi="Gulliver" w:cstheme="minorBidi"/>
                <w:b w:val="0"/>
                <w:bCs w:val="0"/>
                <w:spacing w:val="0"/>
                <w:position w:val="0"/>
                <w:sz w:val="20"/>
                <w:szCs w:val="20"/>
                <w:vertAlign w:val="superscript"/>
              </w:rPr>
              <w:t>1</w:t>
            </w:r>
            <w:r w:rsidRPr="006C4034">
              <w:rPr>
                <w:rFonts w:ascii="Gulliver" w:hAnsi="Gulliver" w:cstheme="minorBidi"/>
                <w:b w:val="0"/>
                <w:bCs w:val="0"/>
                <w:spacing w:val="0"/>
                <w:position w:val="0"/>
                <w:sz w:val="20"/>
                <w:szCs w:val="20"/>
              </w:rPr>
              <w:t>*</w:t>
            </w:r>
          </w:p>
          <w:p w14:paraId="11589B53" w14:textId="77777777" w:rsidR="00A6137B" w:rsidRPr="006C4034" w:rsidRDefault="00A6137B" w:rsidP="00A6137B">
            <w:pPr>
              <w:pStyle w:val="PaperTitle"/>
              <w:spacing w:before="0" w:after="0"/>
              <w:jc w:val="left"/>
              <w:rPr>
                <w:rFonts w:ascii="Gulliver" w:hAnsi="Gulliver" w:cstheme="minorBidi"/>
                <w:b w:val="0"/>
                <w:bCs w:val="0"/>
                <w:spacing w:val="0"/>
                <w:position w:val="0"/>
                <w:sz w:val="20"/>
                <w:szCs w:val="20"/>
              </w:rPr>
            </w:pPr>
          </w:p>
        </w:tc>
      </w:tr>
      <w:tr w:rsidR="00A6137B" w14:paraId="6943550A" w14:textId="77777777" w:rsidTr="00A6137B">
        <w:tc>
          <w:tcPr>
            <w:tcW w:w="10152" w:type="dxa"/>
          </w:tcPr>
          <w:p w14:paraId="5E7BE502" w14:textId="5909B750" w:rsidR="00A6137B" w:rsidRPr="006C4034" w:rsidRDefault="00A6137B" w:rsidP="006C4034">
            <w:pPr>
              <w:pStyle w:val="PaperTitle"/>
              <w:spacing w:before="0" w:after="0"/>
              <w:jc w:val="left"/>
              <w:rPr>
                <w:rFonts w:ascii="Times New Roman" w:hAnsi="Times New Roman" w:cs="Times New Roman"/>
                <w:b w:val="0"/>
                <w:bCs w:val="0"/>
                <w:spacing w:val="0"/>
                <w:kern w:val="0"/>
                <w:position w:val="0"/>
                <w:sz w:val="20"/>
                <w:szCs w:val="20"/>
              </w:rPr>
            </w:pPr>
            <w:r w:rsidRPr="006C4034">
              <w:rPr>
                <w:rFonts w:ascii="Times New Roman" w:hAnsi="Times New Roman" w:cs="Times New Roman"/>
                <w:b w:val="0"/>
                <w:bCs w:val="0"/>
                <w:spacing w:val="0"/>
                <w:kern w:val="0"/>
                <w:position w:val="0"/>
                <w:sz w:val="20"/>
                <w:szCs w:val="20"/>
                <w:vertAlign w:val="superscript"/>
              </w:rPr>
              <w:t>1</w:t>
            </w:r>
            <w:r w:rsidRPr="006C4034">
              <w:rPr>
                <w:rFonts w:ascii="Times New Roman" w:hAnsi="Times New Roman" w:cs="Times New Roman"/>
                <w:b w:val="0"/>
                <w:bCs w:val="0"/>
                <w:spacing w:val="0"/>
                <w:kern w:val="0"/>
                <w:position w:val="0"/>
                <w:sz w:val="20"/>
                <w:szCs w:val="20"/>
              </w:rPr>
              <w:t>.</w:t>
            </w:r>
            <w:r w:rsidR="0097269E">
              <w:rPr>
                <w:rFonts w:ascii="Times New Roman" w:hAnsi="Times New Roman" w:cs="Times New Roman"/>
                <w:b w:val="0"/>
                <w:bCs w:val="0"/>
                <w:spacing w:val="0"/>
                <w:kern w:val="0"/>
                <w:position w:val="0"/>
                <w:sz w:val="20"/>
                <w:szCs w:val="20"/>
              </w:rPr>
              <w:t xml:space="preserve"> </w:t>
            </w:r>
            <w:r w:rsidR="003A7051">
              <w:rPr>
                <w:rFonts w:ascii="Times New Roman" w:hAnsi="Times New Roman" w:cs="Times New Roman"/>
                <w:b w:val="0"/>
                <w:bCs w:val="0"/>
                <w:spacing w:val="0"/>
                <w:kern w:val="0"/>
                <w:position w:val="0"/>
                <w:sz w:val="20"/>
                <w:szCs w:val="20"/>
              </w:rPr>
              <w:t>ICT Research Institute, ACECR, Tehran, Iran</w:t>
            </w:r>
          </w:p>
          <w:p w14:paraId="520D74B6" w14:textId="19D4D2D4" w:rsidR="00A6137B" w:rsidRPr="006C4034" w:rsidRDefault="00A6137B" w:rsidP="0097269E">
            <w:pPr>
              <w:pStyle w:val="PaperTitle"/>
              <w:spacing w:before="0" w:after="0"/>
              <w:jc w:val="left"/>
              <w:rPr>
                <w:rFonts w:asciiTheme="minorBidi" w:hAnsiTheme="minorBidi" w:cstheme="minorBidi"/>
                <w:spacing w:val="0"/>
                <w:position w:val="0"/>
                <w:sz w:val="20"/>
                <w:szCs w:val="20"/>
              </w:rPr>
            </w:pPr>
          </w:p>
        </w:tc>
      </w:tr>
      <w:tr w:rsidR="00A6137B" w14:paraId="607B659D" w14:textId="77777777" w:rsidTr="00A6137B">
        <w:tc>
          <w:tcPr>
            <w:tcW w:w="10152" w:type="dxa"/>
          </w:tcPr>
          <w:p w14:paraId="2E724E4B" w14:textId="77777777" w:rsidR="00A6137B" w:rsidRDefault="00A6137B" w:rsidP="005B6B11">
            <w:pPr>
              <w:tabs>
                <w:tab w:val="left" w:pos="0"/>
              </w:tabs>
              <w:ind w:right="13"/>
              <w:rPr>
                <w:sz w:val="18"/>
                <w:szCs w:val="18"/>
                <w:lang w:eastAsia="ja-JP"/>
              </w:rPr>
            </w:pPr>
          </w:p>
          <w:p w14:paraId="5852184F" w14:textId="069C1F88" w:rsidR="00EA3E4A" w:rsidRPr="005B6B11" w:rsidRDefault="00EA3E4A" w:rsidP="005B6B11">
            <w:pPr>
              <w:tabs>
                <w:tab w:val="left" w:pos="0"/>
              </w:tabs>
              <w:ind w:right="13"/>
              <w:rPr>
                <w:sz w:val="18"/>
                <w:szCs w:val="18"/>
                <w:lang w:eastAsia="ja-JP"/>
              </w:rPr>
            </w:pPr>
          </w:p>
        </w:tc>
      </w:tr>
      <w:tr w:rsidR="00A6137B" w14:paraId="1723617E" w14:textId="77777777" w:rsidTr="00A6137B">
        <w:tc>
          <w:tcPr>
            <w:tcW w:w="10152" w:type="dxa"/>
          </w:tcPr>
          <w:p w14:paraId="78F62CD8" w14:textId="77777777" w:rsidR="00A6137B" w:rsidRPr="00C07503" w:rsidRDefault="00A6137B" w:rsidP="00A6137B">
            <w:pPr>
              <w:pStyle w:val="PaperTitle"/>
              <w:spacing w:before="0" w:after="0"/>
              <w:jc w:val="left"/>
              <w:rPr>
                <w:rFonts w:asciiTheme="majorBidi" w:eastAsia="SimSun" w:hAnsiTheme="majorBidi" w:cstheme="majorBidi"/>
                <w:b w:val="0"/>
                <w:bCs w:val="0"/>
                <w:spacing w:val="0"/>
                <w:kern w:val="0"/>
                <w:position w:val="0"/>
                <w:sz w:val="20"/>
                <w:szCs w:val="20"/>
                <w:lang w:eastAsia="zh-CN"/>
              </w:rPr>
            </w:pPr>
          </w:p>
        </w:tc>
      </w:tr>
    </w:tbl>
    <w:p w14:paraId="435FDE8A" w14:textId="7E714F18" w:rsidR="00A6137B" w:rsidRPr="00A6137B" w:rsidRDefault="00A6137B" w:rsidP="00A6137B">
      <w:pPr>
        <w:pStyle w:val="PlainText"/>
        <w:tabs>
          <w:tab w:val="center" w:pos="4969"/>
        </w:tabs>
        <w:jc w:val="both"/>
        <w:rPr>
          <w:rFonts w:ascii="Times New Roman" w:hAnsi="Times New Roman" w:cs="Times New Roman"/>
          <w:sz w:val="14"/>
          <w:szCs w:val="14"/>
        </w:rPr>
      </w:pPr>
      <w:r w:rsidRPr="00A6137B">
        <w:rPr>
          <w:rFonts w:ascii="Times New Roman" w:hAnsi="Times New Roman" w:cs="Times New Roman"/>
          <w:sz w:val="14"/>
          <w:szCs w:val="14"/>
        </w:rPr>
        <w:tab/>
      </w:r>
    </w:p>
    <w:p w14:paraId="4FE91DB6" w14:textId="77777777" w:rsidR="00F435ED" w:rsidRPr="00A6137B" w:rsidRDefault="00F435ED" w:rsidP="00A6137B">
      <w:pPr>
        <w:pStyle w:val="PlainText"/>
        <w:rPr>
          <w:rFonts w:ascii="Times New Roman" w:hAnsi="Times New Roman" w:cs="Times New Roman"/>
          <w:sz w:val="16"/>
          <w:szCs w:val="16"/>
        </w:rPr>
        <w:sectPr w:rsidR="00F435ED" w:rsidRPr="00A6137B" w:rsidSect="00460954">
          <w:headerReference w:type="default" r:id="rId8"/>
          <w:footerReference w:type="default" r:id="rId9"/>
          <w:headerReference w:type="first" r:id="rId10"/>
          <w:footerReference w:type="first" r:id="rId11"/>
          <w:footnotePr>
            <w:numRestart w:val="eachPage"/>
          </w:footnotePr>
          <w:type w:val="continuous"/>
          <w:pgSz w:w="12240" w:h="15840" w:code="1"/>
          <w:pgMar w:top="1440" w:right="1225" w:bottom="1582" w:left="1077" w:header="720" w:footer="1134" w:gutter="0"/>
          <w:pgNumType w:start="1"/>
          <w:cols w:space="720"/>
          <w:titlePg/>
        </w:sectPr>
      </w:pPr>
    </w:p>
    <w:p w14:paraId="3D25B731" w14:textId="77777777" w:rsidR="00A6137B" w:rsidRPr="00A6137B" w:rsidRDefault="00A6137B" w:rsidP="00A6137B">
      <w:pPr>
        <w:pStyle w:val="SammaryHeader"/>
        <w:ind w:left="164" w:hanging="164"/>
        <w:jc w:val="left"/>
        <w:rPr>
          <w:sz w:val="14"/>
          <w:szCs w:val="14"/>
        </w:rPr>
      </w:pPr>
    </w:p>
    <w:p w14:paraId="6AF1B81A" w14:textId="77777777" w:rsidR="0025204D" w:rsidRPr="008A1805" w:rsidRDefault="0025204D" w:rsidP="00A6137B">
      <w:pPr>
        <w:pStyle w:val="SammaryHeader"/>
        <w:ind w:left="258" w:hanging="258"/>
        <w:jc w:val="left"/>
        <w:rPr>
          <w:rFonts w:eastAsia="SimSun"/>
          <w:sz w:val="22"/>
          <w:szCs w:val="22"/>
          <w:lang w:eastAsia="zh-CN"/>
        </w:rPr>
      </w:pPr>
      <w:r w:rsidRPr="008A1805">
        <w:rPr>
          <w:sz w:val="22"/>
          <w:szCs w:val="22"/>
        </w:rPr>
        <w:t>Abstract</w:t>
      </w:r>
      <w:r w:rsidR="00D95418" w:rsidRPr="008A1805">
        <w:rPr>
          <w:sz w:val="22"/>
          <w:szCs w:val="22"/>
        </w:rPr>
        <w:t xml:space="preserve"> </w:t>
      </w:r>
    </w:p>
    <w:p w14:paraId="7FF4F4D8" w14:textId="1022E4CC" w:rsidR="00194E0D" w:rsidRPr="008A1805" w:rsidRDefault="00194E0D" w:rsidP="009B171D">
      <w:pPr>
        <w:pStyle w:val="Sammary"/>
      </w:pPr>
      <w:r w:rsidRPr="008A1805">
        <w:t>In recent years, due to high availability of documents through the Internet, plagiarism is becoming a se</w:t>
      </w:r>
      <w:bookmarkStart w:id="1" w:name="_GoBack"/>
      <w:bookmarkEnd w:id="1"/>
      <w:r w:rsidRPr="008A1805">
        <w:t>rious issue in many fields of research. Moreover, the availability of machine translation systems facilitates the re-use of textual contents across languages. So, the detection of plagiarism in cross-lingual cases is now of great importance especially when source and target language are different. Various m</w:t>
      </w:r>
      <w:r w:rsidRPr="009B171D">
        <w:t xml:space="preserve">ethods for automatic detection of text reuse have been developed whose objective is to </w:t>
      </w:r>
      <w:r w:rsidR="00823DA9" w:rsidRPr="009B171D">
        <w:t>help</w:t>
      </w:r>
      <w:r w:rsidRPr="009B171D">
        <w:t xml:space="preserve"> human experts to </w:t>
      </w:r>
      <w:r w:rsidR="009B171D" w:rsidRPr="009B171D">
        <w:t>investigate</w:t>
      </w:r>
      <w:r w:rsidRPr="009B171D">
        <w:t xml:space="preserve"> </w:t>
      </w:r>
      <w:r w:rsidR="009B171D" w:rsidRPr="009B171D">
        <w:t xml:space="preserve">suspicious </w:t>
      </w:r>
      <w:r w:rsidRPr="009B171D">
        <w:t xml:space="preserve">documents for plagiarism cases. For evaluating the performance of </w:t>
      </w:r>
      <w:r w:rsidR="009B171D" w:rsidRPr="009B171D">
        <w:t xml:space="preserve">theses plagiarism detection systems </w:t>
      </w:r>
      <w:r w:rsidRPr="009B171D">
        <w:t>and algorithms, w</w:t>
      </w:r>
      <w:r w:rsidRPr="008A1805">
        <w:t>e need to construct plagiarism detection corpora. In this paper, we propose an English-Persian plagiarism detection corpus comprised of different types of paraphrasing. The goal is to simulate what would be done by human to conceal plagiarized passages after translating the text into target language. The proposed corpus includes seven types of paraphrasing methods that cover (but not limited to) all of the obfuscation types in the previous works into one integrated CLPD corpus. In order to evaluate the corpus, an extrinsic evaluation approach has been applied by executing a wide variety of plagiarism detection algorithms as downstream tasks on the proposed corpus. The results show that the performance of the algorithms decrease by increasing the obfuscation complexity.</w:t>
      </w:r>
    </w:p>
    <w:p w14:paraId="247B76FD" w14:textId="77777777" w:rsidR="00D95418" w:rsidRPr="008A1805" w:rsidRDefault="00D95418" w:rsidP="00E95412">
      <w:pPr>
        <w:pStyle w:val="Sammary"/>
      </w:pPr>
    </w:p>
    <w:p w14:paraId="2F9089B3" w14:textId="406FAE8A" w:rsidR="00D95418" w:rsidRPr="008A1805" w:rsidRDefault="00F435ED" w:rsidP="00164579">
      <w:pPr>
        <w:pStyle w:val="KeywordsHeader"/>
        <w:rPr>
          <w:rStyle w:val="KeywordsChar"/>
          <w:b/>
          <w:bCs/>
          <w:i/>
          <w:iCs/>
          <w:sz w:val="18"/>
          <w:szCs w:val="18"/>
        </w:rPr>
      </w:pPr>
      <w:r w:rsidRPr="008A1805">
        <w:rPr>
          <w:i w:val="0"/>
          <w:iCs w:val="0"/>
          <w:sz w:val="22"/>
          <w:szCs w:val="22"/>
        </w:rPr>
        <w:t>Keywords:</w:t>
      </w:r>
      <w:r w:rsidR="00164579" w:rsidRPr="008A1805">
        <w:rPr>
          <w:i w:val="0"/>
          <w:iCs w:val="0"/>
          <w:sz w:val="22"/>
          <w:szCs w:val="22"/>
        </w:rPr>
        <w:t xml:space="preserve"> </w:t>
      </w:r>
      <w:r w:rsidR="00E82D5C" w:rsidRPr="008A1805">
        <w:rPr>
          <w:b w:val="0"/>
          <w:bCs w:val="0"/>
          <w:i w:val="0"/>
          <w:iCs w:val="0"/>
        </w:rPr>
        <w:t>Cross-lingual plagiarism detection; Corpus construction; Obfuscation</w:t>
      </w:r>
      <w:r w:rsidR="00F50F1A">
        <w:rPr>
          <w:b w:val="0"/>
          <w:bCs w:val="0"/>
          <w:i w:val="0"/>
          <w:iCs w:val="0"/>
        </w:rPr>
        <w:t xml:space="preserve"> strategy</w:t>
      </w:r>
      <w:r w:rsidR="00E82D5C" w:rsidRPr="008A1805">
        <w:rPr>
          <w:b w:val="0"/>
          <w:bCs w:val="0"/>
          <w:i w:val="0"/>
          <w:iCs w:val="0"/>
        </w:rPr>
        <w:t>; Translation</w:t>
      </w:r>
      <w:r w:rsidR="00F50F1A">
        <w:rPr>
          <w:b w:val="0"/>
          <w:bCs w:val="0"/>
          <w:i w:val="0"/>
          <w:iCs w:val="0"/>
        </w:rPr>
        <w:t xml:space="preserve"> obfuscation</w:t>
      </w:r>
    </w:p>
    <w:p w14:paraId="56FF5DEF" w14:textId="77777777" w:rsidR="00D95418" w:rsidRPr="008A1805" w:rsidRDefault="00D95418" w:rsidP="00E95412">
      <w:pPr>
        <w:pStyle w:val="KeywordsHeader"/>
        <w:rPr>
          <w:rStyle w:val="KeywordsChar"/>
          <w:i/>
          <w:iCs/>
          <w:sz w:val="18"/>
          <w:szCs w:val="18"/>
        </w:rPr>
      </w:pPr>
    </w:p>
    <w:p w14:paraId="1DC385B9" w14:textId="77777777" w:rsidR="00D95418" w:rsidRPr="008A1805" w:rsidRDefault="00D95418" w:rsidP="00E95412">
      <w:pPr>
        <w:pStyle w:val="KeywordsHeader"/>
        <w:rPr>
          <w:rStyle w:val="KeywordsChar"/>
          <w:i/>
          <w:iCs/>
          <w:sz w:val="18"/>
          <w:szCs w:val="18"/>
        </w:rPr>
        <w:sectPr w:rsidR="00D95418" w:rsidRPr="008A1805" w:rsidSect="00D95418">
          <w:headerReference w:type="even" r:id="rId12"/>
          <w:footerReference w:type="even" r:id="rId13"/>
          <w:footnotePr>
            <w:numRestart w:val="eachPage"/>
          </w:footnotePr>
          <w:type w:val="continuous"/>
          <w:pgSz w:w="12240" w:h="15840" w:code="1"/>
          <w:pgMar w:top="1440" w:right="1225" w:bottom="1582" w:left="1077" w:header="720" w:footer="1068" w:gutter="0"/>
          <w:cols w:space="461"/>
          <w:titlePg/>
        </w:sectPr>
      </w:pPr>
    </w:p>
    <w:p w14:paraId="70EDD342" w14:textId="77777777" w:rsidR="00F435ED" w:rsidRPr="008A1805" w:rsidRDefault="008D3E15" w:rsidP="00EC0D76">
      <w:pPr>
        <w:pStyle w:val="Heading1"/>
        <w:tabs>
          <w:tab w:val="right" w:pos="284"/>
        </w:tabs>
      </w:pPr>
      <w:r w:rsidRPr="008A1805">
        <w:lastRenderedPageBreak/>
        <w:t>Introduction</w:t>
      </w:r>
      <w:r w:rsidR="00C01C1B" w:rsidRPr="008A1805">
        <w:t xml:space="preserve"> </w:t>
      </w:r>
    </w:p>
    <w:p w14:paraId="3D4FB62B" w14:textId="3A8F4017" w:rsidR="002B489F" w:rsidRPr="009B171D" w:rsidRDefault="00D53A81" w:rsidP="000F29C8">
      <w:pPr>
        <w:pStyle w:val="TextBody"/>
        <w:rPr>
          <w:rFonts w:eastAsia="SimSun"/>
          <w:lang w:eastAsia="zh-CN"/>
        </w:rPr>
      </w:pPr>
      <w:r w:rsidRPr="000F29C8">
        <w:rPr>
          <w:rFonts w:eastAsia="SimSun"/>
          <w:lang w:eastAsia="zh-CN"/>
        </w:rPr>
        <w:t>Plagiarism is defined as appropriating others’ words or intellectual property without providing proper citation to them. In other words, p</w:t>
      </w:r>
      <w:r w:rsidR="002B489F" w:rsidRPr="000F29C8">
        <w:rPr>
          <w:rFonts w:eastAsia="SimSun"/>
          <w:lang w:eastAsia="zh-CN"/>
        </w:rPr>
        <w:t xml:space="preserve">lagiarism is the </w:t>
      </w:r>
      <w:r w:rsidR="009B171D" w:rsidRPr="000F29C8">
        <w:rPr>
          <w:rFonts w:eastAsia="SimSun"/>
          <w:lang w:eastAsia="zh-CN"/>
        </w:rPr>
        <w:t xml:space="preserve">task of </w:t>
      </w:r>
      <w:r w:rsidR="002B489F" w:rsidRPr="000F29C8">
        <w:rPr>
          <w:rFonts w:eastAsia="SimSun"/>
          <w:lang w:eastAsia="zh-CN"/>
        </w:rPr>
        <w:t xml:space="preserve">unacknowledged reuse of others’ ideas or texts without giving proper credit </w:t>
      </w:r>
      <w:r w:rsidR="00E908FE" w:rsidRPr="000F29C8">
        <w:rPr>
          <w:rFonts w:eastAsia="SimSun"/>
          <w:lang w:eastAsia="zh-CN"/>
        </w:rPr>
        <w:t>or permission</w:t>
      </w:r>
      <w:r w:rsidR="002B489F" w:rsidRPr="000F29C8">
        <w:rPr>
          <w:rFonts w:eastAsia="SimSun"/>
          <w:lang w:eastAsia="zh-CN"/>
        </w:rPr>
        <w:t xml:space="preserve">. Nowadays, due to the high availability of digital content on the </w:t>
      </w:r>
      <w:r w:rsidR="000F29C8" w:rsidRPr="000F29C8">
        <w:rPr>
          <w:rFonts w:eastAsia="SimSun"/>
          <w:lang w:eastAsia="zh-CN"/>
        </w:rPr>
        <w:t>internet</w:t>
      </w:r>
      <w:r w:rsidR="002B489F" w:rsidRPr="000F29C8">
        <w:rPr>
          <w:rFonts w:eastAsia="SimSun"/>
          <w:lang w:eastAsia="zh-CN"/>
        </w:rPr>
        <w:t xml:space="preserve">, the re-use of </w:t>
      </w:r>
      <w:r w:rsidR="00E82D5C" w:rsidRPr="000F29C8">
        <w:rPr>
          <w:rFonts w:eastAsia="SimSun"/>
          <w:lang w:eastAsia="zh-CN"/>
        </w:rPr>
        <w:t xml:space="preserve">others’ </w:t>
      </w:r>
      <w:r w:rsidR="002B489F" w:rsidRPr="000F29C8">
        <w:rPr>
          <w:rFonts w:eastAsia="SimSun"/>
          <w:lang w:eastAsia="zh-CN"/>
        </w:rPr>
        <w:t xml:space="preserve">text </w:t>
      </w:r>
      <w:r w:rsidRPr="000F29C8">
        <w:rPr>
          <w:rFonts w:eastAsia="SimSun"/>
          <w:lang w:eastAsia="zh-CN"/>
        </w:rPr>
        <w:t>without givi</w:t>
      </w:r>
      <w:r w:rsidRPr="008A1805">
        <w:rPr>
          <w:rFonts w:eastAsia="SimSun"/>
          <w:lang w:eastAsia="zh-CN"/>
        </w:rPr>
        <w:t xml:space="preserve">ng a proper credit </w:t>
      </w:r>
      <w:r w:rsidR="002B489F" w:rsidRPr="008A1805">
        <w:rPr>
          <w:rFonts w:eastAsia="SimSun"/>
          <w:lang w:eastAsia="zh-CN"/>
        </w:rPr>
        <w:t xml:space="preserve">has been widely spread. Moreover, </w:t>
      </w:r>
      <w:r w:rsidR="00823DA9" w:rsidRPr="008A1805">
        <w:rPr>
          <w:rFonts w:eastAsia="SimSun"/>
          <w:lang w:eastAsia="zh-CN"/>
        </w:rPr>
        <w:t>the increased accessibility of electronic documents</w:t>
      </w:r>
      <w:r w:rsidR="00823DA9">
        <w:rPr>
          <w:rFonts w:eastAsia="SimSun"/>
          <w:lang w:eastAsia="zh-CN"/>
        </w:rPr>
        <w:t>,</w:t>
      </w:r>
      <w:r w:rsidR="00823DA9" w:rsidRPr="008A1805">
        <w:rPr>
          <w:rFonts w:eastAsia="SimSun"/>
          <w:lang w:eastAsia="zh-CN"/>
        </w:rPr>
        <w:t xml:space="preserve"> </w:t>
      </w:r>
      <w:r w:rsidR="002B489F" w:rsidRPr="008A1805">
        <w:rPr>
          <w:rFonts w:eastAsia="SimSun"/>
          <w:lang w:eastAsia="zh-CN"/>
        </w:rPr>
        <w:t>th</w:t>
      </w:r>
      <w:r w:rsidR="002B489F" w:rsidRPr="000F29C8">
        <w:rPr>
          <w:rFonts w:eastAsia="SimSun"/>
          <w:lang w:eastAsia="zh-CN"/>
        </w:rPr>
        <w:t>e rapid growth of documents in di</w:t>
      </w:r>
      <w:r w:rsidRPr="000F29C8">
        <w:rPr>
          <w:rFonts w:eastAsia="SimSun"/>
          <w:lang w:eastAsia="zh-CN"/>
        </w:rPr>
        <w:t>ff</w:t>
      </w:r>
      <w:r w:rsidR="002B489F" w:rsidRPr="000F29C8">
        <w:rPr>
          <w:rFonts w:eastAsia="SimSun"/>
          <w:lang w:eastAsia="zh-CN"/>
        </w:rPr>
        <w:t xml:space="preserve">erent languages, and the availability of </w:t>
      </w:r>
      <w:r w:rsidR="000F29C8" w:rsidRPr="000F29C8">
        <w:rPr>
          <w:rFonts w:eastAsia="SimSun"/>
          <w:lang w:eastAsia="zh-CN"/>
        </w:rPr>
        <w:t xml:space="preserve">automatic </w:t>
      </w:r>
      <w:r w:rsidR="002B489F" w:rsidRPr="000F29C8">
        <w:rPr>
          <w:rFonts w:eastAsia="SimSun"/>
          <w:lang w:eastAsia="zh-CN"/>
        </w:rPr>
        <w:t xml:space="preserve">translation tools, cross language plagiarism has become a serious problem </w:t>
      </w:r>
      <w:r w:rsidR="00823DA9" w:rsidRPr="000F29C8">
        <w:rPr>
          <w:rFonts w:eastAsia="SimSun"/>
          <w:lang w:eastAsia="zh-CN"/>
        </w:rPr>
        <w:t>in the field of acad</w:t>
      </w:r>
      <w:r w:rsidR="00823DA9">
        <w:rPr>
          <w:rFonts w:eastAsia="SimSun"/>
          <w:lang w:eastAsia="zh-CN"/>
        </w:rPr>
        <w:t xml:space="preserve">emic integrity </w:t>
      </w:r>
      <w:r w:rsidR="002B489F" w:rsidRPr="008A1805">
        <w:rPr>
          <w:rFonts w:eastAsia="SimSun"/>
          <w:lang w:eastAsia="zh-CN"/>
        </w:rPr>
        <w:t xml:space="preserve">and its detection requires more attention </w:t>
      </w:r>
      <w:r w:rsidR="000E210C">
        <w:rPr>
          <w:rFonts w:eastAsia="SimSun"/>
          <w:lang w:eastAsia="zh-CN"/>
        </w:rPr>
        <w:t>[</w:t>
      </w:r>
      <w:r w:rsidR="0012020A">
        <w:rPr>
          <w:rFonts w:eastAsia="SimSun"/>
          <w:lang w:eastAsia="zh-CN"/>
        </w:rPr>
        <w:t>1</w:t>
      </w:r>
      <w:r w:rsidR="000E210C">
        <w:rPr>
          <w:rFonts w:eastAsia="SimSun"/>
          <w:lang w:eastAsia="zh-CN"/>
        </w:rPr>
        <w:t>]</w:t>
      </w:r>
      <w:r w:rsidR="002B489F" w:rsidRPr="008A1805">
        <w:rPr>
          <w:rFonts w:eastAsia="SimSun"/>
          <w:lang w:eastAsia="zh-CN"/>
        </w:rPr>
        <w:t>. Cross-lingu</w:t>
      </w:r>
      <w:r w:rsidR="002B489F" w:rsidRPr="009B171D">
        <w:rPr>
          <w:rFonts w:eastAsia="SimSun"/>
          <w:lang w:eastAsia="zh-CN"/>
        </w:rPr>
        <w:t xml:space="preserve">al plagiarism detection (CLPD) systems try to ﬁnd the plagiarism cases </w:t>
      </w:r>
      <w:r w:rsidR="009B171D" w:rsidRPr="009B171D">
        <w:rPr>
          <w:rFonts w:eastAsia="SimSun"/>
          <w:lang w:eastAsia="zh-CN"/>
        </w:rPr>
        <w:t>across</w:t>
      </w:r>
      <w:r w:rsidR="002B489F" w:rsidRPr="009B171D">
        <w:rPr>
          <w:rFonts w:eastAsia="SimSun"/>
          <w:lang w:eastAsia="zh-CN"/>
        </w:rPr>
        <w:t xml:space="preserve"> language pairs. The challenge of cross</w:t>
      </w:r>
      <w:r w:rsidR="001C3FB5" w:rsidRPr="009B171D">
        <w:rPr>
          <w:rFonts w:eastAsia="SimSun"/>
          <w:lang w:eastAsia="zh-CN"/>
        </w:rPr>
        <w:t>-</w:t>
      </w:r>
      <w:r w:rsidR="002B489F" w:rsidRPr="009B171D">
        <w:rPr>
          <w:rFonts w:eastAsia="SimSun"/>
          <w:lang w:eastAsia="zh-CN"/>
        </w:rPr>
        <w:t>lingual plagiarism detection is more serious when the plagiarist tries to paraphrase the text after translation.</w:t>
      </w:r>
    </w:p>
    <w:p w14:paraId="360C5BC0" w14:textId="3F3CA5B7" w:rsidR="002B489F" w:rsidRPr="009B171D" w:rsidRDefault="002B489F" w:rsidP="009B171D">
      <w:pPr>
        <w:pStyle w:val="TextBody"/>
        <w:rPr>
          <w:rFonts w:eastAsia="SimSun"/>
          <w:lang w:eastAsia="zh-CN"/>
        </w:rPr>
      </w:pPr>
      <w:r w:rsidRPr="009B171D">
        <w:rPr>
          <w:rFonts w:eastAsia="SimSun"/>
          <w:lang w:eastAsia="zh-CN"/>
        </w:rPr>
        <w:t xml:space="preserve">In order to </w:t>
      </w:r>
      <w:r w:rsidR="009B171D" w:rsidRPr="009B171D">
        <w:rPr>
          <w:rFonts w:eastAsia="SimSun"/>
          <w:lang w:eastAsia="zh-CN"/>
        </w:rPr>
        <w:t xml:space="preserve">evaluate the performance of </w:t>
      </w:r>
      <w:r w:rsidRPr="009B171D">
        <w:rPr>
          <w:rFonts w:eastAsia="SimSun"/>
          <w:lang w:eastAsia="zh-CN"/>
        </w:rPr>
        <w:t xml:space="preserve">various plagiarism detection (PD) algorithms, they should be tested against a plagiarism detection corpus. When the algorithm is run on the corpus, the system must determine whether a </w:t>
      </w:r>
      <w:r w:rsidRPr="009B171D">
        <w:rPr>
          <w:rFonts w:eastAsia="SimSun"/>
          <w:lang w:eastAsia="zh-CN"/>
        </w:rPr>
        <w:lastRenderedPageBreak/>
        <w:t xml:space="preserve">suspicious document has passages taken from </w:t>
      </w:r>
      <w:r w:rsidR="00823DA9" w:rsidRPr="009B171D">
        <w:rPr>
          <w:rFonts w:eastAsia="SimSun"/>
          <w:lang w:eastAsia="zh-CN"/>
        </w:rPr>
        <w:t xml:space="preserve">the </w:t>
      </w:r>
      <w:r w:rsidRPr="009B171D">
        <w:rPr>
          <w:rFonts w:eastAsia="SimSun"/>
          <w:lang w:eastAsia="zh-CN"/>
        </w:rPr>
        <w:t>source documents in another language. More-over, it should accurately determine the oﬀset and the length of the plagiarized passages inside the suspicious document.</w:t>
      </w:r>
    </w:p>
    <w:p w14:paraId="13289D35" w14:textId="02B01296" w:rsidR="002B489F" w:rsidRPr="008A1805" w:rsidRDefault="002B489F" w:rsidP="002B489F">
      <w:pPr>
        <w:pStyle w:val="TextBody"/>
        <w:rPr>
          <w:rFonts w:eastAsia="SimSun"/>
          <w:lang w:eastAsia="zh-CN"/>
        </w:rPr>
      </w:pPr>
      <w:r w:rsidRPr="008A1805">
        <w:rPr>
          <w:rFonts w:eastAsia="SimSun"/>
          <w:lang w:eastAsia="zh-CN"/>
        </w:rPr>
        <w:t>There are three diﬀerent approaches to construct a plagiarism detection corpus. In the ﬁrst approach, real cases of plagiarized documents can be used to build the corpus. The second approach comes with generating plagiarized passages using human crowds to simulate cases of plagiarism. The last approach comes with automatically generating the artiﬁcial plagiarized passages.</w:t>
      </w:r>
    </w:p>
    <w:p w14:paraId="2F8425CD" w14:textId="6ECE1628" w:rsidR="002B489F" w:rsidRDefault="002B489F" w:rsidP="00943088">
      <w:pPr>
        <w:autoSpaceDE w:val="0"/>
        <w:autoSpaceDN w:val="0"/>
        <w:adjustRightInd w:val="0"/>
        <w:rPr>
          <w:rFonts w:eastAsia="SimSun"/>
          <w:lang w:eastAsia="zh-CN"/>
        </w:rPr>
      </w:pPr>
      <w:r w:rsidRPr="008A1805">
        <w:rPr>
          <w:rFonts w:eastAsia="SimSun"/>
          <w:lang w:eastAsia="zh-CN"/>
        </w:rPr>
        <w:t xml:space="preserve">There are </w:t>
      </w:r>
      <w:r w:rsidR="000F29C8">
        <w:rPr>
          <w:rFonts w:eastAsia="SimSun"/>
          <w:lang w:eastAsia="zh-CN"/>
        </w:rPr>
        <w:t>certain</w:t>
      </w:r>
      <w:r w:rsidRPr="008A1805">
        <w:rPr>
          <w:rFonts w:eastAsia="SimSun"/>
          <w:lang w:eastAsia="zh-CN"/>
        </w:rPr>
        <w:t xml:space="preserve"> reasons that compiling </w:t>
      </w:r>
      <w:r w:rsidRPr="000F29C8">
        <w:rPr>
          <w:rFonts w:eastAsia="SimSun"/>
          <w:lang w:eastAsia="zh-CN"/>
        </w:rPr>
        <w:t xml:space="preserve">a real plagiarism detection corpus is not a point of </w:t>
      </w:r>
      <w:r w:rsidR="000F29C8" w:rsidRPr="000F29C8">
        <w:rPr>
          <w:rFonts w:eastAsia="SimSun"/>
          <w:lang w:eastAsia="zh-CN"/>
        </w:rPr>
        <w:t>concern</w:t>
      </w:r>
      <w:r w:rsidRPr="000F29C8">
        <w:rPr>
          <w:rFonts w:eastAsia="SimSun"/>
          <w:lang w:eastAsia="zh-CN"/>
        </w:rPr>
        <w:t xml:space="preserve">. First, because of concealed behavior of plagiarism, collecting real plagiarism cases is </w:t>
      </w:r>
      <w:r w:rsidR="000F29C8" w:rsidRPr="000F29C8">
        <w:rPr>
          <w:rFonts w:eastAsia="SimSun"/>
          <w:lang w:eastAsia="zh-CN"/>
        </w:rPr>
        <w:t xml:space="preserve">very </w:t>
      </w:r>
      <w:r w:rsidR="00823DA9" w:rsidRPr="000F29C8">
        <w:rPr>
          <w:rFonts w:eastAsia="SimSun"/>
          <w:lang w:eastAsia="zh-CN"/>
        </w:rPr>
        <w:t>time consumi</w:t>
      </w:r>
      <w:r w:rsidR="00823DA9" w:rsidRPr="00943088">
        <w:rPr>
          <w:rFonts w:eastAsia="SimSun"/>
          <w:lang w:eastAsia="zh-CN"/>
        </w:rPr>
        <w:t xml:space="preserve">ng and </w:t>
      </w:r>
      <w:r w:rsidR="000F29C8" w:rsidRPr="00943088">
        <w:rPr>
          <w:rFonts w:eastAsia="SimSun"/>
          <w:lang w:eastAsia="zh-CN"/>
        </w:rPr>
        <w:t>costly</w:t>
      </w:r>
      <w:r w:rsidRPr="00943088">
        <w:rPr>
          <w:rFonts w:eastAsia="SimSun"/>
          <w:lang w:eastAsia="zh-CN"/>
        </w:rPr>
        <w:t xml:space="preserve">. </w:t>
      </w:r>
      <w:r w:rsidR="000F29C8" w:rsidRPr="00943088">
        <w:rPr>
          <w:rFonts w:eastAsia="SimSun"/>
          <w:lang w:eastAsia="zh-CN"/>
        </w:rPr>
        <w:t>In addition</w:t>
      </w:r>
      <w:r w:rsidR="000976E7" w:rsidRPr="00943088">
        <w:rPr>
          <w:rFonts w:eastAsia="SimSun"/>
          <w:lang w:eastAsia="zh-CN"/>
        </w:rPr>
        <w:t>,</w:t>
      </w:r>
      <w:r w:rsidRPr="00943088">
        <w:rPr>
          <w:rFonts w:eastAsia="SimSun"/>
          <w:lang w:eastAsia="zh-CN"/>
        </w:rPr>
        <w:t xml:space="preserve"> </w:t>
      </w:r>
      <w:r w:rsidR="000F29C8" w:rsidRPr="00943088">
        <w:rPr>
          <w:rFonts w:eastAsia="SimSun"/>
          <w:lang w:eastAsia="zh-CN"/>
        </w:rPr>
        <w:t xml:space="preserve">the use of </w:t>
      </w:r>
      <w:r w:rsidRPr="00943088">
        <w:rPr>
          <w:rFonts w:eastAsia="SimSun"/>
          <w:lang w:eastAsia="zh-CN"/>
        </w:rPr>
        <w:t xml:space="preserve">real plagiarism cases in </w:t>
      </w:r>
      <w:r w:rsidR="000F29C8" w:rsidRPr="00943088">
        <w:rPr>
          <w:rFonts w:eastAsia="SimSun"/>
          <w:lang w:eastAsia="zh-CN"/>
        </w:rPr>
        <w:t xml:space="preserve">the </w:t>
      </w:r>
      <w:r w:rsidRPr="00943088">
        <w:rPr>
          <w:rFonts w:eastAsia="SimSun"/>
          <w:lang w:eastAsia="zh-CN"/>
        </w:rPr>
        <w:t xml:space="preserve">public domain </w:t>
      </w:r>
      <w:r w:rsidR="000F29C8" w:rsidRPr="00943088">
        <w:rPr>
          <w:rFonts w:eastAsia="SimSun"/>
          <w:lang w:eastAsia="zh-CN"/>
        </w:rPr>
        <w:t>requires</w:t>
      </w:r>
      <w:r w:rsidRPr="00943088">
        <w:rPr>
          <w:rFonts w:eastAsia="SimSun"/>
          <w:lang w:eastAsia="zh-CN"/>
        </w:rPr>
        <w:t xml:space="preserve"> </w:t>
      </w:r>
      <w:r w:rsidR="000F29C8" w:rsidRPr="00943088">
        <w:rPr>
          <w:rFonts w:eastAsia="SimSun"/>
          <w:lang w:eastAsia="zh-CN"/>
        </w:rPr>
        <w:t xml:space="preserve">the </w:t>
      </w:r>
      <w:r w:rsidRPr="00943088">
        <w:rPr>
          <w:rFonts w:eastAsia="SimSun"/>
          <w:lang w:eastAsia="zh-CN"/>
        </w:rPr>
        <w:t xml:space="preserve">consent </w:t>
      </w:r>
      <w:r w:rsidR="000F29C8" w:rsidRPr="00943088">
        <w:rPr>
          <w:rFonts w:eastAsia="SimSun"/>
          <w:lang w:eastAsia="zh-CN"/>
        </w:rPr>
        <w:t>of</w:t>
      </w:r>
      <w:r w:rsidRPr="00943088">
        <w:rPr>
          <w:rFonts w:eastAsia="SimSun"/>
          <w:lang w:eastAsia="zh-CN"/>
        </w:rPr>
        <w:t xml:space="preserve"> the original author</w:t>
      </w:r>
      <w:r w:rsidR="000976E7" w:rsidRPr="00943088">
        <w:rPr>
          <w:rFonts w:eastAsia="SimSun"/>
          <w:lang w:eastAsia="zh-CN"/>
        </w:rPr>
        <w:t xml:space="preserve"> </w:t>
      </w:r>
      <w:r w:rsidR="00467D38" w:rsidRPr="00943088">
        <w:rPr>
          <w:rFonts w:eastAsia="SimSun"/>
          <w:lang w:eastAsia="zh-CN"/>
        </w:rPr>
        <w:t>[2]</w:t>
      </w:r>
      <w:r w:rsidRPr="00943088">
        <w:rPr>
          <w:rFonts w:eastAsia="SimSun"/>
          <w:lang w:eastAsia="zh-CN"/>
        </w:rPr>
        <w:t>.</w:t>
      </w:r>
      <w:r w:rsidR="000976E7" w:rsidRPr="00943088">
        <w:rPr>
          <w:rFonts w:eastAsia="SimSun"/>
          <w:lang w:eastAsia="zh-CN"/>
        </w:rPr>
        <w:t xml:space="preserve"> </w:t>
      </w:r>
      <w:r w:rsidR="000F29C8" w:rsidRPr="00943088">
        <w:rPr>
          <w:rFonts w:eastAsia="SimSun"/>
          <w:lang w:eastAsia="zh-CN"/>
        </w:rPr>
        <w:t>Therefore</w:t>
      </w:r>
      <w:r w:rsidR="000976E7" w:rsidRPr="00943088">
        <w:rPr>
          <w:rFonts w:eastAsia="SimSun"/>
          <w:lang w:eastAsia="zh-CN"/>
        </w:rPr>
        <w:t xml:space="preserve">, </w:t>
      </w:r>
      <w:r w:rsidRPr="00943088">
        <w:rPr>
          <w:rFonts w:eastAsia="SimSun"/>
          <w:lang w:eastAsia="zh-CN"/>
        </w:rPr>
        <w:t xml:space="preserve">the researchers usually </w:t>
      </w:r>
      <w:r w:rsidR="00943088" w:rsidRPr="00943088">
        <w:rPr>
          <w:rFonts w:eastAsia="SimSun"/>
          <w:lang w:eastAsia="zh-CN"/>
        </w:rPr>
        <w:t xml:space="preserve">are often interested in creating </w:t>
      </w:r>
      <w:r w:rsidRPr="00943088">
        <w:rPr>
          <w:rFonts w:eastAsia="SimSun"/>
          <w:lang w:eastAsia="zh-CN"/>
        </w:rPr>
        <w:t xml:space="preserve">simulated and artiﬁcial plagiarism cases. The synthetically made plagiarized passages </w:t>
      </w:r>
      <w:r w:rsidR="00943088" w:rsidRPr="00943088">
        <w:rPr>
          <w:rFonts w:eastAsia="SimSun"/>
          <w:lang w:eastAsia="zh-CN"/>
        </w:rPr>
        <w:t>must</w:t>
      </w:r>
      <w:r w:rsidRPr="00943088">
        <w:rPr>
          <w:rFonts w:eastAsia="SimSun"/>
          <w:lang w:eastAsia="zh-CN"/>
        </w:rPr>
        <w:t xml:space="preserve"> be inserted into a </w:t>
      </w:r>
      <w:r w:rsidR="000976E7" w:rsidRPr="00943088">
        <w:rPr>
          <w:rFonts w:eastAsia="SimSun"/>
          <w:lang w:eastAsia="zh-CN"/>
        </w:rPr>
        <w:t>large</w:t>
      </w:r>
      <w:r w:rsidRPr="00943088">
        <w:rPr>
          <w:rFonts w:eastAsia="SimSun"/>
          <w:lang w:eastAsia="zh-CN"/>
        </w:rPr>
        <w:t xml:space="preserve"> amount of text</w:t>
      </w:r>
      <w:r w:rsidR="00943088" w:rsidRPr="00943088">
        <w:rPr>
          <w:rFonts w:eastAsia="SimSun"/>
          <w:lang w:eastAsia="zh-CN"/>
        </w:rPr>
        <w:t>ual</w:t>
      </w:r>
      <w:r w:rsidRPr="00943088">
        <w:rPr>
          <w:rFonts w:eastAsia="SimSun"/>
          <w:lang w:eastAsia="zh-CN"/>
        </w:rPr>
        <w:t xml:space="preserve"> data to </w:t>
      </w:r>
      <w:r w:rsidR="00943088" w:rsidRPr="00943088">
        <w:rPr>
          <w:rFonts w:eastAsia="SimSun"/>
          <w:lang w:eastAsia="zh-CN"/>
        </w:rPr>
        <w:t>compile</w:t>
      </w:r>
      <w:r w:rsidRPr="00943088">
        <w:rPr>
          <w:rFonts w:eastAsia="SimSun"/>
          <w:lang w:eastAsia="zh-CN"/>
        </w:rPr>
        <w:t xml:space="preserve"> suspicious documents. </w:t>
      </w:r>
      <w:r w:rsidR="000976E7" w:rsidRPr="00943088">
        <w:rPr>
          <w:rFonts w:eastAsia="SimSun"/>
          <w:lang w:eastAsia="zh-CN"/>
        </w:rPr>
        <w:t>T</w:t>
      </w:r>
      <w:r w:rsidRPr="00943088">
        <w:rPr>
          <w:rFonts w:eastAsia="SimSun"/>
          <w:lang w:eastAsia="zh-CN"/>
        </w:rPr>
        <w:t xml:space="preserve">he plagiarism detection algorithms should correctly ﬁnd these passages among </w:t>
      </w:r>
      <w:r w:rsidR="00E5659B" w:rsidRPr="00943088">
        <w:rPr>
          <w:rFonts w:eastAsia="SimSun"/>
          <w:lang w:eastAsia="zh-CN"/>
        </w:rPr>
        <w:t xml:space="preserve">the </w:t>
      </w:r>
      <w:r w:rsidRPr="00943088">
        <w:rPr>
          <w:rFonts w:eastAsia="SimSun"/>
          <w:lang w:eastAsia="zh-CN"/>
        </w:rPr>
        <w:t>susp</w:t>
      </w:r>
      <w:r w:rsidR="00943088" w:rsidRPr="00943088">
        <w:rPr>
          <w:rFonts w:eastAsia="SimSun"/>
          <w:lang w:eastAsia="zh-CN"/>
        </w:rPr>
        <w:t>ect</w:t>
      </w:r>
      <w:r w:rsidRPr="00943088">
        <w:rPr>
          <w:rFonts w:eastAsia="SimSun"/>
          <w:lang w:eastAsia="zh-CN"/>
        </w:rPr>
        <w:t xml:space="preserve"> documents and also identify the corresponding pairs in the source d</w:t>
      </w:r>
      <w:r w:rsidRPr="008A1805">
        <w:rPr>
          <w:rFonts w:eastAsia="SimSun"/>
          <w:lang w:eastAsia="zh-CN"/>
        </w:rPr>
        <w:t>ocuments.</w:t>
      </w:r>
    </w:p>
    <w:p w14:paraId="7BAAED81" w14:textId="70AEC5FC" w:rsidR="002B489F" w:rsidRPr="00915067" w:rsidRDefault="002B489F" w:rsidP="00915067">
      <w:pPr>
        <w:pStyle w:val="TextBody"/>
        <w:rPr>
          <w:rFonts w:eastAsia="SimSun"/>
          <w:lang w:eastAsia="zh-CN"/>
        </w:rPr>
      </w:pPr>
      <w:r w:rsidRPr="00915067">
        <w:rPr>
          <w:rFonts w:eastAsia="SimSun"/>
          <w:lang w:eastAsia="zh-CN"/>
        </w:rPr>
        <w:lastRenderedPageBreak/>
        <w:t xml:space="preserve">In this study, we have </w:t>
      </w:r>
      <w:r w:rsidR="005A678B" w:rsidRPr="00915067">
        <w:rPr>
          <w:rFonts w:eastAsia="SimSun"/>
          <w:lang w:eastAsia="zh-CN"/>
        </w:rPr>
        <w:t>developed</w:t>
      </w:r>
      <w:r w:rsidRPr="00915067">
        <w:rPr>
          <w:rFonts w:eastAsia="SimSun"/>
          <w:lang w:eastAsia="zh-CN"/>
        </w:rPr>
        <w:t xml:space="preserve"> an English-Persian cross-lingual corpus for detailed comparison </w:t>
      </w:r>
      <w:r w:rsidR="00915067" w:rsidRPr="00915067">
        <w:rPr>
          <w:rFonts w:eastAsia="SimSun"/>
          <w:lang w:eastAsia="zh-CN"/>
        </w:rPr>
        <w:t xml:space="preserve">task of </w:t>
      </w:r>
      <w:r w:rsidRPr="00915067">
        <w:rPr>
          <w:rFonts w:eastAsia="SimSun"/>
          <w:lang w:eastAsia="zh-CN"/>
        </w:rPr>
        <w:t xml:space="preserve">plagiarism detection </w:t>
      </w:r>
      <w:r w:rsidR="00915067" w:rsidRPr="00915067">
        <w:rPr>
          <w:rFonts w:eastAsia="SimSun"/>
          <w:lang w:eastAsia="zh-CN"/>
        </w:rPr>
        <w:t xml:space="preserve">based on </w:t>
      </w:r>
      <w:r w:rsidRPr="00915067">
        <w:rPr>
          <w:rFonts w:eastAsia="SimSun"/>
          <w:lang w:eastAsia="zh-CN"/>
        </w:rPr>
        <w:t xml:space="preserve">a new approach </w:t>
      </w:r>
      <w:r w:rsidR="00915067" w:rsidRPr="00915067">
        <w:rPr>
          <w:rFonts w:eastAsia="SimSun"/>
          <w:lang w:eastAsia="zh-CN"/>
        </w:rPr>
        <w:t xml:space="preserve">for </w:t>
      </w:r>
      <w:r w:rsidRPr="00915067">
        <w:rPr>
          <w:rFonts w:eastAsia="SimSun"/>
          <w:lang w:eastAsia="zh-CN"/>
        </w:rPr>
        <w:t>obfuscat</w:t>
      </w:r>
      <w:r w:rsidR="00915067" w:rsidRPr="00915067">
        <w:rPr>
          <w:rFonts w:eastAsia="SimSun"/>
          <w:lang w:eastAsia="zh-CN"/>
        </w:rPr>
        <w:t>ing</w:t>
      </w:r>
      <w:r w:rsidRPr="00915067">
        <w:rPr>
          <w:rFonts w:eastAsia="SimSun"/>
          <w:lang w:eastAsia="zh-CN"/>
        </w:rPr>
        <w:t xml:space="preserve"> the plagiarized passages. Moreover, in order to </w:t>
      </w:r>
      <w:r w:rsidR="00915067" w:rsidRPr="00915067">
        <w:rPr>
          <w:rFonts w:eastAsia="SimSun"/>
          <w:lang w:eastAsia="zh-CN"/>
        </w:rPr>
        <w:t>bring the</w:t>
      </w:r>
      <w:r w:rsidRPr="00915067">
        <w:rPr>
          <w:rFonts w:eastAsia="SimSun"/>
          <w:lang w:eastAsia="zh-CN"/>
        </w:rPr>
        <w:t xml:space="preserve"> corpus under a more realistic situation, </w:t>
      </w:r>
      <w:r w:rsidR="00915067" w:rsidRPr="00915067">
        <w:rPr>
          <w:rFonts w:eastAsia="SimSun"/>
          <w:lang w:eastAsia="zh-CN"/>
        </w:rPr>
        <w:t xml:space="preserve">we have inserted </w:t>
      </w:r>
      <w:r w:rsidRPr="00915067">
        <w:rPr>
          <w:rFonts w:eastAsia="SimSun"/>
          <w:lang w:eastAsia="zh-CN"/>
        </w:rPr>
        <w:t>the plagiarized passages into topically related text documents. We also have exploited a more sophisticated strategy using various types of paraphrasing to cover diﬀerent types of obfuscation. It should be also mentioned that, although we have focused our experiments on English and Persian as source and target languages, the proposed approach is not restricted to the mentioned languages</w:t>
      </w:r>
      <w:r w:rsidR="00E5659B" w:rsidRPr="00915067">
        <w:rPr>
          <w:rFonts w:eastAsia="SimSun"/>
          <w:lang w:eastAsia="zh-CN"/>
        </w:rPr>
        <w:t xml:space="preserve"> and can be extended to other language pairs</w:t>
      </w:r>
      <w:r w:rsidRPr="00915067">
        <w:rPr>
          <w:rFonts w:eastAsia="SimSun"/>
          <w:lang w:eastAsia="zh-CN"/>
        </w:rPr>
        <w:t>.</w:t>
      </w:r>
    </w:p>
    <w:p w14:paraId="7EC1E75E" w14:textId="7AA662DC" w:rsidR="002B489F" w:rsidRPr="008A1805" w:rsidRDefault="001C3FB5" w:rsidP="001C3FB5">
      <w:pPr>
        <w:pStyle w:val="TextBody"/>
        <w:rPr>
          <w:rFonts w:eastAsia="SimSun"/>
          <w:lang w:eastAsia="zh-CN"/>
        </w:rPr>
      </w:pPr>
      <w:r>
        <w:rPr>
          <w:rFonts w:eastAsia="SimSun"/>
          <w:lang w:eastAsia="zh-CN"/>
        </w:rPr>
        <w:t>Our</w:t>
      </w:r>
      <w:r w:rsidR="002B489F" w:rsidRPr="008A1805">
        <w:rPr>
          <w:rFonts w:eastAsia="SimSun"/>
          <w:lang w:eastAsia="zh-CN"/>
        </w:rPr>
        <w:t xml:space="preserve"> paper is organized as follow</w:t>
      </w:r>
      <w:r w:rsidR="00454AF7">
        <w:rPr>
          <w:rFonts w:eastAsia="SimSun"/>
          <w:lang w:eastAsia="zh-CN"/>
        </w:rPr>
        <w:t>:</w:t>
      </w:r>
      <w:r w:rsidR="002B489F" w:rsidRPr="008A1805">
        <w:rPr>
          <w:rFonts w:eastAsia="SimSun"/>
          <w:lang w:eastAsia="zh-CN"/>
        </w:rPr>
        <w:t xml:space="preserve"> In the section</w:t>
      </w:r>
      <w:r>
        <w:rPr>
          <w:rFonts w:eastAsia="SimSun"/>
          <w:lang w:eastAsia="zh-CN"/>
        </w:rPr>
        <w:t xml:space="preserve"> 2</w:t>
      </w:r>
      <w:r w:rsidR="002B489F" w:rsidRPr="008A1805">
        <w:rPr>
          <w:rFonts w:eastAsia="SimSun"/>
          <w:lang w:eastAsia="zh-CN"/>
        </w:rPr>
        <w:t xml:space="preserve">, an </w:t>
      </w:r>
      <w:r w:rsidR="002B489F" w:rsidRPr="00281FE0">
        <w:rPr>
          <w:rFonts w:eastAsia="SimSun"/>
          <w:lang w:eastAsia="zh-CN"/>
        </w:rPr>
        <w:t>overview of previous work on cross lingual corpus construction will be</w:t>
      </w:r>
      <w:r w:rsidR="00454AF7" w:rsidRPr="00281FE0">
        <w:rPr>
          <w:rFonts w:eastAsia="SimSun"/>
          <w:lang w:eastAsia="zh-CN"/>
        </w:rPr>
        <w:t xml:space="preserve"> discussed</w:t>
      </w:r>
      <w:r w:rsidR="002B489F" w:rsidRPr="00281FE0">
        <w:rPr>
          <w:rFonts w:eastAsia="SimSun"/>
          <w:lang w:eastAsia="zh-CN"/>
        </w:rPr>
        <w:t xml:space="preserve">. Our approach is </w:t>
      </w:r>
      <w:r w:rsidR="00454AF7" w:rsidRPr="00281FE0">
        <w:rPr>
          <w:rFonts w:eastAsia="SimSun"/>
          <w:lang w:eastAsia="zh-CN"/>
        </w:rPr>
        <w:t>presented</w:t>
      </w:r>
      <w:r w:rsidR="002B489F" w:rsidRPr="00281FE0">
        <w:rPr>
          <w:rFonts w:eastAsia="SimSun"/>
          <w:lang w:eastAsia="zh-CN"/>
        </w:rPr>
        <w:t xml:space="preserve"> in Section 3, in which we will </w:t>
      </w:r>
      <w:r>
        <w:rPr>
          <w:rFonts w:eastAsia="SimSun"/>
          <w:lang w:eastAsia="zh-CN"/>
        </w:rPr>
        <w:t>discuss</w:t>
      </w:r>
      <w:r w:rsidR="002B489F" w:rsidRPr="00281FE0">
        <w:rPr>
          <w:rFonts w:eastAsia="SimSun"/>
          <w:lang w:eastAsia="zh-CN"/>
        </w:rPr>
        <w:t xml:space="preserve"> the proposed model and also the features that </w:t>
      </w:r>
      <w:r>
        <w:rPr>
          <w:rFonts w:eastAsia="SimSun"/>
          <w:lang w:eastAsia="zh-CN"/>
        </w:rPr>
        <w:t>have been</w:t>
      </w:r>
      <w:r w:rsidR="002B489F" w:rsidRPr="00281FE0">
        <w:rPr>
          <w:rFonts w:eastAsia="SimSun"/>
          <w:lang w:eastAsia="zh-CN"/>
        </w:rPr>
        <w:t xml:space="preserve"> used for incorporating into </w:t>
      </w:r>
      <w:r>
        <w:rPr>
          <w:rFonts w:eastAsia="SimSun"/>
          <w:lang w:eastAsia="zh-CN"/>
        </w:rPr>
        <w:t xml:space="preserve">the </w:t>
      </w:r>
      <w:r w:rsidR="002B489F" w:rsidRPr="00281FE0">
        <w:rPr>
          <w:rFonts w:eastAsia="SimSun"/>
          <w:lang w:eastAsia="zh-CN"/>
        </w:rPr>
        <w:t xml:space="preserve">obfuscation stage. In section 4, the steps toward the construction of the corpus will be described in detail. Section 5 deals with experiments and results for evaluation of the constructed corpus. </w:t>
      </w:r>
      <w:r w:rsidR="000976E7" w:rsidRPr="00281FE0">
        <w:rPr>
          <w:rFonts w:eastAsia="SimSun"/>
          <w:lang w:eastAsia="zh-CN"/>
        </w:rPr>
        <w:t xml:space="preserve">Finally, </w:t>
      </w:r>
      <w:r w:rsidRPr="008A1805">
        <w:rPr>
          <w:rFonts w:eastAsia="SimSun"/>
          <w:lang w:eastAsia="zh-CN"/>
        </w:rPr>
        <w:t xml:space="preserve">in the </w:t>
      </w:r>
      <w:r>
        <w:rPr>
          <w:rFonts w:eastAsia="SimSun"/>
          <w:lang w:eastAsia="zh-CN"/>
        </w:rPr>
        <w:t>last</w:t>
      </w:r>
      <w:r w:rsidRPr="008A1805">
        <w:rPr>
          <w:rFonts w:eastAsia="SimSun"/>
          <w:lang w:eastAsia="zh-CN"/>
        </w:rPr>
        <w:t xml:space="preserve"> section</w:t>
      </w:r>
      <w:r w:rsidRPr="00281FE0">
        <w:rPr>
          <w:rFonts w:eastAsia="SimSun"/>
          <w:lang w:eastAsia="zh-CN"/>
        </w:rPr>
        <w:t xml:space="preserve"> </w:t>
      </w:r>
      <w:r w:rsidR="000976E7" w:rsidRPr="00281FE0">
        <w:rPr>
          <w:rFonts w:eastAsia="SimSun"/>
          <w:lang w:eastAsia="zh-CN"/>
        </w:rPr>
        <w:t>c</w:t>
      </w:r>
      <w:r w:rsidR="002B489F" w:rsidRPr="00281FE0">
        <w:rPr>
          <w:rFonts w:eastAsia="SimSun"/>
          <w:lang w:eastAsia="zh-CN"/>
        </w:rPr>
        <w:t xml:space="preserve">onclusion and recommendations for future works </w:t>
      </w:r>
      <w:r w:rsidR="002B489F" w:rsidRPr="008A1805">
        <w:rPr>
          <w:rFonts w:eastAsia="SimSun"/>
          <w:lang w:eastAsia="zh-CN"/>
        </w:rPr>
        <w:t>will be discussed.</w:t>
      </w:r>
    </w:p>
    <w:p w14:paraId="4412FE0B" w14:textId="77777777" w:rsidR="00E95412" w:rsidRPr="008A1805" w:rsidRDefault="003806C0" w:rsidP="003806C0">
      <w:pPr>
        <w:pStyle w:val="Heading1"/>
        <w:tabs>
          <w:tab w:val="right" w:pos="284"/>
        </w:tabs>
      </w:pPr>
      <w:r w:rsidRPr="008A1805">
        <w:t>Related Work</w:t>
      </w:r>
    </w:p>
    <w:p w14:paraId="4A00D4A7" w14:textId="6EDEA494" w:rsidR="006F1EC4" w:rsidRPr="001C3FB5" w:rsidRDefault="006F1EC4" w:rsidP="00CA02E0">
      <w:pPr>
        <w:pStyle w:val="TextBody"/>
        <w:rPr>
          <w:rFonts w:eastAsia="SimSun"/>
          <w:color w:val="FF0000"/>
          <w:lang w:eastAsia="zh-CN"/>
        </w:rPr>
      </w:pPr>
      <w:r w:rsidRPr="008A1805">
        <w:rPr>
          <w:rFonts w:eastAsia="SimSun"/>
          <w:lang w:eastAsia="zh-CN"/>
        </w:rPr>
        <w:t xml:space="preserve">Research for construction of cross lingual plagiarism detection corpora was started in 2008. In a Czech-English CLPD system proposed in </w:t>
      </w:r>
      <w:r w:rsidR="000E210C">
        <w:rPr>
          <w:rFonts w:eastAsia="SimSun"/>
          <w:lang w:eastAsia="zh-CN"/>
        </w:rPr>
        <w:t>[</w:t>
      </w:r>
      <w:r w:rsidR="0012020A">
        <w:rPr>
          <w:rFonts w:eastAsia="SimSun"/>
          <w:lang w:eastAsia="zh-CN"/>
        </w:rPr>
        <w:t>5</w:t>
      </w:r>
      <w:r w:rsidR="000E210C">
        <w:rPr>
          <w:rFonts w:eastAsia="SimSun"/>
          <w:lang w:eastAsia="zh-CN"/>
        </w:rPr>
        <w:t>]</w:t>
      </w:r>
      <w:r w:rsidRPr="008A1805">
        <w:rPr>
          <w:rFonts w:eastAsia="SimSun"/>
          <w:lang w:eastAsia="zh-CN"/>
        </w:rPr>
        <w:t xml:space="preserve">, a new method called </w:t>
      </w:r>
      <w:proofErr w:type="spellStart"/>
      <w:r w:rsidRPr="008A1805">
        <w:rPr>
          <w:rFonts w:eastAsia="SimSun"/>
          <w:lang w:eastAsia="zh-CN"/>
        </w:rPr>
        <w:t>MLPlag</w:t>
      </w:r>
      <w:proofErr w:type="spellEnd"/>
      <w:r w:rsidRPr="008A1805">
        <w:rPr>
          <w:rFonts w:eastAsia="SimSun"/>
          <w:lang w:eastAsia="zh-CN"/>
        </w:rPr>
        <w:t xml:space="preserve"> have been investigated using </w:t>
      </w:r>
      <w:proofErr w:type="spellStart"/>
      <w:r w:rsidRPr="008A1805">
        <w:rPr>
          <w:rFonts w:eastAsia="SimSun"/>
          <w:lang w:eastAsia="zh-CN"/>
        </w:rPr>
        <w:t>EuroWordNet</w:t>
      </w:r>
      <w:proofErr w:type="spellEnd"/>
      <w:r w:rsidRPr="008A1805">
        <w:rPr>
          <w:rFonts w:eastAsia="SimSun"/>
          <w:lang w:eastAsia="zh-CN"/>
        </w:rPr>
        <w:t xml:space="preserve"> thesaurus. For their experiments, they constructed two distinct multilingual corpora.</w:t>
      </w:r>
      <w:r w:rsidRPr="00CA02E0">
        <w:rPr>
          <w:rFonts w:eastAsia="SimSun"/>
          <w:lang w:eastAsia="zh-CN"/>
        </w:rPr>
        <w:t xml:space="preserve"> The f</w:t>
      </w:r>
      <w:r w:rsidR="00105C42" w:rsidRPr="00CA02E0">
        <w:rPr>
          <w:rFonts w:eastAsia="SimSun"/>
          <w:lang w:eastAsia="zh-CN"/>
        </w:rPr>
        <w:t>i</w:t>
      </w:r>
      <w:r w:rsidRPr="00CA02E0">
        <w:rPr>
          <w:rFonts w:eastAsia="SimSun"/>
          <w:lang w:eastAsia="zh-CN"/>
        </w:rPr>
        <w:t xml:space="preserve">rst corpus </w:t>
      </w:r>
      <w:r w:rsidR="00970886" w:rsidRPr="00CA02E0">
        <w:rPr>
          <w:rFonts w:eastAsia="SimSun"/>
          <w:lang w:eastAsia="zh-CN"/>
        </w:rPr>
        <w:t>(</w:t>
      </w:r>
      <w:r w:rsidRPr="00CA02E0">
        <w:rPr>
          <w:rFonts w:eastAsia="SimSun"/>
          <w:lang w:eastAsia="zh-CN"/>
        </w:rPr>
        <w:t>JRC-EU</w:t>
      </w:r>
      <w:r w:rsidR="00970886" w:rsidRPr="00CA02E0">
        <w:rPr>
          <w:rFonts w:eastAsia="SimSun"/>
          <w:lang w:eastAsia="zh-CN"/>
        </w:rPr>
        <w:t>)</w:t>
      </w:r>
      <w:r w:rsidRPr="00CA02E0">
        <w:rPr>
          <w:rFonts w:eastAsia="SimSun"/>
          <w:lang w:eastAsia="zh-CN"/>
        </w:rPr>
        <w:t xml:space="preserve"> is composed of 400 </w:t>
      </w:r>
      <w:r w:rsidR="00970886" w:rsidRPr="00CA02E0">
        <w:rPr>
          <w:rFonts w:eastAsia="SimSun"/>
          <w:lang w:eastAsia="zh-CN"/>
        </w:rPr>
        <w:t xml:space="preserve">texts </w:t>
      </w:r>
      <w:r w:rsidR="006E631D" w:rsidRPr="00CA02E0">
        <w:rPr>
          <w:rFonts w:eastAsia="SimSun"/>
          <w:lang w:eastAsia="zh-CN"/>
        </w:rPr>
        <w:t xml:space="preserve">randomly selected </w:t>
      </w:r>
      <w:r w:rsidR="00970886" w:rsidRPr="00CA02E0">
        <w:rPr>
          <w:rFonts w:eastAsia="SimSun"/>
          <w:lang w:eastAsia="zh-CN"/>
        </w:rPr>
        <w:t xml:space="preserve">from </w:t>
      </w:r>
      <w:r w:rsidRPr="00CA02E0">
        <w:rPr>
          <w:rFonts w:eastAsia="SimSun"/>
          <w:lang w:eastAsia="zh-CN"/>
        </w:rPr>
        <w:t xml:space="preserve">European Union legislative </w:t>
      </w:r>
      <w:r w:rsidR="00970886" w:rsidRPr="00CA02E0">
        <w:rPr>
          <w:rFonts w:eastAsia="SimSun"/>
          <w:lang w:eastAsia="zh-CN"/>
        </w:rPr>
        <w:t>documents</w:t>
      </w:r>
      <w:r w:rsidR="006E631D" w:rsidRPr="00CA02E0">
        <w:rPr>
          <w:rFonts w:eastAsia="SimSun"/>
          <w:lang w:eastAsia="zh-CN"/>
        </w:rPr>
        <w:t>. It</w:t>
      </w:r>
      <w:r w:rsidR="00970886" w:rsidRPr="00CA02E0">
        <w:rPr>
          <w:rFonts w:eastAsia="SimSun"/>
          <w:lang w:eastAsia="zh-CN"/>
        </w:rPr>
        <w:t xml:space="preserve"> contains</w:t>
      </w:r>
      <w:r w:rsidRPr="00CA02E0">
        <w:rPr>
          <w:rFonts w:eastAsia="SimSun"/>
          <w:lang w:eastAsia="zh-CN"/>
        </w:rPr>
        <w:t xml:space="preserve"> 200 reports written in English and the corresponding </w:t>
      </w:r>
      <w:r w:rsidR="002627A5" w:rsidRPr="00CA02E0">
        <w:rPr>
          <w:rFonts w:eastAsia="SimSun"/>
          <w:lang w:eastAsia="zh-CN"/>
        </w:rPr>
        <w:t>texts</w:t>
      </w:r>
      <w:r w:rsidRPr="00CA02E0">
        <w:rPr>
          <w:rFonts w:eastAsia="SimSun"/>
          <w:lang w:eastAsia="zh-CN"/>
        </w:rPr>
        <w:t xml:space="preserve"> in Czech. The second corpus (Fairy-tale) </w:t>
      </w:r>
      <w:r w:rsidR="006E631D" w:rsidRPr="00CA02E0">
        <w:rPr>
          <w:rFonts w:eastAsia="SimSun"/>
          <w:lang w:eastAsia="zh-CN"/>
        </w:rPr>
        <w:t>contains</w:t>
      </w:r>
      <w:r w:rsidRPr="00CA02E0">
        <w:rPr>
          <w:rFonts w:eastAsia="SimSun"/>
          <w:lang w:eastAsia="zh-CN"/>
        </w:rPr>
        <w:t xml:space="preserve"> a smaller set of text documents with a </w:t>
      </w:r>
      <w:r w:rsidR="00105C42" w:rsidRPr="00CA02E0">
        <w:rPr>
          <w:rFonts w:eastAsia="SimSun"/>
          <w:lang w:eastAsia="zh-CN"/>
        </w:rPr>
        <w:t>simplified</w:t>
      </w:r>
      <w:r w:rsidRPr="00CA02E0">
        <w:rPr>
          <w:rFonts w:eastAsia="SimSun"/>
          <w:lang w:eastAsia="zh-CN"/>
        </w:rPr>
        <w:t xml:space="preserve"> vocabulary. Th</w:t>
      </w:r>
      <w:r w:rsidR="00CA02E0" w:rsidRPr="00CA02E0">
        <w:rPr>
          <w:rFonts w:eastAsia="SimSun"/>
          <w:lang w:eastAsia="zh-CN"/>
        </w:rPr>
        <w:t>e</w:t>
      </w:r>
      <w:r w:rsidRPr="00CA02E0">
        <w:rPr>
          <w:rFonts w:eastAsia="SimSun"/>
          <w:lang w:eastAsia="zh-CN"/>
        </w:rPr>
        <w:t xml:space="preserve"> corpus is composed of 54 documents, </w:t>
      </w:r>
      <w:r w:rsidR="00CA02E0" w:rsidRPr="00CA02E0">
        <w:rPr>
          <w:rFonts w:eastAsia="SimSun"/>
          <w:lang w:eastAsia="zh-CN"/>
        </w:rPr>
        <w:t xml:space="preserve">half of them </w:t>
      </w:r>
      <w:r w:rsidRPr="00CA02E0">
        <w:rPr>
          <w:rFonts w:eastAsia="SimSun"/>
          <w:lang w:eastAsia="zh-CN"/>
        </w:rPr>
        <w:t xml:space="preserve">in English and </w:t>
      </w:r>
      <w:r w:rsidR="00CA02E0" w:rsidRPr="00CA02E0">
        <w:rPr>
          <w:rFonts w:eastAsia="SimSun"/>
          <w:lang w:eastAsia="zh-CN"/>
        </w:rPr>
        <w:t>the remaining in</w:t>
      </w:r>
      <w:r w:rsidRPr="00CA02E0">
        <w:rPr>
          <w:rFonts w:eastAsia="SimSun"/>
          <w:lang w:eastAsia="zh-CN"/>
        </w:rPr>
        <w:t xml:space="preserve"> corresponding translations in Czech.</w:t>
      </w:r>
    </w:p>
    <w:p w14:paraId="7C698895" w14:textId="2FE03B45" w:rsidR="006F1EC4" w:rsidRPr="008A1805" w:rsidRDefault="006F1EC4" w:rsidP="00FE48CA">
      <w:pPr>
        <w:pStyle w:val="TextBody"/>
        <w:rPr>
          <w:rFonts w:eastAsia="SimSun"/>
          <w:lang w:eastAsia="zh-CN"/>
        </w:rPr>
      </w:pPr>
      <w:r w:rsidRPr="008A1805">
        <w:rPr>
          <w:rFonts w:eastAsia="SimSun"/>
          <w:lang w:eastAsia="zh-CN"/>
        </w:rPr>
        <w:t>The PAN plagiarism detection corpus P</w:t>
      </w:r>
      <w:r w:rsidRPr="00FE48CA">
        <w:rPr>
          <w:rFonts w:eastAsia="SimSun"/>
          <w:lang w:eastAsia="zh-CN"/>
        </w:rPr>
        <w:t xml:space="preserve">AN-PC-09 that was introduced in </w:t>
      </w:r>
      <w:r w:rsidR="000E210C" w:rsidRPr="00FE48CA">
        <w:rPr>
          <w:rFonts w:eastAsia="SimSun"/>
          <w:lang w:eastAsia="zh-CN"/>
        </w:rPr>
        <w:t>[</w:t>
      </w:r>
      <w:r w:rsidR="0012020A" w:rsidRPr="00FE48CA">
        <w:rPr>
          <w:rFonts w:eastAsia="SimSun"/>
          <w:lang w:eastAsia="zh-CN"/>
        </w:rPr>
        <w:t>6</w:t>
      </w:r>
      <w:r w:rsidR="000E210C" w:rsidRPr="00FE48CA">
        <w:rPr>
          <w:rFonts w:eastAsia="SimSun"/>
          <w:lang w:eastAsia="zh-CN"/>
        </w:rPr>
        <w:t>]</w:t>
      </w:r>
      <w:r w:rsidRPr="00FE48CA">
        <w:rPr>
          <w:rFonts w:eastAsia="SimSun"/>
          <w:lang w:eastAsia="zh-CN"/>
        </w:rPr>
        <w:t xml:space="preserve">, includes a set of cross-lingual plagiarism cases across different language pairs. The cross-lingual section covers </w:t>
      </w:r>
      <w:r w:rsidR="006E631D" w:rsidRPr="00FE48CA">
        <w:rPr>
          <w:rFonts w:eastAsia="SimSun"/>
          <w:lang w:eastAsia="zh-CN"/>
        </w:rPr>
        <w:t xml:space="preserve">about </w:t>
      </w:r>
      <w:r w:rsidRPr="00FE48CA">
        <w:rPr>
          <w:rFonts w:eastAsia="SimSun"/>
          <w:lang w:eastAsia="zh-CN"/>
        </w:rPr>
        <w:t xml:space="preserve">10% of the whole corpus and includes automatically translated plagiarized fragments from German and Spanish to English. The </w:t>
      </w:r>
      <w:r w:rsidRPr="008A1805">
        <w:rPr>
          <w:rFonts w:eastAsia="SimSun"/>
          <w:lang w:eastAsia="zh-CN"/>
        </w:rPr>
        <w:t xml:space="preserve">corpus is based on public domain book-length documents from the project Gutenberg. The mono-lingual part of PAN-PC-09 </w:t>
      </w:r>
      <w:r w:rsidR="006E631D">
        <w:rPr>
          <w:rFonts w:eastAsia="SimSun"/>
          <w:lang w:eastAsia="zh-CN"/>
        </w:rPr>
        <w:t>exploits</w:t>
      </w:r>
      <w:r w:rsidRPr="008A1805">
        <w:rPr>
          <w:rFonts w:eastAsia="SimSun"/>
          <w:lang w:eastAsia="zh-CN"/>
        </w:rPr>
        <w:t xml:space="preserve"> some </w:t>
      </w:r>
      <w:r w:rsidR="001C3FB5">
        <w:rPr>
          <w:rFonts w:eastAsia="SimSun"/>
          <w:lang w:eastAsia="zh-CN"/>
        </w:rPr>
        <w:t xml:space="preserve">methods for </w:t>
      </w:r>
      <w:r w:rsidRPr="008A1805">
        <w:rPr>
          <w:rFonts w:eastAsia="SimSun"/>
          <w:lang w:eastAsia="zh-CN"/>
        </w:rPr>
        <w:t xml:space="preserve">automatic obfuscation to paraphrase </w:t>
      </w:r>
      <w:r w:rsidR="001C3FB5">
        <w:rPr>
          <w:rFonts w:eastAsia="SimSun"/>
          <w:lang w:eastAsia="zh-CN"/>
        </w:rPr>
        <w:t xml:space="preserve">the </w:t>
      </w:r>
      <w:r w:rsidRPr="008A1805">
        <w:rPr>
          <w:rFonts w:eastAsia="SimSun"/>
          <w:lang w:eastAsia="zh-CN"/>
        </w:rPr>
        <w:t>source fragments (</w:t>
      </w:r>
      <w:r w:rsidR="006E631D">
        <w:rPr>
          <w:rFonts w:eastAsia="SimSun"/>
          <w:lang w:eastAsia="zh-CN"/>
        </w:rPr>
        <w:t>such as</w:t>
      </w:r>
      <w:r w:rsidRPr="008A1805">
        <w:rPr>
          <w:rFonts w:eastAsia="SimSun"/>
          <w:lang w:eastAsia="zh-CN"/>
        </w:rPr>
        <w:t xml:space="preserve"> semantic word variations</w:t>
      </w:r>
      <w:r w:rsidR="001C3FB5" w:rsidRPr="001C3FB5">
        <w:rPr>
          <w:rFonts w:eastAsia="SimSun"/>
          <w:lang w:eastAsia="zh-CN"/>
        </w:rPr>
        <w:t xml:space="preserve"> </w:t>
      </w:r>
      <w:r w:rsidR="001C3FB5">
        <w:rPr>
          <w:rFonts w:eastAsia="SimSun"/>
          <w:lang w:eastAsia="zh-CN"/>
        </w:rPr>
        <w:t xml:space="preserve">and </w:t>
      </w:r>
      <w:r w:rsidR="001C3FB5" w:rsidRPr="008A1805">
        <w:rPr>
          <w:rFonts w:eastAsia="SimSun"/>
          <w:lang w:eastAsia="zh-CN"/>
        </w:rPr>
        <w:t>random text operations</w:t>
      </w:r>
      <w:r w:rsidRPr="008A1805">
        <w:rPr>
          <w:rFonts w:eastAsia="SimSun"/>
          <w:lang w:eastAsia="zh-CN"/>
        </w:rPr>
        <w:t xml:space="preserve">). Moreover, the translation has also been used as an artificial obfuscation method to create cross-lingual fragments. The PAN-PC-10 </w:t>
      </w:r>
      <w:r w:rsidR="00E15C87">
        <w:rPr>
          <w:rFonts w:eastAsia="SimSun"/>
          <w:lang w:eastAsia="zh-CN"/>
        </w:rPr>
        <w:t>[</w:t>
      </w:r>
      <w:r w:rsidR="0012020A">
        <w:rPr>
          <w:rFonts w:eastAsia="SimSun"/>
          <w:lang w:eastAsia="zh-CN"/>
        </w:rPr>
        <w:t>7</w:t>
      </w:r>
      <w:r w:rsidR="00E15C87">
        <w:rPr>
          <w:rFonts w:eastAsia="SimSun"/>
          <w:lang w:eastAsia="zh-CN"/>
        </w:rPr>
        <w:t xml:space="preserve">] </w:t>
      </w:r>
      <w:r w:rsidRPr="008A1805">
        <w:rPr>
          <w:rFonts w:eastAsia="SimSun"/>
          <w:lang w:eastAsia="zh-CN"/>
        </w:rPr>
        <w:t xml:space="preserve">with 27073 documents and 68558 plagiarism cases is a subsequent of </w:t>
      </w:r>
      <w:r w:rsidRPr="008A1805">
        <w:rPr>
          <w:rFonts w:eastAsia="SimSun"/>
          <w:lang w:eastAsia="zh-CN"/>
        </w:rPr>
        <w:lastRenderedPageBreak/>
        <w:t xml:space="preserve">PAN-PC-09 corpus which contains about 14% of cross-lingual plagiarism cases. In the third international competition on plagiarism detection, a revised version of the previous PAN corpora has been introduced </w:t>
      </w:r>
      <w:r w:rsidR="000E210C">
        <w:rPr>
          <w:rFonts w:eastAsia="SimSun"/>
          <w:lang w:eastAsia="zh-CN"/>
        </w:rPr>
        <w:t>[</w:t>
      </w:r>
      <w:r w:rsidR="0012020A">
        <w:rPr>
          <w:rFonts w:eastAsia="SimSun"/>
          <w:lang w:eastAsia="zh-CN"/>
        </w:rPr>
        <w:t>8</w:t>
      </w:r>
      <w:r w:rsidR="000E210C">
        <w:rPr>
          <w:rFonts w:eastAsia="SimSun"/>
          <w:lang w:eastAsia="zh-CN"/>
        </w:rPr>
        <w:t>]</w:t>
      </w:r>
      <w:r w:rsidRPr="008A1805">
        <w:rPr>
          <w:rFonts w:eastAsia="SimSun"/>
          <w:lang w:eastAsia="zh-CN"/>
        </w:rPr>
        <w:t>. About 11% of the corpus is cross-lingual Dutch-English and Spanish-English documents. In comparison to the previous versions of the corpus, it has a significantly larger portion of plagiarism that is obfuscated by translation, translation plus paraphrasing and the addition of manually translated plagiarism. These changes were done because in the previous version of the corpus, automatically translated cases of plagiarism could be easily detected using machine translation APIs.</w:t>
      </w:r>
    </w:p>
    <w:p w14:paraId="77A9B463" w14:textId="3B573E76" w:rsidR="006F1EC4" w:rsidRPr="00915067" w:rsidRDefault="00915067" w:rsidP="00915067">
      <w:pPr>
        <w:pStyle w:val="TextBody"/>
        <w:rPr>
          <w:rFonts w:eastAsia="SimSun"/>
          <w:lang w:eastAsia="zh-CN"/>
        </w:rPr>
      </w:pPr>
      <w:r w:rsidRPr="00915067">
        <w:rPr>
          <w:rFonts w:eastAsia="SimSun"/>
          <w:lang w:eastAsia="zh-CN"/>
        </w:rPr>
        <w:t xml:space="preserve">Pinto et.al, </w:t>
      </w:r>
      <w:r w:rsidR="000E210C" w:rsidRPr="00915067">
        <w:rPr>
          <w:rFonts w:eastAsia="SimSun"/>
          <w:lang w:eastAsia="zh-CN"/>
        </w:rPr>
        <w:t>[</w:t>
      </w:r>
      <w:r w:rsidR="0012020A" w:rsidRPr="00915067">
        <w:rPr>
          <w:rFonts w:eastAsia="SimSun"/>
          <w:lang w:eastAsia="zh-CN"/>
        </w:rPr>
        <w:t>9</w:t>
      </w:r>
      <w:r w:rsidR="000E210C" w:rsidRPr="00915067">
        <w:rPr>
          <w:rFonts w:eastAsia="SimSun"/>
          <w:lang w:eastAsia="zh-CN"/>
        </w:rPr>
        <w:t>]</w:t>
      </w:r>
      <w:r w:rsidR="006F1EC4" w:rsidRPr="00915067">
        <w:rPr>
          <w:rFonts w:eastAsia="SimSun"/>
          <w:lang w:eastAsia="zh-CN"/>
        </w:rPr>
        <w:t xml:space="preserve"> </w:t>
      </w:r>
      <w:r w:rsidRPr="00915067">
        <w:rPr>
          <w:rFonts w:eastAsia="SimSun"/>
          <w:lang w:eastAsia="zh-CN"/>
        </w:rPr>
        <w:t xml:space="preserve">have proposed a corpus by </w:t>
      </w:r>
      <w:r w:rsidR="006F1EC4" w:rsidRPr="00915067">
        <w:rPr>
          <w:rFonts w:eastAsia="SimSun"/>
          <w:lang w:eastAsia="zh-CN"/>
        </w:rPr>
        <w:t xml:space="preserve">translating source English documents to Italian plagiarized fragments using both human </w:t>
      </w:r>
      <w:r w:rsidRPr="00915067">
        <w:rPr>
          <w:rFonts w:eastAsia="SimSun"/>
          <w:lang w:eastAsia="zh-CN"/>
        </w:rPr>
        <w:t xml:space="preserve">translation </w:t>
      </w:r>
      <w:r w:rsidR="006F1EC4" w:rsidRPr="00915067">
        <w:rPr>
          <w:rFonts w:eastAsia="SimSun"/>
          <w:lang w:eastAsia="zh-CN"/>
        </w:rPr>
        <w:t>and machine translation</w:t>
      </w:r>
      <w:r w:rsidRPr="00915067">
        <w:rPr>
          <w:rFonts w:eastAsia="SimSun"/>
          <w:lang w:eastAsia="zh-CN"/>
        </w:rPr>
        <w:t xml:space="preserve"> tools as well</w:t>
      </w:r>
      <w:r w:rsidR="006F1EC4" w:rsidRPr="00915067">
        <w:rPr>
          <w:rFonts w:eastAsia="SimSun"/>
          <w:lang w:eastAsia="zh-CN"/>
        </w:rPr>
        <w:t xml:space="preserve">. </w:t>
      </w:r>
      <w:r w:rsidR="00B41346" w:rsidRPr="00915067">
        <w:rPr>
          <w:rFonts w:eastAsia="SimSun"/>
          <w:lang w:eastAsia="zh-CN"/>
        </w:rPr>
        <w:t>Moreover</w:t>
      </w:r>
      <w:r w:rsidR="006F1EC4" w:rsidRPr="00915067">
        <w:rPr>
          <w:rFonts w:eastAsia="SimSun"/>
          <w:lang w:eastAsia="zh-CN"/>
        </w:rPr>
        <w:t xml:space="preserve">, 20 un-plagiarized fragments </w:t>
      </w:r>
      <w:r w:rsidR="00B41346" w:rsidRPr="00915067">
        <w:rPr>
          <w:rFonts w:eastAsia="SimSun"/>
          <w:lang w:eastAsia="zh-CN"/>
        </w:rPr>
        <w:t xml:space="preserve">were </w:t>
      </w:r>
      <w:r w:rsidR="006F1EC4" w:rsidRPr="00915067">
        <w:rPr>
          <w:rFonts w:eastAsia="SimSun"/>
          <w:lang w:eastAsia="zh-CN"/>
        </w:rPr>
        <w:t>added into the corpus to simulate more realistic situations of plagiarism.</w:t>
      </w:r>
    </w:p>
    <w:p w14:paraId="447A2856" w14:textId="77B01A53" w:rsidR="006F1EC4" w:rsidRPr="008A1805" w:rsidRDefault="006F1EC4" w:rsidP="00F16F7C">
      <w:pPr>
        <w:pStyle w:val="TextBody"/>
        <w:rPr>
          <w:rFonts w:eastAsia="SimSun"/>
          <w:lang w:eastAsia="zh-CN"/>
        </w:rPr>
      </w:pPr>
      <w:r w:rsidRPr="008A1805">
        <w:rPr>
          <w:rFonts w:eastAsia="SimSun"/>
          <w:lang w:eastAsia="zh-CN"/>
        </w:rPr>
        <w:t xml:space="preserve">In a research investigated by </w:t>
      </w:r>
      <w:r w:rsidR="000E210C">
        <w:rPr>
          <w:rFonts w:eastAsia="SimSun"/>
          <w:lang w:eastAsia="zh-CN"/>
        </w:rPr>
        <w:t>[</w:t>
      </w:r>
      <w:r w:rsidR="0012020A">
        <w:rPr>
          <w:rFonts w:eastAsia="SimSun"/>
          <w:lang w:eastAsia="zh-CN"/>
        </w:rPr>
        <w:t>10</w:t>
      </w:r>
      <w:r w:rsidR="000E210C">
        <w:rPr>
          <w:rFonts w:eastAsia="SimSun"/>
          <w:lang w:eastAsia="zh-CN"/>
        </w:rPr>
        <w:t>]</w:t>
      </w:r>
      <w:r w:rsidRPr="008A1805">
        <w:rPr>
          <w:rFonts w:eastAsia="SimSun"/>
          <w:lang w:eastAsia="zh-CN"/>
        </w:rPr>
        <w:t>, a cross-lingual PD corpus was compiled to evaluate di</w:t>
      </w:r>
      <w:r w:rsidR="000E210C">
        <w:rPr>
          <w:rFonts w:eastAsia="SimSun"/>
          <w:lang w:eastAsia="zh-CN"/>
        </w:rPr>
        <w:t>ff</w:t>
      </w:r>
      <w:r w:rsidRPr="008A1805">
        <w:rPr>
          <w:rFonts w:eastAsia="SimSun"/>
          <w:lang w:eastAsia="zh-CN"/>
        </w:rPr>
        <w:t xml:space="preserve">erent CLPD approaches in 6 languages, namely English, German, Spanish, </w:t>
      </w:r>
      <w:r w:rsidR="001C3FB5" w:rsidRPr="008A1805">
        <w:rPr>
          <w:rFonts w:eastAsia="SimSun"/>
          <w:lang w:eastAsia="zh-CN"/>
        </w:rPr>
        <w:t>Dutch</w:t>
      </w:r>
      <w:r w:rsidR="001C3FB5">
        <w:rPr>
          <w:rFonts w:eastAsia="SimSun"/>
          <w:lang w:eastAsia="zh-CN"/>
        </w:rPr>
        <w:t>,</w:t>
      </w:r>
      <w:r w:rsidR="001C3FB5" w:rsidRPr="008A1805">
        <w:rPr>
          <w:rFonts w:eastAsia="SimSun"/>
          <w:lang w:eastAsia="zh-CN"/>
        </w:rPr>
        <w:t xml:space="preserve"> </w:t>
      </w:r>
      <w:r w:rsidRPr="008A1805">
        <w:rPr>
          <w:rFonts w:eastAsia="SimSun"/>
          <w:lang w:eastAsia="zh-CN"/>
        </w:rPr>
        <w:t xml:space="preserve">French and Polish. The corpus relies on 120,000 test documents which are selected from the JRC-Acquis parallel corpus and Wikipedia, so that highly similar documents are available in all of the six languages for each test document. The JRC-Acquis Multilingual Parallel corpus is comprised </w:t>
      </w:r>
      <w:r w:rsidR="00F16F7C">
        <w:rPr>
          <w:rFonts w:eastAsia="SimSun"/>
          <w:lang w:eastAsia="zh-CN"/>
        </w:rPr>
        <w:t xml:space="preserve">of </w:t>
      </w:r>
      <w:r w:rsidRPr="008A1805">
        <w:rPr>
          <w:rFonts w:eastAsia="SimSun"/>
          <w:lang w:eastAsia="zh-CN"/>
        </w:rPr>
        <w:t xml:space="preserve">European Union </w:t>
      </w:r>
      <w:r w:rsidR="00F16F7C" w:rsidRPr="008A1805">
        <w:rPr>
          <w:rFonts w:eastAsia="SimSun"/>
          <w:lang w:eastAsia="zh-CN"/>
        </w:rPr>
        <w:t xml:space="preserve">legal documents </w:t>
      </w:r>
      <w:r w:rsidRPr="008A1805">
        <w:rPr>
          <w:rFonts w:eastAsia="SimSun"/>
          <w:lang w:eastAsia="zh-CN"/>
        </w:rPr>
        <w:t>which have been translated and aligned with 22 languages. Those documents which contain aligned versions of all the aforementioned languages were considered as the plagiarized part of the compiled corpus.</w:t>
      </w:r>
    </w:p>
    <w:p w14:paraId="0E5F6588" w14:textId="4A9779F0" w:rsidR="006F1EC4" w:rsidRPr="008A1805" w:rsidRDefault="00B41346" w:rsidP="002627A5">
      <w:pPr>
        <w:pStyle w:val="TextBody"/>
        <w:rPr>
          <w:rFonts w:eastAsia="SimSun"/>
          <w:lang w:eastAsia="zh-CN"/>
        </w:rPr>
      </w:pPr>
      <w:r>
        <w:rPr>
          <w:rFonts w:eastAsia="SimSun"/>
          <w:lang w:eastAsia="zh-CN"/>
        </w:rPr>
        <w:t>F</w:t>
      </w:r>
      <w:r w:rsidR="006F1EC4" w:rsidRPr="008A1805">
        <w:rPr>
          <w:rFonts w:eastAsia="SimSun"/>
          <w:lang w:eastAsia="zh-CN"/>
        </w:rPr>
        <w:t>or evaluating the proposed method of plagiarism detection investigated</w:t>
      </w:r>
      <w:r w:rsidR="006F1EC4" w:rsidRPr="005C73CC">
        <w:rPr>
          <w:rFonts w:eastAsia="SimSun"/>
          <w:lang w:eastAsia="zh-CN"/>
        </w:rPr>
        <w:t xml:space="preserve"> in </w:t>
      </w:r>
      <w:r w:rsidR="000E210C" w:rsidRPr="005C73CC">
        <w:rPr>
          <w:rFonts w:eastAsia="SimSun"/>
          <w:lang w:eastAsia="zh-CN"/>
        </w:rPr>
        <w:t>[</w:t>
      </w:r>
      <w:r w:rsidR="0012020A" w:rsidRPr="005C73CC">
        <w:rPr>
          <w:rFonts w:eastAsia="SimSun"/>
          <w:lang w:eastAsia="zh-CN"/>
        </w:rPr>
        <w:t>3</w:t>
      </w:r>
      <w:r w:rsidR="000E210C" w:rsidRPr="005C73CC">
        <w:rPr>
          <w:rFonts w:eastAsia="SimSun"/>
          <w:lang w:eastAsia="zh-CN"/>
        </w:rPr>
        <w:t>]</w:t>
      </w:r>
      <w:r w:rsidRPr="005C73CC">
        <w:rPr>
          <w:rFonts w:eastAsia="SimSun"/>
          <w:lang w:eastAsia="zh-CN"/>
        </w:rPr>
        <w:t xml:space="preserve">, a corpus has been constructed named </w:t>
      </w:r>
      <w:proofErr w:type="spellStart"/>
      <w:r w:rsidRPr="005C73CC">
        <w:rPr>
          <w:rFonts w:eastAsia="SimSun"/>
          <w:lang w:eastAsia="zh-CN"/>
        </w:rPr>
        <w:t>ECLaPA</w:t>
      </w:r>
      <w:proofErr w:type="spellEnd"/>
      <w:r w:rsidR="005C73CC" w:rsidRPr="005C73CC">
        <w:rPr>
          <w:rFonts w:eastAsia="SimSun"/>
          <w:lang w:eastAsia="zh-CN"/>
        </w:rPr>
        <w:t>, which</w:t>
      </w:r>
      <w:r w:rsidR="006F1EC4" w:rsidRPr="005C73CC">
        <w:rPr>
          <w:rFonts w:eastAsia="SimSun"/>
          <w:lang w:eastAsia="zh-CN"/>
        </w:rPr>
        <w:t xml:space="preserve"> is composed of two corpora</w:t>
      </w:r>
      <w:r w:rsidR="005C73CC" w:rsidRPr="005C73CC">
        <w:rPr>
          <w:rFonts w:eastAsia="SimSun"/>
          <w:lang w:eastAsia="zh-CN"/>
        </w:rPr>
        <w:t>.</w:t>
      </w:r>
      <w:r w:rsidR="006F1EC4" w:rsidRPr="005C73CC">
        <w:rPr>
          <w:rFonts w:eastAsia="SimSun"/>
          <w:lang w:eastAsia="zh-CN"/>
        </w:rPr>
        <w:t xml:space="preserve"> </w:t>
      </w:r>
      <w:r w:rsidR="005C73CC" w:rsidRPr="005C73CC">
        <w:rPr>
          <w:rFonts w:eastAsia="SimSun"/>
          <w:lang w:eastAsia="zh-CN"/>
        </w:rPr>
        <w:t>T</w:t>
      </w:r>
      <w:r w:rsidRPr="005C73CC">
        <w:rPr>
          <w:rFonts w:eastAsia="SimSun"/>
          <w:lang w:eastAsia="zh-CN"/>
        </w:rPr>
        <w:t xml:space="preserve">he first </w:t>
      </w:r>
      <w:r w:rsidR="005C73CC" w:rsidRPr="005C73CC">
        <w:rPr>
          <w:rFonts w:eastAsia="SimSun"/>
          <w:lang w:eastAsia="zh-CN"/>
        </w:rPr>
        <w:t>corpus</w:t>
      </w:r>
      <w:r w:rsidR="006F1EC4" w:rsidRPr="005C73CC">
        <w:rPr>
          <w:rFonts w:eastAsia="SimSun"/>
          <w:lang w:eastAsia="zh-CN"/>
        </w:rPr>
        <w:t xml:space="preserve"> contain</w:t>
      </w:r>
      <w:r w:rsidR="005C73CC" w:rsidRPr="005C73CC">
        <w:rPr>
          <w:rFonts w:eastAsia="SimSun"/>
          <w:lang w:eastAsia="zh-CN"/>
        </w:rPr>
        <w:t>s</w:t>
      </w:r>
      <w:r w:rsidR="006F1EC4" w:rsidRPr="005C73CC">
        <w:rPr>
          <w:rFonts w:eastAsia="SimSun"/>
          <w:lang w:eastAsia="zh-CN"/>
        </w:rPr>
        <w:t xml:space="preserve"> monolingual plagiarism cases and the other contain</w:t>
      </w:r>
      <w:r w:rsidRPr="005C73CC">
        <w:rPr>
          <w:rFonts w:eastAsia="SimSun"/>
          <w:lang w:eastAsia="zh-CN"/>
        </w:rPr>
        <w:t>s</w:t>
      </w:r>
      <w:r w:rsidR="006F1EC4" w:rsidRPr="005C73CC">
        <w:rPr>
          <w:rFonts w:eastAsia="SimSun"/>
          <w:lang w:eastAsia="zh-CN"/>
        </w:rPr>
        <w:t xml:space="preserve"> multilingual plagiarism cases. Both corpora contain exactly the same plagiarism cases. In the multilingual corpus, the suspicious documents are written in English, </w:t>
      </w:r>
      <w:r w:rsidRPr="005C73CC">
        <w:rPr>
          <w:rFonts w:eastAsia="SimSun"/>
          <w:lang w:eastAsia="zh-CN"/>
        </w:rPr>
        <w:t>whereas</w:t>
      </w:r>
      <w:r w:rsidR="006F1EC4" w:rsidRPr="005C73CC">
        <w:rPr>
          <w:rFonts w:eastAsia="SimSun"/>
          <w:lang w:eastAsia="zh-CN"/>
        </w:rPr>
        <w:t xml:space="preserve"> the source documents are written in Portuguese or French. Th</w:t>
      </w:r>
      <w:r w:rsidR="006F1EC4" w:rsidRPr="008A1805">
        <w:rPr>
          <w:rFonts w:eastAsia="SimSun"/>
          <w:lang w:eastAsia="zh-CN"/>
        </w:rPr>
        <w:t xml:space="preserve">e </w:t>
      </w:r>
      <w:proofErr w:type="spellStart"/>
      <w:r w:rsidR="006F1EC4" w:rsidRPr="008A1805">
        <w:rPr>
          <w:rFonts w:eastAsia="SimSun"/>
          <w:lang w:eastAsia="zh-CN"/>
        </w:rPr>
        <w:t>ECLaPA</w:t>
      </w:r>
      <w:proofErr w:type="spellEnd"/>
      <w:r w:rsidR="006F1EC4" w:rsidRPr="008A1805">
        <w:rPr>
          <w:rFonts w:eastAsia="SimSun"/>
          <w:lang w:eastAsia="zh-CN"/>
        </w:rPr>
        <w:t xml:space="preserve"> has been created based on the </w:t>
      </w:r>
      <w:proofErr w:type="spellStart"/>
      <w:r w:rsidR="006F1EC4" w:rsidRPr="008A1805">
        <w:rPr>
          <w:rFonts w:eastAsia="SimSun"/>
          <w:lang w:eastAsia="zh-CN"/>
        </w:rPr>
        <w:t>Europarl</w:t>
      </w:r>
      <w:proofErr w:type="spellEnd"/>
      <w:r w:rsidR="006F1EC4" w:rsidRPr="008A1805">
        <w:rPr>
          <w:rFonts w:eastAsia="SimSun"/>
          <w:lang w:eastAsia="zh-CN"/>
        </w:rPr>
        <w:t xml:space="preserve"> parallel corpus. From the 300 suspicious documents in each corpus, 100 of them did not contain plagiarism cases. Also, from t</w:t>
      </w:r>
      <w:r w:rsidR="006F1EC4" w:rsidRPr="002627A5">
        <w:rPr>
          <w:rFonts w:eastAsia="SimSun"/>
          <w:lang w:eastAsia="zh-CN"/>
        </w:rPr>
        <w:t>he 348 source documents in each corpus, 100 of them were not used as source of plagiarism. Each corpus has a total of 2169 plagiarism cases</w:t>
      </w:r>
      <w:r w:rsidR="002627A5" w:rsidRPr="002627A5">
        <w:rPr>
          <w:rFonts w:eastAsia="SimSun"/>
          <w:lang w:eastAsia="zh-CN"/>
        </w:rPr>
        <w:t>;</w:t>
      </w:r>
      <w:r w:rsidR="006F1EC4" w:rsidRPr="002627A5">
        <w:rPr>
          <w:rFonts w:eastAsia="SimSun"/>
          <w:lang w:eastAsia="zh-CN"/>
        </w:rPr>
        <w:t xml:space="preserve"> </w:t>
      </w:r>
      <w:r w:rsidR="002627A5" w:rsidRPr="002627A5">
        <w:rPr>
          <w:rFonts w:eastAsia="SimSun"/>
          <w:lang w:eastAsia="zh-CN"/>
        </w:rPr>
        <w:t>a</w:t>
      </w:r>
      <w:r w:rsidR="006F1EC4" w:rsidRPr="002627A5">
        <w:rPr>
          <w:rFonts w:eastAsia="SimSun"/>
          <w:lang w:eastAsia="zh-CN"/>
        </w:rPr>
        <w:t xml:space="preserve">bout 30% are short passages (less than 1500 characters), 60% are medium passages (from 1501 to 5000), and 10% are large passages (from 5001 to 15000). The suspicious passages have been selected randomly from </w:t>
      </w:r>
      <w:r w:rsidR="006F1EC4" w:rsidRPr="008A1805">
        <w:rPr>
          <w:rFonts w:eastAsia="SimSun"/>
          <w:lang w:eastAsia="zh-CN"/>
        </w:rPr>
        <w:t>Portuguese or French documents, and the equivalent English passages have been inserted into an English document.</w:t>
      </w:r>
    </w:p>
    <w:p w14:paraId="36022644" w14:textId="179AE8DE" w:rsidR="006F1EC4" w:rsidRPr="00594CD6" w:rsidRDefault="006F1EC4" w:rsidP="00594CD6">
      <w:pPr>
        <w:pStyle w:val="TextBody"/>
        <w:rPr>
          <w:rFonts w:eastAsia="SimSun"/>
          <w:color w:val="C00000"/>
          <w:lang w:eastAsia="zh-CN"/>
        </w:rPr>
      </w:pPr>
      <w:r w:rsidRPr="008A1805">
        <w:rPr>
          <w:rFonts w:eastAsia="SimSun"/>
          <w:lang w:eastAsia="zh-CN"/>
        </w:rPr>
        <w:t>In a PAN-FIRE shared task on Indian-English plagiarism detection, a corpus for cross-lingual text re-use between English and Hindi ha</w:t>
      </w:r>
      <w:r w:rsidR="00E577CD">
        <w:rPr>
          <w:rFonts w:eastAsia="SimSun"/>
          <w:lang w:eastAsia="zh-CN"/>
        </w:rPr>
        <w:t>s been manually constructed</w:t>
      </w:r>
      <w:r w:rsidR="000E210C" w:rsidRPr="000E210C">
        <w:rPr>
          <w:rFonts w:eastAsia="SimSun"/>
          <w:lang w:eastAsia="zh-CN"/>
        </w:rPr>
        <w:t xml:space="preserve"> </w:t>
      </w:r>
      <w:r w:rsidR="000E210C">
        <w:rPr>
          <w:rFonts w:eastAsia="SimSun"/>
          <w:lang w:eastAsia="zh-CN"/>
        </w:rPr>
        <w:lastRenderedPageBreak/>
        <w:t>[</w:t>
      </w:r>
      <w:r w:rsidR="004A3E1B">
        <w:rPr>
          <w:rFonts w:eastAsia="SimSun"/>
          <w:lang w:eastAsia="zh-CN"/>
        </w:rPr>
        <w:t>11</w:t>
      </w:r>
      <w:r w:rsidR="000E210C">
        <w:rPr>
          <w:rFonts w:eastAsia="SimSun"/>
          <w:lang w:eastAsia="zh-CN"/>
        </w:rPr>
        <w:t>]</w:t>
      </w:r>
      <w:r w:rsidRPr="008A1805">
        <w:rPr>
          <w:rFonts w:eastAsia="SimSun"/>
          <w:lang w:eastAsia="zh-CN"/>
        </w:rPr>
        <w:t>. This task</w:t>
      </w:r>
      <w:r w:rsidR="00691424">
        <w:rPr>
          <w:rFonts w:eastAsia="SimSun"/>
          <w:lang w:eastAsia="zh-CN"/>
        </w:rPr>
        <w:t xml:space="preserve"> was document level</w:t>
      </w:r>
      <w:r w:rsidRPr="008A1805">
        <w:rPr>
          <w:rFonts w:eastAsia="SimSun"/>
          <w:lang w:eastAsia="zh-CN"/>
        </w:rPr>
        <w:t xml:space="preserve">; i.e. no specific fragments inside the documents </w:t>
      </w:r>
      <w:r w:rsidR="00691424">
        <w:rPr>
          <w:rFonts w:eastAsia="SimSun"/>
          <w:lang w:eastAsia="zh-CN"/>
        </w:rPr>
        <w:t>were</w:t>
      </w:r>
      <w:r w:rsidRPr="008A1805">
        <w:rPr>
          <w:rFonts w:eastAsia="SimSun"/>
          <w:lang w:eastAsia="zh-CN"/>
        </w:rPr>
        <w:t xml:space="preserve"> expected to be identified. The corpus includes a total of 5,032 </w:t>
      </w:r>
      <w:r w:rsidR="00691424">
        <w:rPr>
          <w:rFonts w:eastAsia="SimSun"/>
          <w:lang w:eastAsia="zh-CN"/>
        </w:rPr>
        <w:t xml:space="preserve">English </w:t>
      </w:r>
      <w:r w:rsidRPr="008A1805">
        <w:rPr>
          <w:rFonts w:eastAsia="SimSun"/>
          <w:lang w:eastAsia="zh-CN"/>
        </w:rPr>
        <w:t xml:space="preserve">Wikipedia articles with topics in computer science and tourism and </w:t>
      </w:r>
      <w:r w:rsidR="001848DA">
        <w:rPr>
          <w:rFonts w:eastAsia="SimSun"/>
          <w:lang w:eastAsia="zh-CN"/>
        </w:rPr>
        <w:t>about</w:t>
      </w:r>
      <w:r w:rsidRPr="008A1805">
        <w:rPr>
          <w:rFonts w:eastAsia="SimSun"/>
          <w:lang w:eastAsia="zh-CN"/>
        </w:rPr>
        <w:t xml:space="preserve"> 388 documents written in Hindi. A set of simulate</w:t>
      </w:r>
      <w:r w:rsidRPr="00691424">
        <w:rPr>
          <w:rFonts w:eastAsia="SimSun"/>
          <w:lang w:eastAsia="zh-CN"/>
        </w:rPr>
        <w:t xml:space="preserve">d plagiarized documents was created by crowd workers. Participants were provided a set of questions and </w:t>
      </w:r>
      <w:r w:rsidR="00F16F7C" w:rsidRPr="00691424">
        <w:rPr>
          <w:rFonts w:eastAsia="SimSun"/>
          <w:lang w:eastAsia="zh-CN"/>
        </w:rPr>
        <w:t xml:space="preserve">they </w:t>
      </w:r>
      <w:r w:rsidRPr="00691424">
        <w:rPr>
          <w:rFonts w:eastAsia="SimSun"/>
          <w:lang w:eastAsia="zh-CN"/>
        </w:rPr>
        <w:t xml:space="preserve">asked to write a short answer, either by re-using text from Wikipedia or by looking at learning material </w:t>
      </w:r>
      <w:r w:rsidR="001848DA" w:rsidRPr="00691424">
        <w:rPr>
          <w:rFonts w:eastAsia="SimSun"/>
          <w:lang w:eastAsia="zh-CN"/>
        </w:rPr>
        <w:t xml:space="preserve">from </w:t>
      </w:r>
      <w:r w:rsidRPr="00691424">
        <w:rPr>
          <w:rFonts w:eastAsia="SimSun"/>
          <w:lang w:eastAsia="zh-CN"/>
        </w:rPr>
        <w:t>text</w:t>
      </w:r>
      <w:r w:rsidR="00691424" w:rsidRPr="00691424">
        <w:rPr>
          <w:rFonts w:eastAsia="SimSun"/>
          <w:lang w:eastAsia="zh-CN"/>
        </w:rPr>
        <w:t xml:space="preserve"> </w:t>
      </w:r>
      <w:r w:rsidRPr="00691424">
        <w:rPr>
          <w:rFonts w:eastAsia="SimSun"/>
          <w:lang w:eastAsia="zh-CN"/>
        </w:rPr>
        <w:t>books</w:t>
      </w:r>
      <w:r w:rsidR="00691424" w:rsidRPr="00691424">
        <w:rPr>
          <w:rFonts w:eastAsia="SimSun"/>
          <w:lang w:eastAsia="zh-CN"/>
        </w:rPr>
        <w:t>,</w:t>
      </w:r>
      <w:r w:rsidRPr="00691424">
        <w:rPr>
          <w:rFonts w:eastAsia="SimSun"/>
          <w:lang w:eastAsia="zh-CN"/>
        </w:rPr>
        <w:t xml:space="preserve"> lecture notes</w:t>
      </w:r>
      <w:r w:rsidR="00691424" w:rsidRPr="00691424">
        <w:rPr>
          <w:rFonts w:eastAsia="SimSun"/>
          <w:lang w:eastAsia="zh-CN"/>
        </w:rPr>
        <w:t xml:space="preserve"> and so on</w:t>
      </w:r>
      <w:r w:rsidRPr="00691424">
        <w:rPr>
          <w:rFonts w:eastAsia="SimSun"/>
          <w:lang w:eastAsia="zh-CN"/>
        </w:rPr>
        <w:t xml:space="preserve">. To simulate different </w:t>
      </w:r>
      <w:r w:rsidR="00691424" w:rsidRPr="00691424">
        <w:rPr>
          <w:rFonts w:eastAsia="SimSun"/>
          <w:lang w:eastAsia="zh-CN"/>
        </w:rPr>
        <w:t xml:space="preserve">obfuscation </w:t>
      </w:r>
      <w:r w:rsidRPr="00691424">
        <w:rPr>
          <w:rFonts w:eastAsia="SimSun"/>
          <w:lang w:eastAsia="zh-CN"/>
        </w:rPr>
        <w:t xml:space="preserve">degrees, </w:t>
      </w:r>
      <w:r w:rsidR="001848DA" w:rsidRPr="00691424">
        <w:rPr>
          <w:rFonts w:eastAsia="SimSun"/>
          <w:lang w:eastAsia="zh-CN"/>
        </w:rPr>
        <w:t xml:space="preserve">the </w:t>
      </w:r>
      <w:r w:rsidRPr="00691424">
        <w:rPr>
          <w:rFonts w:eastAsia="SimSun"/>
          <w:lang w:eastAsia="zh-CN"/>
        </w:rPr>
        <w:t xml:space="preserve">participants were asked to </w:t>
      </w:r>
      <w:r w:rsidR="001848DA" w:rsidRPr="00691424">
        <w:rPr>
          <w:rFonts w:eastAsia="SimSun"/>
          <w:lang w:eastAsia="zh-CN"/>
        </w:rPr>
        <w:t xml:space="preserve">write the answer </w:t>
      </w:r>
      <w:r w:rsidRPr="00691424">
        <w:rPr>
          <w:rFonts w:eastAsia="SimSun"/>
          <w:lang w:eastAsia="zh-CN"/>
        </w:rPr>
        <w:t>us</w:t>
      </w:r>
      <w:r w:rsidR="001848DA" w:rsidRPr="00691424">
        <w:rPr>
          <w:rFonts w:eastAsia="SimSun"/>
          <w:lang w:eastAsia="zh-CN"/>
        </w:rPr>
        <w:t>ing</w:t>
      </w:r>
      <w:r w:rsidRPr="00691424">
        <w:rPr>
          <w:rFonts w:eastAsia="SimSun"/>
          <w:lang w:eastAsia="zh-CN"/>
        </w:rPr>
        <w:t xml:space="preserve"> one of </w:t>
      </w:r>
      <w:r w:rsidR="001848DA" w:rsidRPr="00691424">
        <w:rPr>
          <w:rFonts w:eastAsia="SimSun"/>
          <w:lang w:eastAsia="zh-CN"/>
        </w:rPr>
        <w:t xml:space="preserve">the </w:t>
      </w:r>
      <w:r w:rsidRPr="00691424">
        <w:rPr>
          <w:rFonts w:eastAsia="SimSun"/>
          <w:lang w:eastAsia="zh-CN"/>
        </w:rPr>
        <w:t xml:space="preserve">four methods </w:t>
      </w:r>
      <w:r w:rsidR="001848DA" w:rsidRPr="00691424">
        <w:rPr>
          <w:rFonts w:eastAsia="SimSun"/>
          <w:lang w:eastAsia="zh-CN"/>
        </w:rPr>
        <w:t>of paraphrasing</w:t>
      </w:r>
      <w:r w:rsidR="00281FE0" w:rsidRPr="00691424">
        <w:rPr>
          <w:rFonts w:eastAsia="SimSun"/>
          <w:lang w:eastAsia="zh-CN"/>
        </w:rPr>
        <w:t xml:space="preserve">. In </w:t>
      </w:r>
      <w:r w:rsidR="00691424">
        <w:rPr>
          <w:rFonts w:eastAsia="SimSun"/>
          <w:lang w:eastAsia="zh-CN"/>
        </w:rPr>
        <w:t xml:space="preserve">the </w:t>
      </w:r>
      <w:r w:rsidR="00281FE0" w:rsidRPr="00691424">
        <w:rPr>
          <w:rFonts w:eastAsia="SimSun"/>
          <w:lang w:eastAsia="zh-CN"/>
        </w:rPr>
        <w:t>first method (n</w:t>
      </w:r>
      <w:r w:rsidRPr="00691424">
        <w:rPr>
          <w:rFonts w:eastAsia="SimSun"/>
          <w:lang w:eastAsia="zh-CN"/>
        </w:rPr>
        <w:t>ear copy</w:t>
      </w:r>
      <w:r w:rsidR="00281FE0" w:rsidRPr="00691424">
        <w:rPr>
          <w:rFonts w:eastAsia="SimSun"/>
          <w:lang w:eastAsia="zh-CN"/>
        </w:rPr>
        <w:t>),</w:t>
      </w:r>
      <w:r w:rsidRPr="00691424">
        <w:rPr>
          <w:rFonts w:eastAsia="SimSun"/>
          <w:lang w:eastAsia="zh-CN"/>
        </w:rPr>
        <w:t xml:space="preserve"> </w:t>
      </w:r>
      <w:r w:rsidR="00281FE0" w:rsidRPr="00691424">
        <w:rPr>
          <w:rFonts w:eastAsia="SimSun"/>
          <w:lang w:eastAsia="zh-CN"/>
        </w:rPr>
        <w:t>t</w:t>
      </w:r>
      <w:r w:rsidR="001848DA" w:rsidRPr="00691424">
        <w:rPr>
          <w:rFonts w:eastAsia="SimSun"/>
          <w:lang w:eastAsia="zh-CN"/>
        </w:rPr>
        <w:t>he</w:t>
      </w:r>
      <w:r w:rsidR="001848DA" w:rsidRPr="002D2E82">
        <w:rPr>
          <w:rFonts w:eastAsia="SimSun"/>
          <w:lang w:eastAsia="zh-CN"/>
        </w:rPr>
        <w:t xml:space="preserve"> p</w:t>
      </w:r>
      <w:r w:rsidRPr="002D2E82">
        <w:rPr>
          <w:rFonts w:eastAsia="SimSun"/>
          <w:lang w:eastAsia="zh-CN"/>
        </w:rPr>
        <w:t>articipants were asked to answer the question by copying text from the relevant Wikipedia article</w:t>
      </w:r>
      <w:r w:rsidR="00281FE0" w:rsidRPr="002D2E82">
        <w:rPr>
          <w:rFonts w:eastAsia="SimSun"/>
          <w:lang w:eastAsia="zh-CN"/>
        </w:rPr>
        <w:t xml:space="preserve"> u</w:t>
      </w:r>
      <w:r w:rsidRPr="002D2E82">
        <w:rPr>
          <w:rFonts w:eastAsia="SimSun"/>
          <w:lang w:eastAsia="zh-CN"/>
        </w:rPr>
        <w:t>sing machine translation</w:t>
      </w:r>
      <w:r w:rsidR="00281FE0" w:rsidRPr="002D2E82">
        <w:rPr>
          <w:rFonts w:eastAsia="SimSun"/>
          <w:lang w:eastAsia="zh-CN"/>
        </w:rPr>
        <w:t xml:space="preserve"> tools</w:t>
      </w:r>
      <w:r w:rsidRPr="002D2E82">
        <w:rPr>
          <w:rFonts w:eastAsia="SimSun"/>
          <w:lang w:eastAsia="zh-CN"/>
        </w:rPr>
        <w:t>.</w:t>
      </w:r>
      <w:r w:rsidR="00281FE0" w:rsidRPr="002D2E82">
        <w:rPr>
          <w:rFonts w:eastAsia="SimSun"/>
          <w:lang w:eastAsia="zh-CN"/>
        </w:rPr>
        <w:t xml:space="preserve"> In second method (</w:t>
      </w:r>
      <w:r w:rsidRPr="002D2E82">
        <w:rPr>
          <w:rFonts w:eastAsia="SimSun"/>
          <w:lang w:eastAsia="zh-CN"/>
        </w:rPr>
        <w:t>Light revision</w:t>
      </w:r>
      <w:r w:rsidR="00281FE0" w:rsidRPr="002D2E82">
        <w:rPr>
          <w:rFonts w:eastAsia="SimSun"/>
          <w:lang w:eastAsia="zh-CN"/>
        </w:rPr>
        <w:t>), the</w:t>
      </w:r>
      <w:r w:rsidRPr="002D2E82">
        <w:rPr>
          <w:rFonts w:eastAsia="SimSun"/>
          <w:lang w:eastAsia="zh-CN"/>
        </w:rPr>
        <w:t xml:space="preserve"> </w:t>
      </w:r>
      <w:r w:rsidR="00281FE0" w:rsidRPr="002D2E82">
        <w:rPr>
          <w:rFonts w:eastAsia="SimSun"/>
          <w:lang w:eastAsia="zh-CN"/>
        </w:rPr>
        <w:t>p</w:t>
      </w:r>
      <w:r w:rsidRPr="002D2E82">
        <w:rPr>
          <w:rFonts w:eastAsia="SimSun"/>
          <w:lang w:eastAsia="zh-CN"/>
        </w:rPr>
        <w:t>articipants were asked to base their answer</w:t>
      </w:r>
      <w:r w:rsidR="00691424">
        <w:rPr>
          <w:rFonts w:eastAsia="SimSun"/>
          <w:lang w:eastAsia="zh-CN"/>
        </w:rPr>
        <w:t>s</w:t>
      </w:r>
      <w:r w:rsidRPr="002D2E82">
        <w:rPr>
          <w:rFonts w:eastAsia="SimSun"/>
          <w:lang w:eastAsia="zh-CN"/>
        </w:rPr>
        <w:t xml:space="preserve"> on text </w:t>
      </w:r>
      <w:r w:rsidR="00691424">
        <w:rPr>
          <w:rFonts w:eastAsia="SimSun"/>
          <w:lang w:eastAsia="zh-CN"/>
        </w:rPr>
        <w:t xml:space="preserve">that is </w:t>
      </w:r>
      <w:r w:rsidRPr="002D2E82">
        <w:rPr>
          <w:rFonts w:eastAsia="SimSun"/>
          <w:lang w:eastAsia="zh-CN"/>
        </w:rPr>
        <w:t>found in Wikipedia article</w:t>
      </w:r>
      <w:r w:rsidR="00691424">
        <w:rPr>
          <w:rFonts w:eastAsia="SimSun"/>
          <w:lang w:eastAsia="zh-CN"/>
        </w:rPr>
        <w:t>s</w:t>
      </w:r>
      <w:r w:rsidRPr="002D2E82">
        <w:rPr>
          <w:rFonts w:eastAsia="SimSun"/>
          <w:lang w:eastAsia="zh-CN"/>
        </w:rPr>
        <w:t xml:space="preserve"> </w:t>
      </w:r>
      <w:r w:rsidR="00281FE0" w:rsidRPr="002D2E82">
        <w:rPr>
          <w:rFonts w:eastAsia="SimSun"/>
          <w:lang w:eastAsia="zh-CN"/>
        </w:rPr>
        <w:t>with simple paraphrasing</w:t>
      </w:r>
      <w:r w:rsidRPr="002D2E82">
        <w:rPr>
          <w:rFonts w:eastAsia="SimSun"/>
          <w:lang w:eastAsia="zh-CN"/>
        </w:rPr>
        <w:t xml:space="preserve">. </w:t>
      </w:r>
      <w:r w:rsidR="002D2E82" w:rsidRPr="002D2E82">
        <w:rPr>
          <w:rFonts w:eastAsia="SimSun"/>
          <w:lang w:eastAsia="zh-CN"/>
        </w:rPr>
        <w:t xml:space="preserve">The </w:t>
      </w:r>
      <w:r w:rsidR="001848DA" w:rsidRPr="002D2E82">
        <w:rPr>
          <w:rFonts w:eastAsia="SimSun"/>
          <w:lang w:eastAsia="zh-CN"/>
        </w:rPr>
        <w:t>p</w:t>
      </w:r>
      <w:r w:rsidRPr="002D2E82">
        <w:rPr>
          <w:rFonts w:eastAsia="SimSun"/>
          <w:lang w:eastAsia="zh-CN"/>
        </w:rPr>
        <w:t xml:space="preserve">articipants were allowed to use </w:t>
      </w:r>
      <w:r w:rsidR="001848DA" w:rsidRPr="002D2E82">
        <w:rPr>
          <w:rFonts w:eastAsia="SimSun"/>
          <w:lang w:eastAsia="zh-CN"/>
        </w:rPr>
        <w:t xml:space="preserve">machine </w:t>
      </w:r>
      <w:r w:rsidRPr="002D2E82">
        <w:rPr>
          <w:rFonts w:eastAsia="SimSun"/>
          <w:lang w:eastAsia="zh-CN"/>
        </w:rPr>
        <w:t>translat</w:t>
      </w:r>
      <w:r w:rsidR="002D2E82" w:rsidRPr="002D2E82">
        <w:rPr>
          <w:rFonts w:eastAsia="SimSun"/>
          <w:lang w:eastAsia="zh-CN"/>
        </w:rPr>
        <w:t>ion tools</w:t>
      </w:r>
      <w:r w:rsidRPr="002D2E82">
        <w:rPr>
          <w:rFonts w:eastAsia="SimSun"/>
          <w:lang w:eastAsia="zh-CN"/>
        </w:rPr>
        <w:t>.</w:t>
      </w:r>
      <w:r w:rsidR="002D2E82" w:rsidRPr="002D2E82">
        <w:rPr>
          <w:rFonts w:eastAsia="SimSun"/>
          <w:lang w:eastAsia="zh-CN"/>
        </w:rPr>
        <w:t xml:space="preserve"> In </w:t>
      </w:r>
      <w:r w:rsidR="00691424">
        <w:rPr>
          <w:rFonts w:eastAsia="SimSun"/>
          <w:lang w:eastAsia="zh-CN"/>
        </w:rPr>
        <w:t xml:space="preserve">the </w:t>
      </w:r>
      <w:r w:rsidR="002D2E82" w:rsidRPr="002D2E82">
        <w:rPr>
          <w:rFonts w:eastAsia="SimSun"/>
          <w:lang w:eastAsia="zh-CN"/>
        </w:rPr>
        <w:t>third method, (</w:t>
      </w:r>
      <w:r w:rsidRPr="002D2E82">
        <w:rPr>
          <w:rFonts w:eastAsia="SimSun"/>
          <w:lang w:eastAsia="zh-CN"/>
        </w:rPr>
        <w:t>Heavy revision</w:t>
      </w:r>
      <w:r w:rsidR="002D2E82" w:rsidRPr="002D2E82">
        <w:rPr>
          <w:rFonts w:eastAsia="SimSun"/>
          <w:lang w:eastAsia="zh-CN"/>
        </w:rPr>
        <w:t>),</w:t>
      </w:r>
      <w:r w:rsidRPr="002D2E82">
        <w:rPr>
          <w:rFonts w:eastAsia="SimSun"/>
          <w:lang w:eastAsia="zh-CN"/>
        </w:rPr>
        <w:t xml:space="preserve"> </w:t>
      </w:r>
      <w:r w:rsidR="002D2E82" w:rsidRPr="002D2E82">
        <w:rPr>
          <w:rFonts w:eastAsia="SimSun"/>
          <w:lang w:eastAsia="zh-CN"/>
        </w:rPr>
        <w:t>p</w:t>
      </w:r>
      <w:r w:rsidRPr="002D2E82">
        <w:rPr>
          <w:rFonts w:eastAsia="SimSun"/>
          <w:lang w:eastAsia="zh-CN"/>
        </w:rPr>
        <w:t xml:space="preserve">articipants were asked to base their answer on relevant Wikipedia article </w:t>
      </w:r>
      <w:r w:rsidR="00691424">
        <w:rPr>
          <w:rFonts w:eastAsia="SimSun"/>
          <w:lang w:eastAsia="zh-CN"/>
        </w:rPr>
        <w:t>and</w:t>
      </w:r>
      <w:r w:rsidRPr="002D2E82">
        <w:rPr>
          <w:rFonts w:eastAsia="SimSun"/>
          <w:lang w:eastAsia="zh-CN"/>
        </w:rPr>
        <w:t xml:space="preserve"> rephrase the text </w:t>
      </w:r>
      <w:r w:rsidR="00594CD6" w:rsidRPr="002D2E82">
        <w:rPr>
          <w:rFonts w:eastAsia="SimSun"/>
          <w:lang w:eastAsia="zh-CN"/>
        </w:rPr>
        <w:t xml:space="preserve">with different wordings and structure </w:t>
      </w:r>
      <w:r w:rsidRPr="002D2E82">
        <w:rPr>
          <w:rFonts w:eastAsia="SimSun"/>
          <w:lang w:eastAsia="zh-CN"/>
        </w:rPr>
        <w:t xml:space="preserve">to generate an answer with the same meaning as the source text,. </w:t>
      </w:r>
      <w:r w:rsidR="001848DA" w:rsidRPr="002D2E82">
        <w:rPr>
          <w:rFonts w:eastAsia="SimSun"/>
          <w:lang w:eastAsia="zh-CN"/>
        </w:rPr>
        <w:t>They</w:t>
      </w:r>
      <w:r w:rsidRPr="002D2E82">
        <w:rPr>
          <w:rFonts w:eastAsia="SimSun"/>
          <w:lang w:eastAsia="zh-CN"/>
        </w:rPr>
        <w:t xml:space="preserve"> were not allowed to use automatic translation</w:t>
      </w:r>
      <w:r w:rsidR="002D2E82" w:rsidRPr="002D2E82">
        <w:rPr>
          <w:rFonts w:eastAsia="SimSun"/>
          <w:lang w:eastAsia="zh-CN"/>
        </w:rPr>
        <w:t xml:space="preserve"> tools</w:t>
      </w:r>
      <w:r w:rsidRPr="002D2E82">
        <w:rPr>
          <w:rFonts w:eastAsia="SimSun"/>
          <w:lang w:eastAsia="zh-CN"/>
        </w:rPr>
        <w:t>.</w:t>
      </w:r>
      <w:r w:rsidR="002D2E82" w:rsidRPr="002D2E82">
        <w:rPr>
          <w:rFonts w:eastAsia="SimSun"/>
          <w:lang w:eastAsia="zh-CN"/>
        </w:rPr>
        <w:t xml:space="preserve"> In the fourth method (</w:t>
      </w:r>
      <w:r w:rsidRPr="002D2E82">
        <w:rPr>
          <w:rFonts w:eastAsia="SimSun"/>
          <w:lang w:eastAsia="zh-CN"/>
        </w:rPr>
        <w:t>No</w:t>
      </w:r>
      <w:r w:rsidR="002D2E82" w:rsidRPr="002D2E82">
        <w:rPr>
          <w:rFonts w:eastAsia="SimSun"/>
          <w:lang w:eastAsia="zh-CN"/>
        </w:rPr>
        <w:t xml:space="preserve"> </w:t>
      </w:r>
      <w:r w:rsidRPr="002D2E82">
        <w:rPr>
          <w:rFonts w:eastAsia="SimSun"/>
          <w:lang w:eastAsia="zh-CN"/>
        </w:rPr>
        <w:t>plagiarism</w:t>
      </w:r>
      <w:r w:rsidR="002D2E82" w:rsidRPr="002D2E82">
        <w:rPr>
          <w:rFonts w:eastAsia="SimSun"/>
          <w:lang w:eastAsia="zh-CN"/>
        </w:rPr>
        <w:t>),</w:t>
      </w:r>
      <w:r w:rsidRPr="002D2E82">
        <w:rPr>
          <w:rFonts w:eastAsia="SimSun"/>
          <w:lang w:eastAsia="zh-CN"/>
        </w:rPr>
        <w:t xml:space="preserve"> </w:t>
      </w:r>
      <w:r w:rsidR="002D2E82" w:rsidRPr="002D2E82">
        <w:rPr>
          <w:rFonts w:eastAsia="SimSun"/>
          <w:lang w:eastAsia="zh-CN"/>
        </w:rPr>
        <w:t>p</w:t>
      </w:r>
      <w:r w:rsidRPr="002D2E82">
        <w:rPr>
          <w:rFonts w:eastAsia="SimSun"/>
          <w:lang w:eastAsia="zh-CN"/>
        </w:rPr>
        <w:t>articipants were provided with learning materials in the form of l</w:t>
      </w:r>
      <w:r w:rsidRPr="00594CD6">
        <w:rPr>
          <w:rFonts w:eastAsia="SimSun"/>
          <w:lang w:eastAsia="zh-CN"/>
        </w:rPr>
        <w:t>ecture notes,</w:t>
      </w:r>
      <w:r w:rsidR="002D2E82" w:rsidRPr="00594CD6">
        <w:rPr>
          <w:rFonts w:eastAsia="SimSun"/>
          <w:lang w:eastAsia="zh-CN"/>
        </w:rPr>
        <w:t xml:space="preserve"> </w:t>
      </w:r>
      <w:r w:rsidRPr="00594CD6">
        <w:rPr>
          <w:rFonts w:eastAsia="SimSun"/>
          <w:lang w:eastAsia="zh-CN"/>
        </w:rPr>
        <w:t xml:space="preserve">textbooks, or web pages to answer the relevant question. Participants were asked to read these materials and then attempt to answer the question using their own knowledge, </w:t>
      </w:r>
      <w:r w:rsidR="00594CD6" w:rsidRPr="00594CD6">
        <w:rPr>
          <w:rFonts w:eastAsia="SimSun"/>
          <w:lang w:eastAsia="zh-CN"/>
        </w:rPr>
        <w:t xml:space="preserve">as well as </w:t>
      </w:r>
      <w:r w:rsidRPr="00594CD6">
        <w:rPr>
          <w:rFonts w:eastAsia="SimSun"/>
          <w:lang w:eastAsia="zh-CN"/>
        </w:rPr>
        <w:t>what they learned from the provided</w:t>
      </w:r>
      <w:r w:rsidR="00594CD6" w:rsidRPr="00594CD6">
        <w:rPr>
          <w:rFonts w:eastAsia="SimSun"/>
          <w:lang w:eastAsia="zh-CN"/>
        </w:rPr>
        <w:t xml:space="preserve"> materials</w:t>
      </w:r>
      <w:r w:rsidRPr="00594CD6">
        <w:rPr>
          <w:rFonts w:eastAsia="SimSun"/>
          <w:lang w:eastAsia="zh-CN"/>
        </w:rPr>
        <w:t>.</w:t>
      </w:r>
    </w:p>
    <w:p w14:paraId="35F0BBB6" w14:textId="3ACEDCF4" w:rsidR="006F1EC4" w:rsidRDefault="006F1EC4" w:rsidP="004A3E1B">
      <w:pPr>
        <w:pStyle w:val="TextBody"/>
        <w:rPr>
          <w:rFonts w:eastAsia="SimSun"/>
          <w:lang w:eastAsia="zh-CN"/>
        </w:rPr>
      </w:pPr>
      <w:r w:rsidRPr="008A1805">
        <w:rPr>
          <w:rFonts w:eastAsia="SimSun"/>
          <w:lang w:eastAsia="zh-CN"/>
        </w:rPr>
        <w:t xml:space="preserve">Researchers in </w:t>
      </w:r>
      <w:r w:rsidR="000E210C">
        <w:rPr>
          <w:rFonts w:eastAsia="SimSun"/>
          <w:lang w:eastAsia="zh-CN"/>
        </w:rPr>
        <w:t>[</w:t>
      </w:r>
      <w:r w:rsidR="004A3E1B">
        <w:rPr>
          <w:rFonts w:eastAsia="SimSun"/>
          <w:lang w:eastAsia="zh-CN"/>
        </w:rPr>
        <w:t>12</w:t>
      </w:r>
      <w:r w:rsidR="000E210C">
        <w:rPr>
          <w:rFonts w:eastAsia="SimSun"/>
          <w:lang w:eastAsia="zh-CN"/>
        </w:rPr>
        <w:t>]</w:t>
      </w:r>
      <w:r w:rsidRPr="008A1805">
        <w:rPr>
          <w:rFonts w:eastAsia="SimSun"/>
          <w:lang w:eastAsia="zh-CN"/>
        </w:rPr>
        <w:t xml:space="preserve"> have investigated a cross lingual English-Indonesian plagiarism detection system to examine different pre-processing tasks on the performance of the system. The plagiarized passages have been generated by literal translation. The corpus contains English documents in some limited topics. The corpus was divided into four sections. The sections are constructed from few plagiarized sentences up to whole plagiarized documents.</w:t>
      </w:r>
    </w:p>
    <w:p w14:paraId="3055FF60" w14:textId="4BE4897F" w:rsidR="00390D38" w:rsidRDefault="00390D38" w:rsidP="00594CD6">
      <w:pPr>
        <w:pStyle w:val="TextBody"/>
        <w:rPr>
          <w:rFonts w:eastAsia="SimSun"/>
          <w:lang w:eastAsia="zh-CN"/>
        </w:rPr>
      </w:pPr>
      <w:r w:rsidRPr="00390D38">
        <w:rPr>
          <w:rFonts w:eastAsia="SimSun"/>
          <w:lang w:eastAsia="zh-CN"/>
        </w:rPr>
        <w:t>Potthast et al. in [</w:t>
      </w:r>
      <w:r w:rsidR="004A3E1B">
        <w:rPr>
          <w:rFonts w:eastAsia="SimSun"/>
          <w:lang w:eastAsia="zh-CN"/>
        </w:rPr>
        <w:t>10</w:t>
      </w:r>
      <w:r w:rsidRPr="00390D38">
        <w:rPr>
          <w:rFonts w:eastAsia="SimSun"/>
          <w:lang w:eastAsia="zh-CN"/>
        </w:rPr>
        <w:t>] have compiled a cross language PD corpus in six languages in order to evaluate different cross lingual plagiarism detection algorithms. This corpus includes English, German, Spanish, French, German, and Polish languages. About 120</w:t>
      </w:r>
      <w:r w:rsidR="00594CD6">
        <w:rPr>
          <w:rFonts w:eastAsia="SimSun"/>
          <w:lang w:eastAsia="zh-CN"/>
        </w:rPr>
        <w:t xml:space="preserve"> thousand</w:t>
      </w:r>
      <w:r w:rsidRPr="00390D38">
        <w:rPr>
          <w:rFonts w:eastAsia="SimSun"/>
          <w:lang w:eastAsia="zh-CN"/>
        </w:rPr>
        <w:t xml:space="preserve"> documents from JRC-</w:t>
      </w:r>
      <w:proofErr w:type="spellStart"/>
      <w:r w:rsidRPr="00390D38">
        <w:rPr>
          <w:rFonts w:eastAsia="SimSun"/>
          <w:lang w:eastAsia="zh-CN"/>
        </w:rPr>
        <w:t>Acquis</w:t>
      </w:r>
      <w:proofErr w:type="spellEnd"/>
      <w:r w:rsidRPr="00390D38">
        <w:rPr>
          <w:rFonts w:eastAsia="SimSun"/>
          <w:lang w:eastAsia="zh-CN"/>
        </w:rPr>
        <w:t xml:space="preserve"> parallel cross lingual corpus as well as Wikipedia articles were used in the construction of this corpus. These documents have been selected in such a way that for each test document, there are documents with high similarity in all the above six languages. The JRC-Acquis parallel corpus contains legal texts of EU documents translated and aligned into 22 EU languages. Only document with aligned text for all corpus languages have been used.</w:t>
      </w:r>
    </w:p>
    <w:p w14:paraId="08170145" w14:textId="6343621B" w:rsidR="006F1EC4" w:rsidRPr="00BB6737" w:rsidRDefault="006F1EC4" w:rsidP="00594CD6">
      <w:pPr>
        <w:pStyle w:val="TextBody"/>
        <w:rPr>
          <w:rFonts w:eastAsia="SimSun"/>
          <w:lang w:eastAsia="zh-CN"/>
        </w:rPr>
      </w:pPr>
      <w:r w:rsidRPr="008A1805">
        <w:rPr>
          <w:rFonts w:eastAsia="SimSun"/>
          <w:lang w:eastAsia="zh-CN"/>
        </w:rPr>
        <w:t xml:space="preserve">A cross lingual plagiarism detection corpus which is comprised of German-English and Hungarian-English cases of plagiarism has been proposed in </w:t>
      </w:r>
      <w:r w:rsidR="00E74C56">
        <w:rPr>
          <w:rFonts w:eastAsia="SimSun"/>
          <w:lang w:eastAsia="zh-CN"/>
        </w:rPr>
        <w:t>[</w:t>
      </w:r>
      <w:r w:rsidR="004A3E1B">
        <w:rPr>
          <w:rFonts w:eastAsia="SimSun"/>
          <w:lang w:eastAsia="zh-CN"/>
        </w:rPr>
        <w:t>13</w:t>
      </w:r>
      <w:r w:rsidR="00E74C56">
        <w:rPr>
          <w:rFonts w:eastAsia="SimSun"/>
          <w:lang w:eastAsia="zh-CN"/>
        </w:rPr>
        <w:t>]</w:t>
      </w:r>
      <w:r w:rsidRPr="008A1805">
        <w:rPr>
          <w:rFonts w:eastAsia="SimSun"/>
          <w:lang w:eastAsia="zh-CN"/>
        </w:rPr>
        <w:t xml:space="preserve">. The corpus </w:t>
      </w:r>
      <w:r w:rsidRPr="008A1805">
        <w:rPr>
          <w:rFonts w:eastAsia="SimSun"/>
          <w:lang w:eastAsia="zh-CN"/>
        </w:rPr>
        <w:lastRenderedPageBreak/>
        <w:t>contains very small 100-sentences long manually translated Hungarian pas</w:t>
      </w:r>
      <w:r w:rsidRPr="00BB6737">
        <w:rPr>
          <w:rFonts w:eastAsia="SimSun"/>
          <w:lang w:eastAsia="zh-CN"/>
        </w:rPr>
        <w:t>sages from Wikipedia to evaluate the proposed methods for CLPD. The English Wikipedia and a parallel corpus containing 65000 parallel sentences from</w:t>
      </w:r>
      <w:r w:rsidR="00D0215F" w:rsidRPr="00BB6737">
        <w:rPr>
          <w:rFonts w:eastAsia="SimSun"/>
          <w:lang w:eastAsia="zh-CN"/>
        </w:rPr>
        <w:t xml:space="preserve"> </w:t>
      </w:r>
      <w:r w:rsidRPr="00BB6737">
        <w:rPr>
          <w:rFonts w:eastAsia="SimSun"/>
          <w:i/>
          <w:iCs/>
          <w:lang w:eastAsia="zh-CN"/>
        </w:rPr>
        <w:t>Wikipedia</w:t>
      </w:r>
      <w:r w:rsidRPr="00BB6737">
        <w:rPr>
          <w:rFonts w:eastAsia="SimSun"/>
          <w:lang w:eastAsia="zh-CN"/>
        </w:rPr>
        <w:t xml:space="preserve"> in the </w:t>
      </w:r>
      <w:r w:rsidR="00594CD6" w:rsidRPr="00BB6737">
        <w:rPr>
          <w:rFonts w:eastAsia="SimSun"/>
          <w:lang w:eastAsia="zh-CN"/>
        </w:rPr>
        <w:t xml:space="preserve">original </w:t>
      </w:r>
      <w:r w:rsidRPr="00BB6737">
        <w:rPr>
          <w:rFonts w:eastAsia="SimSun"/>
          <w:lang w:eastAsia="zh-CN"/>
        </w:rPr>
        <w:t>English, translated Hungarian and translated German are used to compile the corpus. Google Translate API has been used to generate cases of cross-lingual text re-use from English sentences. Moreover, two dictionaries (English-Hungarian with 700</w:t>
      </w:r>
      <w:r w:rsidR="00594CD6">
        <w:rPr>
          <w:rFonts w:eastAsia="SimSun"/>
          <w:lang w:eastAsia="zh-CN"/>
        </w:rPr>
        <w:t>,000</w:t>
      </w:r>
      <w:r w:rsidRPr="00BB6737">
        <w:rPr>
          <w:rFonts w:eastAsia="SimSun"/>
          <w:lang w:eastAsia="zh-CN"/>
        </w:rPr>
        <w:t xml:space="preserve"> word-pairs, and English-German with 150</w:t>
      </w:r>
      <w:r w:rsidR="00594CD6">
        <w:rPr>
          <w:rFonts w:eastAsia="SimSun"/>
          <w:lang w:eastAsia="zh-CN"/>
        </w:rPr>
        <w:t>,000</w:t>
      </w:r>
      <w:r w:rsidRPr="00BB6737">
        <w:rPr>
          <w:rFonts w:eastAsia="SimSun"/>
          <w:lang w:eastAsia="zh-CN"/>
        </w:rPr>
        <w:t xml:space="preserve"> word pairs) were used to create plagiarism cases. </w:t>
      </w:r>
    </w:p>
    <w:p w14:paraId="759858C7" w14:textId="1A47F539" w:rsidR="006F1EC4" w:rsidRPr="00BB6737" w:rsidRDefault="006F1EC4" w:rsidP="00C63A21">
      <w:pPr>
        <w:pStyle w:val="TextBody"/>
        <w:rPr>
          <w:rFonts w:eastAsia="SimSun"/>
          <w:lang w:eastAsia="zh-CN"/>
        </w:rPr>
      </w:pPr>
      <w:r w:rsidRPr="00BB6737">
        <w:rPr>
          <w:rFonts w:eastAsia="SimSun"/>
          <w:lang w:eastAsia="zh-CN"/>
        </w:rPr>
        <w:t xml:space="preserve">The first Bangla-English PD corpus has been compiled in </w:t>
      </w:r>
      <w:r w:rsidR="000E210C">
        <w:rPr>
          <w:rFonts w:eastAsia="SimSun"/>
          <w:lang w:eastAsia="zh-CN"/>
        </w:rPr>
        <w:t>[</w:t>
      </w:r>
      <w:r w:rsidR="00731631">
        <w:rPr>
          <w:rFonts w:eastAsia="SimSun"/>
          <w:lang w:eastAsia="zh-CN"/>
        </w:rPr>
        <w:t>14</w:t>
      </w:r>
      <w:r w:rsidR="000E210C">
        <w:rPr>
          <w:rFonts w:eastAsia="SimSun"/>
          <w:lang w:eastAsia="zh-CN"/>
        </w:rPr>
        <w:t>]</w:t>
      </w:r>
      <w:r w:rsidRPr="00BB6737">
        <w:rPr>
          <w:rFonts w:eastAsia="SimSun"/>
          <w:lang w:eastAsia="zh-CN"/>
        </w:rPr>
        <w:t xml:space="preserve"> with total number of 110 documents for their experiments. Among 110 documents, 50 Bangla documents and </w:t>
      </w:r>
      <w:r w:rsidR="006E631D">
        <w:rPr>
          <w:rFonts w:eastAsia="SimSun"/>
          <w:lang w:eastAsia="zh-CN"/>
        </w:rPr>
        <w:t xml:space="preserve">the corresponding </w:t>
      </w:r>
      <w:r w:rsidRPr="00BB6737">
        <w:rPr>
          <w:rFonts w:eastAsia="SimSun"/>
          <w:lang w:eastAsia="zh-CN"/>
        </w:rPr>
        <w:t>50 English documents were used as training documents</w:t>
      </w:r>
      <w:r w:rsidR="006E631D">
        <w:rPr>
          <w:rFonts w:eastAsia="SimSun"/>
          <w:lang w:eastAsia="zh-CN"/>
        </w:rPr>
        <w:t>.</w:t>
      </w:r>
      <w:r w:rsidRPr="00BB6737">
        <w:rPr>
          <w:rFonts w:eastAsia="SimSun"/>
          <w:lang w:eastAsia="zh-CN"/>
        </w:rPr>
        <w:t xml:space="preserve"> </w:t>
      </w:r>
      <w:r w:rsidR="006E631D">
        <w:rPr>
          <w:rFonts w:eastAsia="SimSun"/>
          <w:lang w:eastAsia="zh-CN"/>
        </w:rPr>
        <w:t>T</w:t>
      </w:r>
      <w:r w:rsidRPr="00BB6737">
        <w:rPr>
          <w:rFonts w:eastAsia="SimSun"/>
          <w:lang w:eastAsia="zh-CN"/>
        </w:rPr>
        <w:t xml:space="preserve">he remaining 10 documents were used for test purposes. These documents </w:t>
      </w:r>
      <w:r w:rsidR="00C63A21">
        <w:rPr>
          <w:rFonts w:eastAsia="SimSun"/>
          <w:lang w:eastAsia="zh-CN"/>
        </w:rPr>
        <w:t>were</w:t>
      </w:r>
      <w:r w:rsidRPr="00BB6737">
        <w:rPr>
          <w:rFonts w:eastAsia="SimSun"/>
          <w:lang w:eastAsia="zh-CN"/>
        </w:rPr>
        <w:t xml:space="preserve"> collected from a department of a public university. Students were asked to submit their report individually from a specific domain. A total number of 110 students were divided into two groups</w:t>
      </w:r>
      <w:r w:rsidR="00C63A21">
        <w:rPr>
          <w:rFonts w:eastAsia="SimSun"/>
          <w:lang w:eastAsia="zh-CN"/>
        </w:rPr>
        <w:t>;</w:t>
      </w:r>
      <w:r w:rsidRPr="00BB6737">
        <w:rPr>
          <w:rFonts w:eastAsia="SimSun"/>
          <w:lang w:eastAsia="zh-CN"/>
        </w:rPr>
        <w:t xml:space="preserve"> one group submitted their reports in Bangla and </w:t>
      </w:r>
      <w:r w:rsidR="00C63A21">
        <w:rPr>
          <w:rFonts w:eastAsia="SimSun"/>
          <w:lang w:eastAsia="zh-CN"/>
        </w:rPr>
        <w:t>the other</w:t>
      </w:r>
      <w:r w:rsidRPr="00BB6737">
        <w:rPr>
          <w:rFonts w:eastAsia="SimSun"/>
          <w:lang w:eastAsia="zh-CN"/>
        </w:rPr>
        <w:t xml:space="preserve"> group submitted their reports in English.</w:t>
      </w:r>
    </w:p>
    <w:p w14:paraId="06CD5240" w14:textId="236FBEE9" w:rsidR="006F1EC4" w:rsidRPr="00BB6737" w:rsidRDefault="00C63A21" w:rsidP="00151087">
      <w:pPr>
        <w:pStyle w:val="TextBody"/>
        <w:rPr>
          <w:rFonts w:eastAsia="SimSun"/>
          <w:lang w:eastAsia="zh-CN"/>
        </w:rPr>
      </w:pPr>
      <w:r>
        <w:rPr>
          <w:rFonts w:eastAsia="SimSun"/>
          <w:lang w:eastAsia="zh-CN"/>
        </w:rPr>
        <w:t>I</w:t>
      </w:r>
      <w:r w:rsidRPr="00BB6737">
        <w:rPr>
          <w:rFonts w:eastAsia="SimSun"/>
          <w:lang w:eastAsia="zh-CN"/>
        </w:rPr>
        <w:t>n the PAN 2015 shared task</w:t>
      </w:r>
      <w:r>
        <w:rPr>
          <w:rFonts w:eastAsia="SimSun"/>
          <w:lang w:eastAsia="zh-CN"/>
        </w:rPr>
        <w:t>,</w:t>
      </w:r>
      <w:r w:rsidRPr="00BB6737">
        <w:rPr>
          <w:rFonts w:eastAsia="SimSun"/>
          <w:lang w:eastAsia="zh-CN"/>
        </w:rPr>
        <w:t xml:space="preserve"> </w:t>
      </w:r>
      <w:r>
        <w:rPr>
          <w:rFonts w:eastAsia="SimSun"/>
          <w:lang w:eastAsia="zh-CN"/>
        </w:rPr>
        <w:t>a</w:t>
      </w:r>
      <w:r w:rsidR="006F1EC4" w:rsidRPr="00BB6737">
        <w:rPr>
          <w:rFonts w:eastAsia="SimSun"/>
          <w:lang w:eastAsia="zh-CN"/>
        </w:rPr>
        <w:t xml:space="preserve">n English-Persian corpus for </w:t>
      </w:r>
      <w:r>
        <w:rPr>
          <w:rFonts w:eastAsia="SimSun"/>
          <w:lang w:eastAsia="zh-CN"/>
        </w:rPr>
        <w:t xml:space="preserve">the </w:t>
      </w:r>
      <w:r w:rsidR="006F1EC4" w:rsidRPr="00BB6737">
        <w:rPr>
          <w:rFonts w:eastAsia="SimSun"/>
          <w:lang w:eastAsia="zh-CN"/>
        </w:rPr>
        <w:t xml:space="preserve">task of "Text alignment corpus construction" </w:t>
      </w:r>
      <w:r>
        <w:rPr>
          <w:rFonts w:eastAsia="SimSun"/>
          <w:lang w:eastAsia="zh-CN"/>
        </w:rPr>
        <w:t>was</w:t>
      </w:r>
      <w:r w:rsidR="006F1EC4" w:rsidRPr="00BB6737">
        <w:rPr>
          <w:rFonts w:eastAsia="SimSun"/>
          <w:lang w:eastAsia="zh-CN"/>
        </w:rPr>
        <w:t xml:space="preserve"> proposed by </w:t>
      </w:r>
      <w:r w:rsidR="000E210C">
        <w:rPr>
          <w:rFonts w:eastAsia="SimSun"/>
          <w:lang w:eastAsia="zh-CN"/>
        </w:rPr>
        <w:t>[</w:t>
      </w:r>
      <w:r w:rsidR="004A3E1B">
        <w:rPr>
          <w:rFonts w:eastAsia="SimSun"/>
          <w:lang w:eastAsia="zh-CN"/>
        </w:rPr>
        <w:t>15</w:t>
      </w:r>
      <w:r w:rsidR="000E210C">
        <w:rPr>
          <w:rFonts w:eastAsia="SimSun"/>
          <w:lang w:eastAsia="zh-CN"/>
        </w:rPr>
        <w:t>]</w:t>
      </w:r>
      <w:r w:rsidR="006F1EC4" w:rsidRPr="00BB6737">
        <w:rPr>
          <w:rFonts w:eastAsia="SimSun"/>
          <w:lang w:eastAsia="zh-CN"/>
        </w:rPr>
        <w:t xml:space="preserve">. </w:t>
      </w:r>
      <w:r>
        <w:rPr>
          <w:rFonts w:eastAsia="SimSun"/>
          <w:lang w:eastAsia="zh-CN"/>
        </w:rPr>
        <w:t>T</w:t>
      </w:r>
      <w:r w:rsidRPr="00BB6737">
        <w:rPr>
          <w:rFonts w:eastAsia="SimSun"/>
          <w:lang w:eastAsia="zh-CN"/>
        </w:rPr>
        <w:t>o compile cases of plagiarism across languages</w:t>
      </w:r>
      <w:r>
        <w:rPr>
          <w:rFonts w:eastAsia="SimSun"/>
          <w:lang w:eastAsia="zh-CN"/>
        </w:rPr>
        <w:t xml:space="preserve">, the approach </w:t>
      </w:r>
      <w:r w:rsidR="007E3FA6">
        <w:rPr>
          <w:rFonts w:eastAsia="SimSun"/>
          <w:lang w:eastAsia="zh-CN"/>
        </w:rPr>
        <w:t>has</w:t>
      </w:r>
      <w:r>
        <w:rPr>
          <w:rFonts w:eastAsia="SimSun"/>
          <w:lang w:eastAsia="zh-CN"/>
        </w:rPr>
        <w:t xml:space="preserve"> exploited</w:t>
      </w:r>
      <w:r w:rsidR="006F1EC4" w:rsidRPr="00BB6737">
        <w:rPr>
          <w:rFonts w:eastAsia="SimSun"/>
          <w:lang w:eastAsia="zh-CN"/>
        </w:rPr>
        <w:t xml:space="preserve"> sentences </w:t>
      </w:r>
      <w:r w:rsidR="002D2E82">
        <w:rPr>
          <w:rFonts w:eastAsia="SimSun"/>
          <w:lang w:eastAsia="zh-CN"/>
        </w:rPr>
        <w:t>from</w:t>
      </w:r>
      <w:r w:rsidR="006F1EC4" w:rsidRPr="00BB6737">
        <w:rPr>
          <w:rFonts w:eastAsia="SimSun"/>
          <w:lang w:eastAsia="zh-CN"/>
        </w:rPr>
        <w:t xml:space="preserve"> an English-Persian parallel corpus. The Wikipedia documents </w:t>
      </w:r>
      <w:r w:rsidR="002D2E82">
        <w:rPr>
          <w:rFonts w:eastAsia="SimSun"/>
          <w:lang w:eastAsia="zh-CN"/>
        </w:rPr>
        <w:t>were</w:t>
      </w:r>
      <w:r w:rsidR="006F1EC4" w:rsidRPr="00BB6737">
        <w:rPr>
          <w:rFonts w:eastAsia="SimSun"/>
          <w:lang w:eastAsia="zh-CN"/>
        </w:rPr>
        <w:t xml:space="preserve"> used for constructing the main body of source and suspicious documents. Moreover, a parallel English-Persian sentence aligned corpus was exploited to construct the plagiarized passages. The cases of plagiarism have been </w:t>
      </w:r>
      <w:r w:rsidR="006F1EC4" w:rsidRPr="00C171D5">
        <w:rPr>
          <w:rFonts w:eastAsia="SimSun"/>
          <w:lang w:eastAsia="zh-CN"/>
        </w:rPr>
        <w:t>constructed us</w:t>
      </w:r>
      <w:r w:rsidR="006F1EC4" w:rsidRPr="00151087">
        <w:rPr>
          <w:rFonts w:eastAsia="SimSun"/>
          <w:lang w:eastAsia="zh-CN"/>
        </w:rPr>
        <w:t xml:space="preserve">ing a parallel corpus. </w:t>
      </w:r>
      <w:r w:rsidR="00C171D5" w:rsidRPr="00151087">
        <w:rPr>
          <w:rFonts w:eastAsia="SimSun"/>
          <w:lang w:eastAsia="zh-CN"/>
        </w:rPr>
        <w:t>The p</w:t>
      </w:r>
      <w:r w:rsidR="006F1EC4" w:rsidRPr="00151087">
        <w:rPr>
          <w:rFonts w:eastAsia="SimSun"/>
          <w:lang w:eastAsia="zh-CN"/>
        </w:rPr>
        <w:t xml:space="preserve">lagiarized fragments </w:t>
      </w:r>
      <w:r w:rsidR="007E3FA6" w:rsidRPr="00151087">
        <w:rPr>
          <w:rFonts w:eastAsia="SimSun"/>
          <w:lang w:eastAsia="zh-CN"/>
        </w:rPr>
        <w:t>of</w:t>
      </w:r>
      <w:r w:rsidR="006F1EC4" w:rsidRPr="00151087">
        <w:rPr>
          <w:rFonts w:eastAsia="SimSun"/>
          <w:lang w:eastAsia="zh-CN"/>
        </w:rPr>
        <w:t xml:space="preserve"> suspicious document </w:t>
      </w:r>
      <w:r w:rsidR="007E3FA6" w:rsidRPr="00151087">
        <w:rPr>
          <w:rFonts w:eastAsia="SimSun"/>
          <w:lang w:eastAsia="zh-CN"/>
        </w:rPr>
        <w:t>have been</w:t>
      </w:r>
      <w:r w:rsidR="006F1EC4" w:rsidRPr="00151087">
        <w:rPr>
          <w:rFonts w:eastAsia="SimSun"/>
          <w:lang w:eastAsia="zh-CN"/>
        </w:rPr>
        <w:t xml:space="preserve"> constructed from Persian sentences and </w:t>
      </w:r>
      <w:r w:rsidR="00C171D5" w:rsidRPr="00151087">
        <w:rPr>
          <w:rFonts w:eastAsia="SimSun"/>
          <w:lang w:eastAsia="zh-CN"/>
        </w:rPr>
        <w:t xml:space="preserve">the </w:t>
      </w:r>
      <w:r w:rsidR="006F1EC4" w:rsidRPr="00151087">
        <w:rPr>
          <w:rFonts w:eastAsia="SimSun"/>
          <w:lang w:eastAsia="zh-CN"/>
        </w:rPr>
        <w:t xml:space="preserve">corresponding source fragments </w:t>
      </w:r>
      <w:r w:rsidR="007E3FA6" w:rsidRPr="00151087">
        <w:rPr>
          <w:rFonts w:eastAsia="SimSun"/>
          <w:lang w:eastAsia="zh-CN"/>
        </w:rPr>
        <w:t>were</w:t>
      </w:r>
      <w:r w:rsidR="006F1EC4" w:rsidRPr="00151087">
        <w:rPr>
          <w:rFonts w:eastAsia="SimSun"/>
          <w:lang w:eastAsia="zh-CN"/>
        </w:rPr>
        <w:t xml:space="preserve"> constructed from English sentences. To consider </w:t>
      </w:r>
      <w:r w:rsidR="007E3FA6" w:rsidRPr="00151087">
        <w:rPr>
          <w:rFonts w:eastAsia="SimSun"/>
          <w:lang w:eastAsia="zh-CN"/>
        </w:rPr>
        <w:t xml:space="preserve">obfuscation </w:t>
      </w:r>
      <w:r w:rsidR="006F1EC4" w:rsidRPr="00151087">
        <w:rPr>
          <w:rFonts w:eastAsia="SimSun"/>
          <w:lang w:eastAsia="zh-CN"/>
        </w:rPr>
        <w:t>degree</w:t>
      </w:r>
      <w:r w:rsidR="007E3FA6" w:rsidRPr="00151087">
        <w:rPr>
          <w:rFonts w:eastAsia="SimSun"/>
          <w:lang w:eastAsia="zh-CN"/>
        </w:rPr>
        <w:t>s</w:t>
      </w:r>
      <w:r w:rsidR="006F1EC4" w:rsidRPr="00151087">
        <w:rPr>
          <w:rFonts w:eastAsia="SimSun"/>
          <w:lang w:eastAsia="zh-CN"/>
        </w:rPr>
        <w:t xml:space="preserve"> in </w:t>
      </w:r>
      <w:r w:rsidR="00C171D5" w:rsidRPr="00151087">
        <w:rPr>
          <w:rFonts w:eastAsia="SimSun"/>
          <w:lang w:eastAsia="zh-CN"/>
        </w:rPr>
        <w:t xml:space="preserve">the </w:t>
      </w:r>
      <w:r w:rsidR="006F1EC4" w:rsidRPr="00151087">
        <w:rPr>
          <w:rFonts w:eastAsia="SimSun"/>
          <w:lang w:eastAsia="zh-CN"/>
        </w:rPr>
        <w:t xml:space="preserve">plagiarized fragments, a combination of sentences with different similarity scores were </w:t>
      </w:r>
      <w:r w:rsidR="007E3FA6" w:rsidRPr="00151087">
        <w:rPr>
          <w:rFonts w:eastAsia="SimSun"/>
          <w:lang w:eastAsia="zh-CN"/>
        </w:rPr>
        <w:t>selected</w:t>
      </w:r>
      <w:r w:rsidR="006F1EC4" w:rsidRPr="00151087">
        <w:rPr>
          <w:rFonts w:eastAsia="SimSun"/>
          <w:lang w:eastAsia="zh-CN"/>
        </w:rPr>
        <w:t xml:space="preserve">. </w:t>
      </w:r>
      <w:r w:rsidR="007E3FA6" w:rsidRPr="00151087">
        <w:rPr>
          <w:rFonts w:eastAsia="SimSun"/>
          <w:lang w:eastAsia="zh-CN"/>
        </w:rPr>
        <w:t>So, t</w:t>
      </w:r>
      <w:r w:rsidR="006F1EC4" w:rsidRPr="00151087">
        <w:rPr>
          <w:rFonts w:eastAsia="SimSun"/>
          <w:lang w:eastAsia="zh-CN"/>
        </w:rPr>
        <w:t>he number of sentences</w:t>
      </w:r>
      <w:r w:rsidR="007E3FA6" w:rsidRPr="00151087">
        <w:rPr>
          <w:rFonts w:eastAsia="SimSun"/>
          <w:lang w:eastAsia="zh-CN"/>
        </w:rPr>
        <w:t xml:space="preserve"> as well as</w:t>
      </w:r>
      <w:r w:rsidR="006F1EC4" w:rsidRPr="00151087">
        <w:rPr>
          <w:rFonts w:eastAsia="SimSun"/>
          <w:lang w:eastAsia="zh-CN"/>
        </w:rPr>
        <w:t xml:space="preserve"> their similarity score</w:t>
      </w:r>
      <w:r w:rsidR="007E3FA6" w:rsidRPr="00151087">
        <w:rPr>
          <w:rFonts w:eastAsia="SimSun"/>
          <w:lang w:eastAsia="zh-CN"/>
        </w:rPr>
        <w:t>s</w:t>
      </w:r>
      <w:r w:rsidR="006F1EC4" w:rsidRPr="00151087">
        <w:rPr>
          <w:rFonts w:eastAsia="SimSun"/>
          <w:lang w:eastAsia="zh-CN"/>
        </w:rPr>
        <w:t xml:space="preserve"> in a fragment</w:t>
      </w:r>
      <w:r w:rsidR="007E3FA6" w:rsidRPr="00151087">
        <w:rPr>
          <w:rFonts w:eastAsia="SimSun"/>
          <w:lang w:eastAsia="zh-CN"/>
        </w:rPr>
        <w:t>,</w:t>
      </w:r>
      <w:r w:rsidR="006F1EC4" w:rsidRPr="00151087">
        <w:rPr>
          <w:rFonts w:eastAsia="SimSun"/>
          <w:lang w:eastAsia="zh-CN"/>
        </w:rPr>
        <w:t xml:space="preserve"> specifies the degree of obfuscation</w:t>
      </w:r>
      <w:r w:rsidR="00C171D5" w:rsidRPr="00151087">
        <w:rPr>
          <w:rFonts w:eastAsia="SimSun"/>
          <w:lang w:eastAsia="zh-CN"/>
        </w:rPr>
        <w:t xml:space="preserve"> in a fragment</w:t>
      </w:r>
      <w:r w:rsidR="006F1EC4" w:rsidRPr="00151087">
        <w:rPr>
          <w:rFonts w:eastAsia="SimSun"/>
          <w:lang w:eastAsia="zh-CN"/>
        </w:rPr>
        <w:t>.</w:t>
      </w:r>
      <w:r w:rsidR="00D0215F" w:rsidRPr="00151087">
        <w:rPr>
          <w:rFonts w:eastAsia="SimSun"/>
          <w:lang w:eastAsia="zh-CN"/>
        </w:rPr>
        <w:t xml:space="preserve"> </w:t>
      </w:r>
      <w:r w:rsidR="00C171D5" w:rsidRPr="00151087">
        <w:rPr>
          <w:rFonts w:eastAsia="SimSun"/>
          <w:lang w:eastAsia="zh-CN"/>
        </w:rPr>
        <w:t>F</w:t>
      </w:r>
      <w:r w:rsidR="006F1EC4" w:rsidRPr="00151087">
        <w:rPr>
          <w:rFonts w:eastAsia="SimSun"/>
          <w:lang w:eastAsia="zh-CN"/>
        </w:rPr>
        <w:t>o</w:t>
      </w:r>
      <w:r w:rsidR="006F1EC4" w:rsidRPr="00C171D5">
        <w:rPr>
          <w:rFonts w:eastAsia="SimSun"/>
          <w:lang w:eastAsia="zh-CN"/>
        </w:rPr>
        <w:t xml:space="preserve">ur different degrees of obfuscation </w:t>
      </w:r>
      <w:r w:rsidR="00C171D5" w:rsidRPr="00C171D5">
        <w:rPr>
          <w:rFonts w:eastAsia="SimSun"/>
          <w:lang w:eastAsia="zh-CN"/>
        </w:rPr>
        <w:t>were defined based on similarity scores</w:t>
      </w:r>
      <w:r w:rsidR="006F1EC4" w:rsidRPr="00C171D5">
        <w:rPr>
          <w:rFonts w:eastAsia="SimSun"/>
          <w:lang w:eastAsia="zh-CN"/>
        </w:rPr>
        <w:t xml:space="preserve">. </w:t>
      </w:r>
      <w:r w:rsidR="00C171D5" w:rsidRPr="00C171D5">
        <w:rPr>
          <w:rFonts w:eastAsia="SimSun"/>
          <w:lang w:eastAsia="zh-CN"/>
        </w:rPr>
        <w:t xml:space="preserve">By inserting </w:t>
      </w:r>
      <w:r w:rsidR="00151087">
        <w:rPr>
          <w:rFonts w:eastAsia="SimSun"/>
          <w:lang w:eastAsia="zh-CN"/>
        </w:rPr>
        <w:t xml:space="preserve">the constructed </w:t>
      </w:r>
      <w:r w:rsidR="00C171D5" w:rsidRPr="00C171D5">
        <w:rPr>
          <w:rFonts w:eastAsia="SimSun"/>
          <w:lang w:eastAsia="zh-CN"/>
        </w:rPr>
        <w:t>plagiarized</w:t>
      </w:r>
      <w:r w:rsidR="006F1EC4" w:rsidRPr="00C171D5">
        <w:rPr>
          <w:rFonts w:eastAsia="SimSun"/>
          <w:lang w:eastAsia="zh-CN"/>
        </w:rPr>
        <w:t xml:space="preserve"> passages into the document</w:t>
      </w:r>
      <w:r w:rsidR="00151087">
        <w:rPr>
          <w:rFonts w:eastAsia="SimSun"/>
          <w:lang w:eastAsia="zh-CN"/>
        </w:rPr>
        <w:t>s</w:t>
      </w:r>
      <w:r w:rsidR="006F1EC4" w:rsidRPr="00C171D5">
        <w:rPr>
          <w:rFonts w:eastAsia="SimSun"/>
          <w:lang w:eastAsia="zh-CN"/>
        </w:rPr>
        <w:t xml:space="preserve"> with related topics, a </w:t>
      </w:r>
      <w:r w:rsidR="00CD5279">
        <w:rPr>
          <w:rFonts w:eastAsia="SimSun"/>
          <w:lang w:eastAsia="zh-CN"/>
        </w:rPr>
        <w:t xml:space="preserve">cross lingual </w:t>
      </w:r>
      <w:r w:rsidR="006F1EC4" w:rsidRPr="00C171D5">
        <w:rPr>
          <w:rFonts w:eastAsia="SimSun"/>
          <w:lang w:eastAsia="zh-CN"/>
        </w:rPr>
        <w:t xml:space="preserve">English-Persian plagiarism detection corpus was established. </w:t>
      </w:r>
      <w:r w:rsidR="006F1EC4" w:rsidRPr="00BB6737">
        <w:rPr>
          <w:rFonts w:eastAsia="SimSun"/>
          <w:lang w:eastAsia="zh-CN"/>
        </w:rPr>
        <w:t xml:space="preserve">Although a number of works have been accomplished in mono-lingual plagiarism detection </w:t>
      </w:r>
      <w:r w:rsidR="000E210C">
        <w:rPr>
          <w:rFonts w:eastAsia="SimSun"/>
          <w:lang w:eastAsia="zh-CN"/>
        </w:rPr>
        <w:t>[</w:t>
      </w:r>
      <w:r w:rsidR="004A3E1B">
        <w:rPr>
          <w:rFonts w:eastAsia="SimSun"/>
          <w:lang w:eastAsia="zh-CN"/>
        </w:rPr>
        <w:t>16</w:t>
      </w:r>
      <w:r w:rsidR="000E210C">
        <w:rPr>
          <w:rFonts w:eastAsia="SimSun"/>
          <w:lang w:eastAsia="zh-CN"/>
        </w:rPr>
        <w:t>]</w:t>
      </w:r>
      <w:r w:rsidR="006F1EC4" w:rsidRPr="00BB6737">
        <w:rPr>
          <w:rFonts w:eastAsia="SimSun"/>
          <w:lang w:eastAsia="zh-CN"/>
        </w:rPr>
        <w:t>, less attention has been paid to algorithms and corpora in cross lingual domain.</w:t>
      </w:r>
    </w:p>
    <w:p w14:paraId="3D01BB66" w14:textId="6CAEE698" w:rsidR="00624D44" w:rsidRPr="0018054F" w:rsidRDefault="00624D44" w:rsidP="004A3E1B">
      <w:pPr>
        <w:pStyle w:val="TextBody"/>
        <w:rPr>
          <w:rFonts w:eastAsia="SimSun"/>
          <w:lang w:eastAsia="zh-CN"/>
        </w:rPr>
      </w:pPr>
      <w:r w:rsidRPr="0018054F">
        <w:rPr>
          <w:rFonts w:eastAsia="SimSun"/>
          <w:lang w:eastAsia="zh-CN"/>
        </w:rPr>
        <w:t>In the research conducted by Hanif et al., an Urdu-English cross-language evaluation corpus called CLUE has been developed to evaluate plagiarism detection methods [</w:t>
      </w:r>
      <w:r w:rsidR="004A3E1B">
        <w:rPr>
          <w:rFonts w:eastAsia="SimSun"/>
          <w:lang w:eastAsia="zh-CN"/>
        </w:rPr>
        <w:t>17</w:t>
      </w:r>
      <w:r w:rsidRPr="0018054F">
        <w:rPr>
          <w:rFonts w:eastAsia="SimSun"/>
          <w:lang w:eastAsia="zh-CN"/>
        </w:rPr>
        <w:t xml:space="preserve">]. The collected documents have been selected from the resources available on the web. The documents were in the subject area of computer science and general articles. Fragments of source texts were collected from Wikipedia and divided into three categories; short length items (less </w:t>
      </w:r>
      <w:r w:rsidRPr="0018054F">
        <w:rPr>
          <w:rFonts w:eastAsia="SimSun"/>
          <w:lang w:eastAsia="zh-CN"/>
        </w:rPr>
        <w:lastRenderedPageBreak/>
        <w:t>than 50 words), medium length items (between 50 and 100 words) and long length (between 100 and 200 words). In order to create simulated text fragments, some university students were asked to rewrite Urdu text sources and create plagiarized fragments in English. Three methods have been used to create these passages: In the Near Copy method, the participants are asked to use machine translation tools to produce plagiarized passages. In the Light Revision method, the source text passages are automatically translated from Urdu to English, and then the translated text passages is referred to an automatic text paraphrasing tool, so that finally the rewritten text pieces are obtained in English. In the Heavy Revision method, the participants are asked to manually translate Urdu texts into English. Out of 500 suspicious documents, plagiarized fragments were inserted into 270 topically related documents and no changes were made in the remaining 230 documents. [</w:t>
      </w:r>
      <w:r w:rsidR="004A3E1B">
        <w:rPr>
          <w:rFonts w:eastAsia="SimSun"/>
          <w:lang w:eastAsia="zh-CN"/>
        </w:rPr>
        <w:t>17</w:t>
      </w:r>
      <w:r w:rsidRPr="0018054F">
        <w:rPr>
          <w:rFonts w:eastAsia="SimSun"/>
          <w:lang w:eastAsia="zh-CN"/>
        </w:rPr>
        <w:t>]</w:t>
      </w:r>
    </w:p>
    <w:p w14:paraId="0DD92237" w14:textId="7B92D252" w:rsidR="006F1EC4" w:rsidRDefault="006F1EC4" w:rsidP="00DA3B3D">
      <w:pPr>
        <w:pStyle w:val="TextBody"/>
        <w:rPr>
          <w:rFonts w:eastAsia="SimSun"/>
          <w:lang w:eastAsia="zh-CN"/>
        </w:rPr>
      </w:pPr>
      <w:r w:rsidRPr="00BB6737">
        <w:rPr>
          <w:rFonts w:eastAsia="SimSun"/>
          <w:lang w:eastAsia="zh-CN"/>
        </w:rPr>
        <w:t xml:space="preserve">A multi-lingual, multi-style and multi-granularity plagiarism detection corpus is compiled in </w:t>
      </w:r>
      <w:r w:rsidR="000E210C">
        <w:rPr>
          <w:rFonts w:eastAsia="SimSun"/>
          <w:lang w:eastAsia="zh-CN"/>
        </w:rPr>
        <w:t>[</w:t>
      </w:r>
      <w:r w:rsidR="004A3E1B">
        <w:rPr>
          <w:rFonts w:eastAsia="SimSun"/>
          <w:lang w:eastAsia="zh-CN"/>
        </w:rPr>
        <w:t>18</w:t>
      </w:r>
      <w:r w:rsidR="000E210C">
        <w:rPr>
          <w:rFonts w:eastAsia="SimSun"/>
          <w:lang w:eastAsia="zh-CN"/>
        </w:rPr>
        <w:t>]</w:t>
      </w:r>
      <w:r w:rsidRPr="00BB6737">
        <w:rPr>
          <w:rFonts w:eastAsia="SimSun"/>
          <w:lang w:eastAsia="zh-CN"/>
        </w:rPr>
        <w:t>. To allow a rigorous evaluation of the state-of-the-art methods, the corpus was created with multiple granularities of aligned textual units (e.g. sentence- and chunk- level). Regarding the resources used, the corpus consists of both human and machine translation fragments. Some of the previously used resources like JRC-</w:t>
      </w:r>
      <w:proofErr w:type="spellStart"/>
      <w:r w:rsidRPr="00BB6737">
        <w:rPr>
          <w:rFonts w:eastAsia="SimSun"/>
          <w:lang w:eastAsia="zh-CN"/>
        </w:rPr>
        <w:t>Acquis</w:t>
      </w:r>
      <w:proofErr w:type="spellEnd"/>
      <w:r w:rsidRPr="00BB6737">
        <w:rPr>
          <w:rFonts w:eastAsia="SimSun"/>
          <w:lang w:eastAsia="zh-CN"/>
        </w:rPr>
        <w:t xml:space="preserve"> corpus, </w:t>
      </w:r>
      <w:proofErr w:type="spellStart"/>
      <w:r w:rsidRPr="00BB6737">
        <w:rPr>
          <w:rFonts w:eastAsia="SimSun"/>
          <w:lang w:eastAsia="zh-CN"/>
        </w:rPr>
        <w:t>Europarl</w:t>
      </w:r>
      <w:proofErr w:type="spellEnd"/>
      <w:r w:rsidRPr="00BB6737">
        <w:rPr>
          <w:rFonts w:eastAsia="SimSun"/>
          <w:lang w:eastAsia="zh-CN"/>
        </w:rPr>
        <w:t xml:space="preserve"> corpus, Wikipedia collections and Webis-CLS-10 have been reused to construct this corpus. Moreover, to enrich these corpora, a collection of documents from PAN-2011 and conference papers have been added to the resources. To evaluate the corpus, a manual check </w:t>
      </w:r>
      <w:r w:rsidR="00DA3B3D" w:rsidRPr="00BB6737">
        <w:rPr>
          <w:rFonts w:eastAsia="SimSun"/>
          <w:lang w:eastAsia="zh-CN"/>
        </w:rPr>
        <w:t xml:space="preserve">has been performed </w:t>
      </w:r>
      <w:r w:rsidRPr="00BB6737">
        <w:rPr>
          <w:rFonts w:eastAsia="SimSun"/>
          <w:lang w:eastAsia="zh-CN"/>
        </w:rPr>
        <w:t>o</w:t>
      </w:r>
      <w:r w:rsidR="00DA3B3D">
        <w:rPr>
          <w:rFonts w:eastAsia="SimSun"/>
          <w:lang w:eastAsia="zh-CN"/>
        </w:rPr>
        <w:t>n</w:t>
      </w:r>
      <w:r w:rsidRPr="00BB6737">
        <w:rPr>
          <w:rFonts w:eastAsia="SimSun"/>
          <w:lang w:eastAsia="zh-CN"/>
        </w:rPr>
        <w:t xml:space="preserve"> more than 1,300 randomly chosen aligned chunks, providing an alignment confidence greater than 92%.</w:t>
      </w:r>
    </w:p>
    <w:p w14:paraId="26AE67EB" w14:textId="40179AE3" w:rsidR="00624D44" w:rsidRDefault="00FD6771" w:rsidP="004A3E1B">
      <w:pPr>
        <w:pStyle w:val="TextBody"/>
        <w:rPr>
          <w:rFonts w:eastAsia="SimSun"/>
          <w:lang w:eastAsia="zh-CN"/>
        </w:rPr>
      </w:pPr>
      <w:r w:rsidRPr="00FD6771">
        <w:rPr>
          <w:rFonts w:eastAsia="SimSun"/>
          <w:lang w:eastAsia="zh-CN"/>
        </w:rPr>
        <w:t>An English-Urdu cross-lingual corpus English-Urdu PD corpus (CLEU) has been developed by Muneer et</w:t>
      </w:r>
      <w:r w:rsidR="0018054F">
        <w:rPr>
          <w:rFonts w:eastAsia="SimSun"/>
          <w:lang w:eastAsia="zh-CN"/>
        </w:rPr>
        <w:t xml:space="preserve"> </w:t>
      </w:r>
      <w:r w:rsidRPr="00FD6771">
        <w:rPr>
          <w:rFonts w:eastAsia="SimSun"/>
          <w:lang w:eastAsia="zh-CN"/>
        </w:rPr>
        <w:t>al for the purpose of evaluating plagiarism detection systems [</w:t>
      </w:r>
      <w:r w:rsidR="004A3E1B">
        <w:rPr>
          <w:rFonts w:eastAsia="SimSun"/>
          <w:lang w:eastAsia="zh-CN"/>
        </w:rPr>
        <w:t>19</w:t>
      </w:r>
      <w:r w:rsidRPr="00FD6771">
        <w:rPr>
          <w:rFonts w:eastAsia="SimSun"/>
          <w:lang w:eastAsia="zh-CN"/>
        </w:rPr>
        <w:t>]. This corpus contains 3235 pairs of English-Urdu passages. The source data is extracted from the collection of English news agencies and Urdu data extracted from Urdu newspapers and it contains real cases of plagiarism (text reuse). The cases of plagiarism of this text are classified into three categories: exact copy, paraphrased copy, and independently written (the meaning of the two texts is the same, but not necessarily copied). The texts were marked by three computer students.</w:t>
      </w:r>
    </w:p>
    <w:p w14:paraId="326E82AE" w14:textId="7805B396" w:rsidR="001A6BFB" w:rsidRDefault="001A6BFB" w:rsidP="004A3E1B">
      <w:pPr>
        <w:pStyle w:val="TextBody"/>
        <w:rPr>
          <w:rFonts w:eastAsia="SimSun"/>
          <w:lang w:eastAsia="zh-CN"/>
        </w:rPr>
      </w:pPr>
      <w:r>
        <w:rPr>
          <w:rFonts w:eastAsia="SimSun"/>
          <w:lang w:eastAsia="zh-CN"/>
        </w:rPr>
        <w:t xml:space="preserve">In order to investigate word embedding algorithms in plagiarism detection, a corpus was compiled to measure the performance of the bilingual word embedding algorithms </w:t>
      </w:r>
      <w:r>
        <w:rPr>
          <w:rFonts w:eastAsia="SimSun"/>
          <w:lang w:eastAsia="zh-CN"/>
        </w:rPr>
        <w:lastRenderedPageBreak/>
        <w:t>against previous ones [</w:t>
      </w:r>
      <w:r w:rsidR="004A3E1B">
        <w:rPr>
          <w:rFonts w:eastAsia="SimSun"/>
          <w:lang w:eastAsia="zh-CN"/>
        </w:rPr>
        <w:t>20</w:t>
      </w:r>
      <w:r>
        <w:rPr>
          <w:rFonts w:eastAsia="SimSun"/>
          <w:lang w:eastAsia="zh-CN"/>
        </w:rPr>
        <w:t>]. This corpus has various types of paraphrasing passages.</w:t>
      </w:r>
    </w:p>
    <w:p w14:paraId="1AD859C8" w14:textId="4E5995FC" w:rsidR="0041337F" w:rsidRDefault="0041337F" w:rsidP="004A3E1B">
      <w:pPr>
        <w:pStyle w:val="TextBody"/>
        <w:rPr>
          <w:rFonts w:eastAsia="SimSun"/>
          <w:lang w:eastAsia="zh-CN"/>
        </w:rPr>
      </w:pPr>
      <w:r w:rsidRPr="0041337F">
        <w:rPr>
          <w:rFonts w:eastAsia="SimSun"/>
          <w:lang w:eastAsia="zh-CN"/>
        </w:rPr>
        <w:t>A large Urdu-English cross lingual plagiarism detection corpus has been developed by Haneef, et al. [</w:t>
      </w:r>
      <w:r w:rsidR="004A3E1B">
        <w:rPr>
          <w:rFonts w:eastAsia="SimSun"/>
          <w:lang w:eastAsia="zh-CN"/>
        </w:rPr>
        <w:t>21</w:t>
      </w:r>
      <w:r w:rsidRPr="0041337F">
        <w:rPr>
          <w:rFonts w:eastAsia="SimSun"/>
          <w:lang w:eastAsia="zh-CN"/>
        </w:rPr>
        <w:t>]. Th</w:t>
      </w:r>
      <w:r>
        <w:rPr>
          <w:rFonts w:eastAsia="SimSun"/>
          <w:lang w:eastAsia="zh-CN"/>
        </w:rPr>
        <w:t>e</w:t>
      </w:r>
      <w:r w:rsidRPr="0041337F">
        <w:rPr>
          <w:rFonts w:eastAsia="SimSun"/>
          <w:lang w:eastAsia="zh-CN"/>
        </w:rPr>
        <w:t xml:space="preserve"> corpus includes 2395 pairs of documents (540 automatic translations, 239 artificial obfuscation, 508 manual obfuscation and 808 documents without plagiarism cases). A linguistic analysis has also been done on the plagiarized fragments.</w:t>
      </w:r>
    </w:p>
    <w:p w14:paraId="46C16077" w14:textId="36C2CB06" w:rsidR="0029691A" w:rsidRDefault="0029691A" w:rsidP="00DA3B3D">
      <w:pPr>
        <w:pStyle w:val="TextBody"/>
        <w:rPr>
          <w:rFonts w:eastAsia="SimSun"/>
          <w:lang w:eastAsia="zh-CN"/>
        </w:rPr>
      </w:pPr>
      <w:r w:rsidRPr="00241287">
        <w:rPr>
          <w:rFonts w:eastAsia="SimSun"/>
          <w:lang w:eastAsia="zh-CN"/>
        </w:rPr>
        <w:t xml:space="preserve">In a research investigated for </w:t>
      </w:r>
      <w:r w:rsidR="00DA3B3D">
        <w:rPr>
          <w:rFonts w:eastAsia="SimSun"/>
          <w:lang w:eastAsia="zh-CN"/>
        </w:rPr>
        <w:t>compiling</w:t>
      </w:r>
      <w:r w:rsidRPr="00241287">
        <w:rPr>
          <w:rFonts w:eastAsia="SimSun"/>
          <w:lang w:eastAsia="zh-CN"/>
        </w:rPr>
        <w:t xml:space="preserve"> an English-Persian cross-language plagiarism detection corpus, the researchers have exploited parallel bilingual sentences and artificially generate passages with various degrees of paraphrasing</w:t>
      </w:r>
      <w:r>
        <w:rPr>
          <w:rFonts w:eastAsia="SimSun"/>
          <w:lang w:eastAsia="zh-CN"/>
        </w:rPr>
        <w:t xml:space="preserve"> [</w:t>
      </w:r>
      <w:r w:rsidR="004A3E1B">
        <w:rPr>
          <w:rFonts w:eastAsia="SimSun"/>
          <w:lang w:eastAsia="zh-CN"/>
        </w:rPr>
        <w:t>22</w:t>
      </w:r>
      <w:r>
        <w:rPr>
          <w:rFonts w:eastAsia="SimSun"/>
          <w:lang w:eastAsia="zh-CN"/>
        </w:rPr>
        <w:t>]</w:t>
      </w:r>
      <w:r w:rsidRPr="00241287">
        <w:rPr>
          <w:rFonts w:eastAsia="SimSun"/>
          <w:lang w:eastAsia="zh-CN"/>
        </w:rPr>
        <w:t xml:space="preserve">. </w:t>
      </w:r>
      <w:r w:rsidR="00DA3B3D">
        <w:rPr>
          <w:rFonts w:eastAsia="SimSun"/>
          <w:lang w:eastAsia="zh-CN"/>
        </w:rPr>
        <w:t>T</w:t>
      </w:r>
      <w:r w:rsidRPr="00241287">
        <w:rPr>
          <w:rFonts w:eastAsia="SimSun"/>
          <w:lang w:eastAsia="zh-CN"/>
        </w:rPr>
        <w:t xml:space="preserve">o </w:t>
      </w:r>
      <w:r>
        <w:rPr>
          <w:rFonts w:eastAsia="SimSun"/>
          <w:lang w:eastAsia="zh-CN"/>
        </w:rPr>
        <w:t>achieve</w:t>
      </w:r>
      <w:r w:rsidRPr="00241287">
        <w:rPr>
          <w:rFonts w:eastAsia="SimSun"/>
          <w:lang w:eastAsia="zh-CN"/>
        </w:rPr>
        <w:t xml:space="preserve"> more realistic text documents,</w:t>
      </w:r>
      <w:r>
        <w:rPr>
          <w:rFonts w:eastAsia="SimSun"/>
          <w:lang w:eastAsia="zh-CN"/>
        </w:rPr>
        <w:t xml:space="preserve"> </w:t>
      </w:r>
      <w:r w:rsidRPr="00241287">
        <w:rPr>
          <w:rFonts w:eastAsia="SimSun"/>
          <w:lang w:eastAsia="zh-CN"/>
        </w:rPr>
        <w:t>the plagiarized passages have been inserted into topically related English and Persian Wikipedia articles.</w:t>
      </w:r>
    </w:p>
    <w:p w14:paraId="65520539" w14:textId="77777777" w:rsidR="00D0215F" w:rsidRDefault="006F1EC4" w:rsidP="006F1EC4">
      <w:pPr>
        <w:pStyle w:val="TextBody"/>
        <w:rPr>
          <w:rFonts w:eastAsia="SimSun"/>
          <w:lang w:eastAsia="zh-CN"/>
        </w:rPr>
      </w:pPr>
      <w:r w:rsidRPr="00BB6737">
        <w:rPr>
          <w:rFonts w:eastAsia="SimSun"/>
          <w:lang w:eastAsia="zh-CN"/>
        </w:rPr>
        <w:t xml:space="preserve">The general information of all of the above-mentioned corpora is presented in Table 1. Unlike mono-lingual plagiarism detection corpora, the proposed cross-lingual corpora do not take into account the variety of obfuscation. In other words, the mentioned corpora cannot simulate real situation of plagiarism from the paraphrasing point of view or type of obfuscation. </w:t>
      </w:r>
    </w:p>
    <w:p w14:paraId="5E025DF6" w14:textId="252A6886" w:rsidR="006F1EC4" w:rsidRPr="00BB6737" w:rsidRDefault="006F1EC4" w:rsidP="00D654B4">
      <w:pPr>
        <w:pStyle w:val="TextBody"/>
        <w:rPr>
          <w:rFonts w:eastAsia="SimSun"/>
          <w:lang w:eastAsia="zh-CN"/>
        </w:rPr>
      </w:pPr>
      <w:r w:rsidRPr="00BB6737">
        <w:rPr>
          <w:rFonts w:eastAsia="SimSun"/>
          <w:lang w:eastAsia="zh-CN"/>
        </w:rPr>
        <w:t>In this paper, we have tackled with the problem of cross-lingual corpus construction by incorporating various types of obfuscation into the corpus considering topic similarity between documents. Shortly our contribution is as follows:</w:t>
      </w:r>
    </w:p>
    <w:p w14:paraId="533C7EF8" w14:textId="3010E2FA" w:rsidR="006F1EC4" w:rsidRPr="00BB6737" w:rsidRDefault="006F1EC4" w:rsidP="006F6181">
      <w:pPr>
        <w:pStyle w:val="TextBody"/>
        <w:numPr>
          <w:ilvl w:val="0"/>
          <w:numId w:val="34"/>
        </w:numPr>
        <w:ind w:left="450" w:hanging="180"/>
        <w:rPr>
          <w:rFonts w:eastAsia="SimSun"/>
          <w:lang w:eastAsia="zh-CN"/>
        </w:rPr>
      </w:pPr>
      <w:r w:rsidRPr="00BB6737">
        <w:rPr>
          <w:rFonts w:eastAsia="SimSun"/>
          <w:lang w:eastAsia="zh-CN"/>
        </w:rPr>
        <w:t>The proposed corpus includes seven types of paraphrasing methods that cover</w:t>
      </w:r>
      <w:r w:rsidR="00D0215F" w:rsidRPr="00BB6737">
        <w:rPr>
          <w:rFonts w:eastAsia="SimSun"/>
          <w:lang w:eastAsia="zh-CN"/>
        </w:rPr>
        <w:t xml:space="preserve"> </w:t>
      </w:r>
      <w:r w:rsidRPr="00BB6737">
        <w:rPr>
          <w:rFonts w:eastAsia="SimSun"/>
          <w:lang w:eastAsia="zh-CN"/>
        </w:rPr>
        <w:t>(but not limited to) all of the aforementioned obfuscation types in the previous</w:t>
      </w:r>
      <w:r w:rsidR="00D0215F" w:rsidRPr="00BB6737">
        <w:rPr>
          <w:rFonts w:eastAsia="SimSun"/>
          <w:lang w:eastAsia="zh-CN"/>
        </w:rPr>
        <w:t xml:space="preserve"> </w:t>
      </w:r>
      <w:r w:rsidRPr="00BB6737">
        <w:rPr>
          <w:rFonts w:eastAsia="SimSun"/>
          <w:lang w:eastAsia="zh-CN"/>
        </w:rPr>
        <w:t>works into one integrated CLPD corpus.</w:t>
      </w:r>
    </w:p>
    <w:p w14:paraId="52DFC85C" w14:textId="77777777" w:rsidR="006F1EC4" w:rsidRPr="00BB6737" w:rsidRDefault="006F1EC4" w:rsidP="00D0215F">
      <w:pPr>
        <w:pStyle w:val="TextBody"/>
        <w:numPr>
          <w:ilvl w:val="0"/>
          <w:numId w:val="34"/>
        </w:numPr>
        <w:ind w:left="450" w:hanging="180"/>
        <w:rPr>
          <w:rFonts w:eastAsia="SimSun"/>
          <w:lang w:eastAsia="zh-CN"/>
        </w:rPr>
      </w:pPr>
      <w:r w:rsidRPr="00BB6737">
        <w:rPr>
          <w:rFonts w:eastAsia="SimSun"/>
          <w:lang w:eastAsia="zh-CN"/>
        </w:rPr>
        <w:t>Cross-lingual topic modeling of source and suspicious documents and plagiarized fragments. The plagiarized fragments are inserted into topically related source and suspicious documents. This results in construction of a more realistic corpus.</w:t>
      </w:r>
    </w:p>
    <w:p w14:paraId="6E164A36" w14:textId="77777777" w:rsidR="006F1EC4" w:rsidRPr="00D654B4" w:rsidRDefault="006F1EC4" w:rsidP="00390D38">
      <w:pPr>
        <w:pStyle w:val="TextBody"/>
        <w:numPr>
          <w:ilvl w:val="0"/>
          <w:numId w:val="34"/>
        </w:numPr>
        <w:ind w:left="450"/>
        <w:rPr>
          <w:rFonts w:eastAsia="SimSun"/>
          <w:lang w:eastAsia="zh-CN"/>
        </w:rPr>
      </w:pPr>
      <w:r w:rsidRPr="00D654B4">
        <w:rPr>
          <w:rFonts w:eastAsia="SimSun"/>
          <w:lang w:eastAsia="zh-CN"/>
        </w:rPr>
        <w:t xml:space="preserve">Applying a wide variety of plagiarism detection algorithms on the proposed </w:t>
      </w:r>
      <w:r w:rsidRPr="00D654B4">
        <w:rPr>
          <w:rFonts w:eastAsia="SimSun"/>
          <w:sz w:val="18"/>
          <w:szCs w:val="18"/>
          <w:lang w:eastAsia="zh-CN"/>
        </w:rPr>
        <w:t>corpus</w:t>
      </w:r>
      <w:r w:rsidRPr="00D654B4">
        <w:rPr>
          <w:rFonts w:eastAsia="SimSun"/>
          <w:lang w:eastAsia="zh-CN"/>
        </w:rPr>
        <w:t xml:space="preserve"> </w:t>
      </w:r>
      <w:r w:rsidRPr="00D654B4">
        <w:rPr>
          <w:rFonts w:eastAsia="SimSun"/>
          <w:sz w:val="18"/>
          <w:szCs w:val="18"/>
          <w:lang w:eastAsia="zh-CN"/>
        </w:rPr>
        <w:t>as extrinsic evaluation</w:t>
      </w:r>
      <w:r w:rsidRPr="00D654B4">
        <w:rPr>
          <w:rFonts w:eastAsia="SimSun"/>
          <w:lang w:eastAsia="zh-CN"/>
        </w:rPr>
        <w:t>.</w:t>
      </w:r>
    </w:p>
    <w:p w14:paraId="211D426C" w14:textId="66D7583F" w:rsidR="006252F7" w:rsidRPr="001F1614" w:rsidRDefault="006252F7" w:rsidP="006252F7">
      <w:pPr>
        <w:pStyle w:val="Heading1"/>
        <w:tabs>
          <w:tab w:val="right" w:pos="284"/>
        </w:tabs>
      </w:pPr>
      <w:r w:rsidRPr="001F1614">
        <w:rPr>
          <w:lang w:bidi="fa-IR"/>
        </w:rPr>
        <w:t>Our Approach</w:t>
      </w:r>
    </w:p>
    <w:p w14:paraId="523311F5" w14:textId="77777777" w:rsidR="006252F7" w:rsidRDefault="006252F7" w:rsidP="006252F7">
      <w:pPr>
        <w:pStyle w:val="TextBody"/>
        <w:rPr>
          <w:rFonts w:eastAsia="SimSun"/>
          <w:lang w:eastAsia="zh-CN"/>
        </w:rPr>
      </w:pPr>
      <w:r w:rsidRPr="001F1614">
        <w:rPr>
          <w:rFonts w:eastAsia="SimSun"/>
          <w:lang w:eastAsia="zh-CN"/>
        </w:rPr>
        <w:t>In this section, we describe the proposed approaches to obfuscate the passages and generate cases of plagiarism in details.</w:t>
      </w:r>
    </w:p>
    <w:p w14:paraId="2DB51272" w14:textId="77777777" w:rsidR="00D654B4" w:rsidRPr="001F1614" w:rsidRDefault="00D654B4" w:rsidP="00D654B4">
      <w:pPr>
        <w:pStyle w:val="TextBody"/>
        <w:ind w:firstLine="0"/>
        <w:rPr>
          <w:rFonts w:eastAsia="SimSun"/>
          <w:lang w:eastAsia="zh-CN"/>
        </w:rPr>
      </w:pPr>
    </w:p>
    <w:p w14:paraId="16916387" w14:textId="77777777" w:rsidR="00D654B4" w:rsidRPr="00CA642F" w:rsidRDefault="00D654B4" w:rsidP="00D654B4">
      <w:pPr>
        <w:pStyle w:val="ListParagraph"/>
        <w:ind w:left="1117"/>
        <w:rPr>
          <w:color w:val="FF0000"/>
        </w:rPr>
        <w:sectPr w:rsidR="00D654B4" w:rsidRPr="00CA642F" w:rsidSect="00EA3E4A">
          <w:footnotePr>
            <w:numRestart w:val="eachPage"/>
          </w:footnotePr>
          <w:type w:val="continuous"/>
          <w:pgSz w:w="12240" w:h="15840" w:code="1"/>
          <w:pgMar w:top="1440" w:right="1225" w:bottom="1582" w:left="1077" w:header="720" w:footer="1068" w:gutter="0"/>
          <w:pgNumType w:start="1"/>
          <w:cols w:num="2" w:space="461"/>
          <w:titlePg/>
        </w:sectPr>
      </w:pPr>
    </w:p>
    <w:tbl>
      <w:tblPr>
        <w:tblStyle w:val="TableGrid"/>
        <w:tblW w:w="0" w:type="auto"/>
        <w:jc w:val="center"/>
        <w:tblLook w:val="04A0" w:firstRow="1" w:lastRow="0" w:firstColumn="1" w:lastColumn="0" w:noHBand="0" w:noVBand="1"/>
      </w:tblPr>
      <w:tblGrid>
        <w:gridCol w:w="2019"/>
        <w:gridCol w:w="1287"/>
        <w:gridCol w:w="929"/>
        <w:gridCol w:w="1226"/>
        <w:gridCol w:w="1187"/>
      </w:tblGrid>
      <w:tr w:rsidR="00D654B4" w:rsidRPr="00836C03" w14:paraId="454CC99E" w14:textId="77777777" w:rsidTr="0012020A">
        <w:trPr>
          <w:trHeight w:val="306"/>
          <w:jc w:val="center"/>
        </w:trPr>
        <w:tc>
          <w:tcPr>
            <w:tcW w:w="6648" w:type="dxa"/>
            <w:gridSpan w:val="5"/>
            <w:tcBorders>
              <w:top w:val="nil"/>
              <w:left w:val="nil"/>
              <w:bottom w:val="single" w:sz="4" w:space="0" w:color="auto"/>
              <w:right w:val="nil"/>
            </w:tcBorders>
            <w:vAlign w:val="center"/>
          </w:tcPr>
          <w:p w14:paraId="62A3E9CA" w14:textId="77777777" w:rsidR="00D654B4" w:rsidRPr="00606400" w:rsidRDefault="00D654B4" w:rsidP="0012020A">
            <w:pPr>
              <w:ind w:left="211" w:hanging="211"/>
              <w:jc w:val="center"/>
              <w:rPr>
                <w:rFonts w:asciiTheme="majorBidi" w:hAnsiTheme="majorBidi" w:cstheme="majorBidi"/>
                <w:color w:val="000000" w:themeColor="text1"/>
                <w:sz w:val="16"/>
                <w:szCs w:val="18"/>
              </w:rPr>
            </w:pPr>
            <w:r w:rsidRPr="00CA642F">
              <w:rPr>
                <w:rFonts w:asciiTheme="majorBidi" w:hAnsiTheme="majorBidi" w:cstheme="majorBidi"/>
                <w:sz w:val="16"/>
                <w:szCs w:val="16"/>
              </w:rPr>
              <w:lastRenderedPageBreak/>
              <w:t>Table 1. Statistics of CLPD corpora</w:t>
            </w:r>
          </w:p>
        </w:tc>
      </w:tr>
      <w:tr w:rsidR="00D654B4" w:rsidRPr="00836C03" w14:paraId="4B366CE1" w14:textId="77777777" w:rsidTr="0012020A">
        <w:trPr>
          <w:trHeight w:val="306"/>
          <w:jc w:val="center"/>
        </w:trPr>
        <w:tc>
          <w:tcPr>
            <w:tcW w:w="2019" w:type="dxa"/>
            <w:tcBorders>
              <w:top w:val="double" w:sz="4" w:space="0" w:color="auto"/>
              <w:left w:val="nil"/>
              <w:bottom w:val="single" w:sz="4" w:space="0" w:color="auto"/>
              <w:right w:val="nil"/>
            </w:tcBorders>
            <w:vAlign w:val="center"/>
          </w:tcPr>
          <w:p w14:paraId="2DDF8712" w14:textId="77777777" w:rsidR="00D654B4" w:rsidRPr="00606400" w:rsidRDefault="00D654B4" w:rsidP="0012020A">
            <w:pPr>
              <w:ind w:left="211" w:hanging="211"/>
              <w:jc w:val="center"/>
              <w:rPr>
                <w:rFonts w:asciiTheme="majorBidi" w:hAnsiTheme="majorBidi" w:cstheme="majorBidi"/>
                <w:color w:val="000000" w:themeColor="text1"/>
                <w:sz w:val="16"/>
                <w:szCs w:val="18"/>
              </w:rPr>
            </w:pPr>
            <w:r w:rsidRPr="00606400">
              <w:rPr>
                <w:rFonts w:asciiTheme="majorBidi" w:hAnsiTheme="majorBidi" w:cstheme="majorBidi"/>
                <w:color w:val="000000" w:themeColor="text1"/>
                <w:sz w:val="16"/>
                <w:szCs w:val="18"/>
              </w:rPr>
              <w:t>Reference</w:t>
            </w:r>
          </w:p>
        </w:tc>
        <w:tc>
          <w:tcPr>
            <w:tcW w:w="1287" w:type="dxa"/>
            <w:tcBorders>
              <w:top w:val="double" w:sz="4" w:space="0" w:color="auto"/>
              <w:left w:val="nil"/>
              <w:bottom w:val="single" w:sz="4" w:space="0" w:color="auto"/>
              <w:right w:val="nil"/>
            </w:tcBorders>
            <w:vAlign w:val="center"/>
          </w:tcPr>
          <w:p w14:paraId="734D7AC1" w14:textId="77777777" w:rsidR="00D654B4" w:rsidRPr="00606400" w:rsidRDefault="00D654B4" w:rsidP="0012020A">
            <w:pPr>
              <w:ind w:left="211" w:hanging="211"/>
              <w:jc w:val="center"/>
              <w:rPr>
                <w:rFonts w:asciiTheme="majorBidi" w:hAnsiTheme="majorBidi" w:cstheme="majorBidi"/>
                <w:color w:val="000000" w:themeColor="text1"/>
                <w:sz w:val="16"/>
                <w:szCs w:val="18"/>
              </w:rPr>
            </w:pPr>
            <w:r w:rsidRPr="00606400">
              <w:rPr>
                <w:rFonts w:asciiTheme="majorBidi" w:hAnsiTheme="majorBidi" w:cstheme="majorBidi"/>
                <w:color w:val="000000" w:themeColor="text1"/>
                <w:sz w:val="16"/>
                <w:szCs w:val="18"/>
              </w:rPr>
              <w:t>Corpus Name</w:t>
            </w:r>
          </w:p>
        </w:tc>
        <w:tc>
          <w:tcPr>
            <w:tcW w:w="929" w:type="dxa"/>
            <w:tcBorders>
              <w:top w:val="double" w:sz="4" w:space="0" w:color="auto"/>
              <w:left w:val="nil"/>
              <w:bottom w:val="single" w:sz="4" w:space="0" w:color="auto"/>
              <w:right w:val="nil"/>
            </w:tcBorders>
            <w:vAlign w:val="center"/>
          </w:tcPr>
          <w:p w14:paraId="7E6B274F" w14:textId="77777777" w:rsidR="00D654B4" w:rsidRPr="00606400" w:rsidRDefault="00D654B4" w:rsidP="0012020A">
            <w:pPr>
              <w:ind w:left="211" w:hanging="211"/>
              <w:jc w:val="center"/>
              <w:rPr>
                <w:rFonts w:asciiTheme="majorBidi" w:hAnsiTheme="majorBidi" w:cstheme="majorBidi"/>
                <w:color w:val="000000" w:themeColor="text1"/>
                <w:sz w:val="16"/>
                <w:szCs w:val="18"/>
              </w:rPr>
            </w:pPr>
            <w:proofErr w:type="spellStart"/>
            <w:r w:rsidRPr="00606400">
              <w:rPr>
                <w:rFonts w:asciiTheme="majorBidi" w:hAnsiTheme="majorBidi" w:cstheme="majorBidi"/>
                <w:color w:val="000000" w:themeColor="text1"/>
                <w:sz w:val="16"/>
                <w:szCs w:val="18"/>
              </w:rPr>
              <w:t>Src</w:t>
            </w:r>
            <w:proofErr w:type="spellEnd"/>
            <w:r w:rsidRPr="00606400">
              <w:rPr>
                <w:rFonts w:asciiTheme="majorBidi" w:hAnsiTheme="majorBidi" w:cstheme="majorBidi"/>
                <w:color w:val="000000" w:themeColor="text1"/>
                <w:sz w:val="16"/>
                <w:szCs w:val="18"/>
              </w:rPr>
              <w:t xml:space="preserve"> </w:t>
            </w:r>
            <w:proofErr w:type="spellStart"/>
            <w:r w:rsidRPr="00606400">
              <w:rPr>
                <w:rFonts w:asciiTheme="majorBidi" w:hAnsiTheme="majorBidi" w:cstheme="majorBidi"/>
                <w:color w:val="000000" w:themeColor="text1"/>
                <w:sz w:val="16"/>
                <w:szCs w:val="18"/>
              </w:rPr>
              <w:t>L</w:t>
            </w:r>
            <w:r>
              <w:rPr>
                <w:rFonts w:asciiTheme="majorBidi" w:hAnsiTheme="majorBidi" w:cstheme="majorBidi"/>
                <w:color w:val="000000" w:themeColor="text1"/>
                <w:sz w:val="16"/>
                <w:szCs w:val="18"/>
              </w:rPr>
              <w:t>a</w:t>
            </w:r>
            <w:r w:rsidRPr="00606400">
              <w:rPr>
                <w:rFonts w:asciiTheme="majorBidi" w:hAnsiTheme="majorBidi" w:cstheme="majorBidi"/>
                <w:color w:val="000000" w:themeColor="text1"/>
                <w:sz w:val="16"/>
                <w:szCs w:val="18"/>
              </w:rPr>
              <w:t>ng</w:t>
            </w:r>
            <w:r w:rsidRPr="00606400">
              <w:rPr>
                <w:rFonts w:asciiTheme="majorBidi" w:hAnsiTheme="majorBidi" w:cstheme="majorBidi"/>
                <w:color w:val="000000" w:themeColor="text1"/>
                <w:sz w:val="16"/>
                <w:szCs w:val="18"/>
                <w:vertAlign w:val="superscript"/>
              </w:rPr>
              <w:t>a</w:t>
            </w:r>
            <w:proofErr w:type="spellEnd"/>
          </w:p>
        </w:tc>
        <w:tc>
          <w:tcPr>
            <w:tcW w:w="1226" w:type="dxa"/>
            <w:tcBorders>
              <w:top w:val="double" w:sz="4" w:space="0" w:color="auto"/>
              <w:left w:val="nil"/>
              <w:bottom w:val="single" w:sz="4" w:space="0" w:color="auto"/>
              <w:right w:val="nil"/>
            </w:tcBorders>
            <w:vAlign w:val="center"/>
          </w:tcPr>
          <w:p w14:paraId="6FD002CC" w14:textId="77777777" w:rsidR="00D654B4" w:rsidRPr="00606400" w:rsidRDefault="00D654B4" w:rsidP="0012020A">
            <w:pPr>
              <w:ind w:left="211" w:hanging="211"/>
              <w:jc w:val="center"/>
              <w:rPr>
                <w:rFonts w:asciiTheme="majorBidi" w:hAnsiTheme="majorBidi" w:cstheme="majorBidi"/>
                <w:color w:val="000000" w:themeColor="text1"/>
                <w:sz w:val="16"/>
                <w:szCs w:val="18"/>
              </w:rPr>
            </w:pPr>
            <w:r w:rsidRPr="00606400">
              <w:rPr>
                <w:rFonts w:asciiTheme="majorBidi" w:hAnsiTheme="majorBidi" w:cstheme="majorBidi"/>
                <w:color w:val="000000" w:themeColor="text1"/>
                <w:sz w:val="16"/>
                <w:szCs w:val="18"/>
              </w:rPr>
              <w:t>Sus L</w:t>
            </w:r>
            <w:r>
              <w:rPr>
                <w:rFonts w:asciiTheme="majorBidi" w:hAnsiTheme="majorBidi" w:cstheme="majorBidi"/>
                <w:color w:val="000000" w:themeColor="text1"/>
                <w:sz w:val="16"/>
                <w:szCs w:val="18"/>
              </w:rPr>
              <w:t>a</w:t>
            </w:r>
            <w:r w:rsidRPr="00606400">
              <w:rPr>
                <w:rFonts w:asciiTheme="majorBidi" w:hAnsiTheme="majorBidi" w:cstheme="majorBidi"/>
                <w:color w:val="000000" w:themeColor="text1"/>
                <w:sz w:val="16"/>
                <w:szCs w:val="18"/>
              </w:rPr>
              <w:t>ng</w:t>
            </w:r>
            <w:r w:rsidRPr="00606400">
              <w:rPr>
                <w:rFonts w:asciiTheme="majorBidi" w:hAnsiTheme="majorBidi" w:cstheme="majorBidi"/>
                <w:color w:val="000000" w:themeColor="text1"/>
                <w:sz w:val="16"/>
                <w:szCs w:val="18"/>
                <w:vertAlign w:val="superscript"/>
              </w:rPr>
              <w:t>b</w:t>
            </w:r>
          </w:p>
        </w:tc>
        <w:tc>
          <w:tcPr>
            <w:tcW w:w="1187" w:type="dxa"/>
            <w:tcBorders>
              <w:top w:val="double" w:sz="4" w:space="0" w:color="auto"/>
              <w:left w:val="nil"/>
              <w:bottom w:val="single" w:sz="4" w:space="0" w:color="auto"/>
              <w:right w:val="nil"/>
            </w:tcBorders>
            <w:vAlign w:val="center"/>
          </w:tcPr>
          <w:p w14:paraId="1A084B1E" w14:textId="77777777" w:rsidR="00D654B4" w:rsidRPr="00606400" w:rsidRDefault="00D654B4" w:rsidP="0012020A">
            <w:pPr>
              <w:ind w:left="211" w:hanging="211"/>
              <w:jc w:val="center"/>
              <w:rPr>
                <w:rFonts w:asciiTheme="majorBidi" w:hAnsiTheme="majorBidi" w:cstheme="majorBidi"/>
                <w:color w:val="000000" w:themeColor="text1"/>
                <w:sz w:val="16"/>
                <w:szCs w:val="18"/>
              </w:rPr>
            </w:pPr>
            <w:proofErr w:type="spellStart"/>
            <w:r w:rsidRPr="00606400">
              <w:rPr>
                <w:rFonts w:asciiTheme="majorBidi" w:hAnsiTheme="majorBidi" w:cstheme="majorBidi"/>
                <w:color w:val="000000" w:themeColor="text1"/>
                <w:sz w:val="16"/>
                <w:szCs w:val="18"/>
              </w:rPr>
              <w:t>Obf</w:t>
            </w:r>
            <w:proofErr w:type="spellEnd"/>
            <w:r>
              <w:rPr>
                <w:rFonts w:asciiTheme="majorBidi" w:hAnsiTheme="majorBidi" w:cstheme="majorBidi"/>
                <w:color w:val="000000" w:themeColor="text1"/>
                <w:sz w:val="16"/>
                <w:szCs w:val="18"/>
              </w:rPr>
              <w:t xml:space="preserve">. </w:t>
            </w:r>
            <w:proofErr w:type="spellStart"/>
            <w:r>
              <w:rPr>
                <w:rFonts w:asciiTheme="majorBidi" w:hAnsiTheme="majorBidi" w:cstheme="majorBidi"/>
                <w:color w:val="000000" w:themeColor="text1"/>
                <w:sz w:val="16"/>
                <w:szCs w:val="18"/>
              </w:rPr>
              <w:t>type</w:t>
            </w:r>
            <w:r w:rsidRPr="00606400">
              <w:rPr>
                <w:rFonts w:asciiTheme="majorBidi" w:hAnsiTheme="majorBidi" w:cstheme="majorBidi"/>
                <w:color w:val="000000" w:themeColor="text1"/>
                <w:sz w:val="16"/>
                <w:szCs w:val="18"/>
                <w:vertAlign w:val="superscript"/>
              </w:rPr>
              <w:t>c</w:t>
            </w:r>
            <w:proofErr w:type="spellEnd"/>
            <w:r>
              <w:rPr>
                <w:rFonts w:asciiTheme="majorBidi" w:hAnsiTheme="majorBidi" w:cstheme="majorBidi"/>
                <w:color w:val="000000" w:themeColor="text1"/>
                <w:sz w:val="16"/>
                <w:szCs w:val="18"/>
                <w:vertAlign w:val="superscript"/>
              </w:rPr>
              <w:t xml:space="preserve"> </w:t>
            </w:r>
          </w:p>
        </w:tc>
      </w:tr>
      <w:tr w:rsidR="00D654B4" w:rsidRPr="00606400" w14:paraId="0CB624CB" w14:textId="77777777" w:rsidTr="0012020A">
        <w:trPr>
          <w:trHeight w:val="270"/>
          <w:jc w:val="center"/>
        </w:trPr>
        <w:tc>
          <w:tcPr>
            <w:tcW w:w="2019" w:type="dxa"/>
            <w:tcBorders>
              <w:top w:val="single" w:sz="4" w:space="0" w:color="auto"/>
              <w:left w:val="nil"/>
              <w:bottom w:val="nil"/>
              <w:right w:val="nil"/>
            </w:tcBorders>
            <w:vAlign w:val="center"/>
          </w:tcPr>
          <w:p w14:paraId="01FBC94F"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Ceska et al. (2008)</w:t>
            </w:r>
          </w:p>
        </w:tc>
        <w:tc>
          <w:tcPr>
            <w:tcW w:w="1287" w:type="dxa"/>
            <w:tcBorders>
              <w:top w:val="single" w:sz="4" w:space="0" w:color="auto"/>
              <w:left w:val="nil"/>
              <w:bottom w:val="nil"/>
              <w:right w:val="nil"/>
            </w:tcBorders>
            <w:vAlign w:val="center"/>
          </w:tcPr>
          <w:p w14:paraId="33669FCF"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JRC-EU</w:t>
            </w:r>
          </w:p>
        </w:tc>
        <w:tc>
          <w:tcPr>
            <w:tcW w:w="929" w:type="dxa"/>
            <w:tcBorders>
              <w:top w:val="single" w:sz="4" w:space="0" w:color="auto"/>
              <w:left w:val="nil"/>
              <w:bottom w:val="nil"/>
              <w:right w:val="nil"/>
            </w:tcBorders>
            <w:vAlign w:val="center"/>
          </w:tcPr>
          <w:p w14:paraId="030DA651"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single" w:sz="4" w:space="0" w:color="auto"/>
              <w:left w:val="nil"/>
              <w:bottom w:val="nil"/>
              <w:right w:val="nil"/>
            </w:tcBorders>
            <w:vAlign w:val="center"/>
          </w:tcPr>
          <w:p w14:paraId="3DB21AF0"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Czech</w:t>
            </w:r>
          </w:p>
        </w:tc>
        <w:tc>
          <w:tcPr>
            <w:tcW w:w="1187" w:type="dxa"/>
            <w:tcBorders>
              <w:top w:val="single" w:sz="4" w:space="0" w:color="auto"/>
              <w:left w:val="nil"/>
              <w:bottom w:val="nil"/>
              <w:right w:val="nil"/>
            </w:tcBorders>
            <w:vAlign w:val="center"/>
          </w:tcPr>
          <w:p w14:paraId="74C034CA"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 xml:space="preserve">No </w:t>
            </w:r>
            <w:proofErr w:type="spellStart"/>
            <w:r w:rsidRPr="00F21C89">
              <w:rPr>
                <w:rFonts w:asciiTheme="majorBidi" w:hAnsiTheme="majorBidi" w:cstheme="majorBidi"/>
                <w:sz w:val="16"/>
                <w:szCs w:val="16"/>
              </w:rPr>
              <w:t>obf</w:t>
            </w:r>
            <w:proofErr w:type="spellEnd"/>
            <w:r w:rsidRPr="00F21C89">
              <w:rPr>
                <w:rFonts w:asciiTheme="majorBidi" w:hAnsiTheme="majorBidi" w:cstheme="majorBidi"/>
                <w:sz w:val="16"/>
                <w:szCs w:val="16"/>
              </w:rPr>
              <w:t>.</w:t>
            </w:r>
          </w:p>
        </w:tc>
      </w:tr>
      <w:tr w:rsidR="00D654B4" w:rsidRPr="00606400" w14:paraId="23E065CA" w14:textId="77777777" w:rsidTr="0012020A">
        <w:trPr>
          <w:jc w:val="center"/>
        </w:trPr>
        <w:tc>
          <w:tcPr>
            <w:tcW w:w="2019" w:type="dxa"/>
            <w:tcBorders>
              <w:top w:val="nil"/>
              <w:left w:val="nil"/>
              <w:bottom w:val="nil"/>
              <w:right w:val="nil"/>
            </w:tcBorders>
            <w:vAlign w:val="center"/>
          </w:tcPr>
          <w:p w14:paraId="42AE3984"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Potthast et al. (2009)</w:t>
            </w:r>
          </w:p>
        </w:tc>
        <w:tc>
          <w:tcPr>
            <w:tcW w:w="1287" w:type="dxa"/>
            <w:tcBorders>
              <w:top w:val="nil"/>
              <w:left w:val="nil"/>
              <w:bottom w:val="nil"/>
              <w:right w:val="nil"/>
            </w:tcBorders>
            <w:vAlign w:val="center"/>
          </w:tcPr>
          <w:p w14:paraId="30E15884"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PAN-PC-09</w:t>
            </w:r>
          </w:p>
        </w:tc>
        <w:tc>
          <w:tcPr>
            <w:tcW w:w="929" w:type="dxa"/>
            <w:tcBorders>
              <w:top w:val="nil"/>
              <w:left w:val="nil"/>
              <w:bottom w:val="nil"/>
              <w:right w:val="nil"/>
            </w:tcBorders>
            <w:vAlign w:val="center"/>
          </w:tcPr>
          <w:p w14:paraId="500D9871"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nil"/>
              <w:left w:val="nil"/>
              <w:bottom w:val="nil"/>
              <w:right w:val="nil"/>
            </w:tcBorders>
            <w:vAlign w:val="center"/>
          </w:tcPr>
          <w:p w14:paraId="349E14BF"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German</w:t>
            </w:r>
          </w:p>
          <w:p w14:paraId="2F8EBA3B"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Spanish</w:t>
            </w:r>
          </w:p>
        </w:tc>
        <w:tc>
          <w:tcPr>
            <w:tcW w:w="1187" w:type="dxa"/>
            <w:tcBorders>
              <w:top w:val="nil"/>
              <w:left w:val="nil"/>
              <w:bottom w:val="nil"/>
              <w:right w:val="nil"/>
            </w:tcBorders>
            <w:vAlign w:val="center"/>
          </w:tcPr>
          <w:p w14:paraId="118B30EB"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Artificial</w:t>
            </w:r>
          </w:p>
        </w:tc>
      </w:tr>
      <w:tr w:rsidR="00D654B4" w:rsidRPr="00606400" w14:paraId="0A720E5A" w14:textId="77777777" w:rsidTr="0012020A">
        <w:trPr>
          <w:jc w:val="center"/>
        </w:trPr>
        <w:tc>
          <w:tcPr>
            <w:tcW w:w="2019" w:type="dxa"/>
            <w:tcBorders>
              <w:top w:val="nil"/>
              <w:left w:val="nil"/>
              <w:bottom w:val="nil"/>
              <w:right w:val="nil"/>
            </w:tcBorders>
            <w:vAlign w:val="center"/>
          </w:tcPr>
          <w:p w14:paraId="72ADB59F"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Potthast et al. (2010)</w:t>
            </w:r>
          </w:p>
        </w:tc>
        <w:tc>
          <w:tcPr>
            <w:tcW w:w="1287" w:type="dxa"/>
            <w:tcBorders>
              <w:top w:val="nil"/>
              <w:left w:val="nil"/>
              <w:bottom w:val="nil"/>
              <w:right w:val="nil"/>
            </w:tcBorders>
            <w:vAlign w:val="center"/>
          </w:tcPr>
          <w:p w14:paraId="0D1D7A4B"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PAN-PC-10</w:t>
            </w:r>
          </w:p>
        </w:tc>
        <w:tc>
          <w:tcPr>
            <w:tcW w:w="929" w:type="dxa"/>
            <w:tcBorders>
              <w:top w:val="nil"/>
              <w:left w:val="nil"/>
              <w:bottom w:val="nil"/>
              <w:right w:val="nil"/>
            </w:tcBorders>
            <w:vAlign w:val="center"/>
          </w:tcPr>
          <w:p w14:paraId="3EE94785"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nil"/>
              <w:left w:val="nil"/>
              <w:bottom w:val="nil"/>
              <w:right w:val="nil"/>
            </w:tcBorders>
            <w:vAlign w:val="center"/>
          </w:tcPr>
          <w:p w14:paraId="16697C9B"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German</w:t>
            </w:r>
          </w:p>
          <w:p w14:paraId="67DDFE21"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Spanish</w:t>
            </w:r>
          </w:p>
        </w:tc>
        <w:tc>
          <w:tcPr>
            <w:tcW w:w="1187" w:type="dxa"/>
            <w:tcBorders>
              <w:top w:val="nil"/>
              <w:left w:val="nil"/>
              <w:bottom w:val="nil"/>
              <w:right w:val="nil"/>
            </w:tcBorders>
            <w:vAlign w:val="center"/>
          </w:tcPr>
          <w:p w14:paraId="4A6B1E31"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Artificial</w:t>
            </w:r>
          </w:p>
        </w:tc>
      </w:tr>
      <w:tr w:rsidR="00D654B4" w:rsidRPr="00606400" w14:paraId="67526749" w14:textId="77777777" w:rsidTr="0012020A">
        <w:trPr>
          <w:jc w:val="center"/>
        </w:trPr>
        <w:tc>
          <w:tcPr>
            <w:tcW w:w="2019" w:type="dxa"/>
            <w:tcBorders>
              <w:top w:val="nil"/>
              <w:left w:val="nil"/>
              <w:bottom w:val="nil"/>
              <w:right w:val="nil"/>
            </w:tcBorders>
            <w:vAlign w:val="center"/>
          </w:tcPr>
          <w:p w14:paraId="549D5049"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Potthast et al. (2011)</w:t>
            </w:r>
          </w:p>
        </w:tc>
        <w:tc>
          <w:tcPr>
            <w:tcW w:w="1287" w:type="dxa"/>
            <w:tcBorders>
              <w:top w:val="nil"/>
              <w:left w:val="nil"/>
              <w:bottom w:val="nil"/>
              <w:right w:val="nil"/>
            </w:tcBorders>
            <w:vAlign w:val="center"/>
          </w:tcPr>
          <w:p w14:paraId="321DE633"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PAN-PC-11</w:t>
            </w:r>
          </w:p>
        </w:tc>
        <w:tc>
          <w:tcPr>
            <w:tcW w:w="929" w:type="dxa"/>
            <w:tcBorders>
              <w:top w:val="nil"/>
              <w:left w:val="nil"/>
              <w:bottom w:val="nil"/>
              <w:right w:val="nil"/>
            </w:tcBorders>
            <w:vAlign w:val="center"/>
          </w:tcPr>
          <w:p w14:paraId="4014F8A9"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nil"/>
              <w:left w:val="nil"/>
              <w:bottom w:val="nil"/>
              <w:right w:val="nil"/>
            </w:tcBorders>
            <w:vAlign w:val="center"/>
          </w:tcPr>
          <w:p w14:paraId="7F9445D4"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German</w:t>
            </w:r>
          </w:p>
          <w:p w14:paraId="7647DF6E"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lastRenderedPageBreak/>
              <w:t>Spanish</w:t>
            </w:r>
          </w:p>
        </w:tc>
        <w:tc>
          <w:tcPr>
            <w:tcW w:w="1187" w:type="dxa"/>
            <w:tcBorders>
              <w:top w:val="nil"/>
              <w:left w:val="nil"/>
              <w:bottom w:val="nil"/>
              <w:right w:val="nil"/>
            </w:tcBorders>
            <w:vAlign w:val="center"/>
          </w:tcPr>
          <w:p w14:paraId="3E538442"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lastRenderedPageBreak/>
              <w:t>Artificial</w:t>
            </w:r>
          </w:p>
          <w:p w14:paraId="2505B736"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lastRenderedPageBreak/>
              <w:t>Simulated</w:t>
            </w:r>
          </w:p>
        </w:tc>
      </w:tr>
      <w:tr w:rsidR="00D654B4" w:rsidRPr="00836C03" w14:paraId="7F71924E" w14:textId="77777777" w:rsidTr="0012020A">
        <w:trPr>
          <w:jc w:val="center"/>
        </w:trPr>
        <w:tc>
          <w:tcPr>
            <w:tcW w:w="2019" w:type="dxa"/>
            <w:tcBorders>
              <w:top w:val="nil"/>
              <w:left w:val="nil"/>
              <w:bottom w:val="nil"/>
              <w:right w:val="nil"/>
            </w:tcBorders>
            <w:vAlign w:val="center"/>
          </w:tcPr>
          <w:p w14:paraId="5F513F19"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lastRenderedPageBreak/>
              <w:t>Pinto et al. (2009)</w:t>
            </w:r>
          </w:p>
        </w:tc>
        <w:tc>
          <w:tcPr>
            <w:tcW w:w="1287" w:type="dxa"/>
            <w:tcBorders>
              <w:top w:val="nil"/>
              <w:left w:val="nil"/>
              <w:bottom w:val="nil"/>
              <w:right w:val="nil"/>
            </w:tcBorders>
            <w:vAlign w:val="center"/>
          </w:tcPr>
          <w:p w14:paraId="4AEE8B48"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w:t>
            </w:r>
          </w:p>
        </w:tc>
        <w:tc>
          <w:tcPr>
            <w:tcW w:w="929" w:type="dxa"/>
            <w:tcBorders>
              <w:top w:val="nil"/>
              <w:left w:val="nil"/>
              <w:bottom w:val="nil"/>
              <w:right w:val="nil"/>
            </w:tcBorders>
            <w:vAlign w:val="center"/>
          </w:tcPr>
          <w:p w14:paraId="3C6223E5"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nil"/>
              <w:left w:val="nil"/>
              <w:bottom w:val="nil"/>
              <w:right w:val="nil"/>
            </w:tcBorders>
            <w:vAlign w:val="center"/>
          </w:tcPr>
          <w:p w14:paraId="1C07E0C2"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Italian</w:t>
            </w:r>
          </w:p>
        </w:tc>
        <w:tc>
          <w:tcPr>
            <w:tcW w:w="1187" w:type="dxa"/>
            <w:tcBorders>
              <w:top w:val="nil"/>
              <w:left w:val="nil"/>
              <w:bottom w:val="nil"/>
              <w:right w:val="nil"/>
            </w:tcBorders>
            <w:vAlign w:val="center"/>
          </w:tcPr>
          <w:p w14:paraId="754640C6"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Artificial</w:t>
            </w:r>
          </w:p>
          <w:p w14:paraId="232FE504"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Simulated</w:t>
            </w:r>
          </w:p>
        </w:tc>
      </w:tr>
      <w:tr w:rsidR="00D654B4" w:rsidRPr="001F68B8" w14:paraId="2F6F3F20" w14:textId="77777777" w:rsidTr="0012020A">
        <w:trPr>
          <w:jc w:val="center"/>
        </w:trPr>
        <w:tc>
          <w:tcPr>
            <w:tcW w:w="2019" w:type="dxa"/>
            <w:tcBorders>
              <w:top w:val="nil"/>
              <w:left w:val="nil"/>
              <w:bottom w:val="nil"/>
              <w:right w:val="nil"/>
            </w:tcBorders>
            <w:vAlign w:val="center"/>
          </w:tcPr>
          <w:p w14:paraId="4306C1F5"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Pereira et al. (2010)</w:t>
            </w:r>
          </w:p>
        </w:tc>
        <w:tc>
          <w:tcPr>
            <w:tcW w:w="1287" w:type="dxa"/>
            <w:tcBorders>
              <w:top w:val="nil"/>
              <w:left w:val="nil"/>
              <w:bottom w:val="nil"/>
              <w:right w:val="nil"/>
            </w:tcBorders>
            <w:vAlign w:val="center"/>
          </w:tcPr>
          <w:p w14:paraId="754BA526" w14:textId="77777777" w:rsidR="00D654B4" w:rsidRPr="00F21C89" w:rsidRDefault="00D654B4" w:rsidP="0012020A">
            <w:pPr>
              <w:ind w:left="188" w:hanging="188"/>
              <w:jc w:val="center"/>
              <w:rPr>
                <w:rFonts w:asciiTheme="majorBidi" w:hAnsiTheme="majorBidi" w:cstheme="majorBidi"/>
                <w:sz w:val="16"/>
                <w:szCs w:val="16"/>
              </w:rPr>
            </w:pPr>
            <w:proofErr w:type="spellStart"/>
            <w:r w:rsidRPr="00F21C89">
              <w:rPr>
                <w:rFonts w:asciiTheme="majorBidi" w:hAnsiTheme="majorBidi" w:cstheme="majorBidi"/>
                <w:sz w:val="16"/>
                <w:szCs w:val="16"/>
              </w:rPr>
              <w:t>ECLaPA</w:t>
            </w:r>
            <w:proofErr w:type="spellEnd"/>
          </w:p>
        </w:tc>
        <w:tc>
          <w:tcPr>
            <w:tcW w:w="929" w:type="dxa"/>
            <w:tcBorders>
              <w:top w:val="nil"/>
              <w:left w:val="nil"/>
              <w:bottom w:val="nil"/>
              <w:right w:val="nil"/>
            </w:tcBorders>
            <w:vAlign w:val="center"/>
          </w:tcPr>
          <w:p w14:paraId="720B9824"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nil"/>
              <w:left w:val="nil"/>
              <w:bottom w:val="nil"/>
              <w:right w:val="nil"/>
            </w:tcBorders>
            <w:vAlign w:val="center"/>
          </w:tcPr>
          <w:p w14:paraId="41D8884D"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Portuguese</w:t>
            </w:r>
          </w:p>
          <w:p w14:paraId="2AF1C91E"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French</w:t>
            </w:r>
          </w:p>
        </w:tc>
        <w:tc>
          <w:tcPr>
            <w:tcW w:w="1187" w:type="dxa"/>
            <w:tcBorders>
              <w:top w:val="nil"/>
              <w:left w:val="nil"/>
              <w:bottom w:val="nil"/>
              <w:right w:val="nil"/>
            </w:tcBorders>
            <w:vAlign w:val="center"/>
          </w:tcPr>
          <w:p w14:paraId="18BD40E5"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Artificial</w:t>
            </w:r>
          </w:p>
        </w:tc>
      </w:tr>
      <w:tr w:rsidR="00D654B4" w:rsidRPr="001F68B8" w14:paraId="6EDFF54B" w14:textId="77777777" w:rsidTr="0012020A">
        <w:trPr>
          <w:trHeight w:val="315"/>
          <w:jc w:val="center"/>
        </w:trPr>
        <w:tc>
          <w:tcPr>
            <w:tcW w:w="2019" w:type="dxa"/>
            <w:tcBorders>
              <w:top w:val="nil"/>
              <w:left w:val="nil"/>
              <w:bottom w:val="nil"/>
              <w:right w:val="nil"/>
            </w:tcBorders>
            <w:vAlign w:val="center"/>
          </w:tcPr>
          <w:p w14:paraId="59D56F5D" w14:textId="77777777" w:rsidR="00D654B4" w:rsidRPr="00F21C89" w:rsidRDefault="00D654B4" w:rsidP="0012020A">
            <w:pPr>
              <w:ind w:left="188" w:hanging="188"/>
              <w:jc w:val="center"/>
              <w:rPr>
                <w:rFonts w:asciiTheme="majorBidi" w:hAnsiTheme="majorBidi" w:cstheme="majorBidi"/>
                <w:sz w:val="16"/>
                <w:szCs w:val="16"/>
              </w:rPr>
            </w:pPr>
            <w:proofErr w:type="spellStart"/>
            <w:r w:rsidRPr="00F21C89">
              <w:rPr>
                <w:sz w:val="14"/>
                <w:szCs w:val="14"/>
              </w:rPr>
              <w:t>Barrón-Cedeño</w:t>
            </w:r>
            <w:proofErr w:type="spellEnd"/>
            <w:r w:rsidRPr="00F21C89">
              <w:rPr>
                <w:rFonts w:asciiTheme="majorBidi" w:hAnsiTheme="majorBidi" w:cstheme="majorBidi"/>
                <w:sz w:val="16"/>
                <w:szCs w:val="16"/>
              </w:rPr>
              <w:t xml:space="preserve"> et al. (2011)</w:t>
            </w:r>
          </w:p>
        </w:tc>
        <w:tc>
          <w:tcPr>
            <w:tcW w:w="1287" w:type="dxa"/>
            <w:tcBorders>
              <w:top w:val="nil"/>
              <w:left w:val="nil"/>
              <w:bottom w:val="nil"/>
              <w:right w:val="nil"/>
            </w:tcBorders>
            <w:vAlign w:val="center"/>
          </w:tcPr>
          <w:p w14:paraId="6C1E1A39"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CL!TR</w:t>
            </w:r>
          </w:p>
        </w:tc>
        <w:tc>
          <w:tcPr>
            <w:tcW w:w="929" w:type="dxa"/>
            <w:tcBorders>
              <w:top w:val="nil"/>
              <w:left w:val="nil"/>
              <w:bottom w:val="nil"/>
              <w:right w:val="nil"/>
            </w:tcBorders>
            <w:vAlign w:val="center"/>
          </w:tcPr>
          <w:p w14:paraId="59E0FBEF"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nil"/>
              <w:left w:val="nil"/>
              <w:bottom w:val="nil"/>
              <w:right w:val="nil"/>
            </w:tcBorders>
            <w:vAlign w:val="center"/>
          </w:tcPr>
          <w:p w14:paraId="272DEA26"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Hindi</w:t>
            </w:r>
          </w:p>
        </w:tc>
        <w:tc>
          <w:tcPr>
            <w:tcW w:w="1187" w:type="dxa"/>
            <w:tcBorders>
              <w:top w:val="nil"/>
              <w:left w:val="nil"/>
              <w:bottom w:val="nil"/>
              <w:right w:val="nil"/>
            </w:tcBorders>
            <w:vAlign w:val="center"/>
          </w:tcPr>
          <w:p w14:paraId="277C83FB"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Simulated</w:t>
            </w:r>
          </w:p>
        </w:tc>
      </w:tr>
      <w:tr w:rsidR="00D654B4" w:rsidRPr="001F68B8" w14:paraId="75C4D50D" w14:textId="77777777" w:rsidTr="0012020A">
        <w:trPr>
          <w:trHeight w:val="315"/>
          <w:jc w:val="center"/>
        </w:trPr>
        <w:tc>
          <w:tcPr>
            <w:tcW w:w="2019" w:type="dxa"/>
            <w:tcBorders>
              <w:top w:val="nil"/>
              <w:left w:val="nil"/>
              <w:bottom w:val="nil"/>
              <w:right w:val="nil"/>
            </w:tcBorders>
            <w:vAlign w:val="center"/>
          </w:tcPr>
          <w:p w14:paraId="20D23888" w14:textId="77777777" w:rsidR="00D654B4" w:rsidRPr="00390D38" w:rsidRDefault="00D654B4" w:rsidP="0012020A">
            <w:pPr>
              <w:ind w:left="188" w:hanging="188"/>
              <w:jc w:val="center"/>
              <w:rPr>
                <w:rFonts w:asciiTheme="majorBidi" w:hAnsiTheme="majorBidi" w:cstheme="majorBidi"/>
                <w:sz w:val="16"/>
                <w:szCs w:val="16"/>
              </w:rPr>
            </w:pPr>
            <w:r w:rsidRPr="00390D38">
              <w:rPr>
                <w:rFonts w:asciiTheme="majorBidi" w:hAnsiTheme="majorBidi" w:cstheme="majorBidi"/>
                <w:sz w:val="16"/>
                <w:szCs w:val="16"/>
              </w:rPr>
              <w:fldChar w:fldCharType="begin" w:fldLock="1"/>
            </w:r>
            <w:r w:rsidRPr="00390D38">
              <w:rPr>
                <w:rFonts w:asciiTheme="majorBidi" w:hAnsiTheme="majorBidi" w:cstheme="majorBidi"/>
                <w:sz w:val="16"/>
                <w:szCs w:val="16"/>
              </w:rPr>
              <w:instrText>ADDIN CSL_CITATION {"citationItems":[{"id":"ITEM-1","itemData":{"DOI":"10.1007/s10579-009-9114-z","ISSN":"1574-020X","author":[{"dropping-particle":"","family":"Potthast","given":"Martin","non-dropping-particle":"","parse-names":false,"suffix":""},{"dropping-particle":"","family":"Barrón-Cedeño","given":"Alberto","non-dropping-particle":"","parse-names":false,"suffix":""},{"dropping-particle":"","family":"Stein","given":"Benno","non-dropping-particle":"","parse-names":false,"suffix":""},{"dropping-particle":"","family":"Rosso","given":"Paolo","non-dropping-particle":"","parse-names":false,"suffix":""}],"container-title":"Language Resources and Evaluation","id":"ITEM-1","issue":"1","issued":{"date-parts":[["2011","1","30"]]},"page":"45-62","title":"Cross-language plagiarism detection","type":"article-journal","volume":"45"},"uris":["http://www.mendeley.com/documents/?uuid=b93afd92-4f4e-41d6-9c46-ea85e9b1aed8"]}],"mendeley":{"formattedCitation":"(Potthast, Barrón-Cedeño, et al., 2011)","plainTextFormattedCitation":"(Potthast, Barrón-Cedeño, et al., 2011)","previouslyFormattedCitation":"(Potthast, Barrón-Cedeño, et al., 2011)"},"properties":{"noteIndex":0},"schema":"https://github.com/citation-style-language/schema/raw/master/csl-citation.json"}</w:instrText>
            </w:r>
            <w:r w:rsidRPr="00390D38">
              <w:rPr>
                <w:rFonts w:asciiTheme="majorBidi" w:hAnsiTheme="majorBidi" w:cstheme="majorBidi"/>
                <w:sz w:val="16"/>
                <w:szCs w:val="16"/>
              </w:rPr>
              <w:fldChar w:fldCharType="separate"/>
            </w:r>
            <w:r w:rsidRPr="00390D38">
              <w:rPr>
                <w:rFonts w:asciiTheme="majorBidi" w:hAnsiTheme="majorBidi" w:cstheme="majorBidi"/>
                <w:sz w:val="16"/>
                <w:szCs w:val="16"/>
              </w:rPr>
              <w:t>Potthast, et al. (2011)</w:t>
            </w:r>
            <w:r w:rsidRPr="00390D38">
              <w:rPr>
                <w:rFonts w:asciiTheme="majorBidi" w:hAnsiTheme="majorBidi" w:cstheme="majorBidi"/>
                <w:sz w:val="16"/>
                <w:szCs w:val="16"/>
              </w:rPr>
              <w:fldChar w:fldCharType="end"/>
            </w:r>
          </w:p>
        </w:tc>
        <w:tc>
          <w:tcPr>
            <w:tcW w:w="1287" w:type="dxa"/>
            <w:tcBorders>
              <w:top w:val="nil"/>
              <w:left w:val="nil"/>
              <w:bottom w:val="nil"/>
              <w:right w:val="nil"/>
            </w:tcBorders>
            <w:vAlign w:val="center"/>
          </w:tcPr>
          <w:p w14:paraId="3BCF7DAB" w14:textId="77777777" w:rsidR="00D654B4" w:rsidRPr="00F21C89" w:rsidRDefault="00D654B4" w:rsidP="0012020A">
            <w:pPr>
              <w:ind w:left="188" w:hanging="188"/>
              <w:jc w:val="center"/>
              <w:rPr>
                <w:rFonts w:asciiTheme="majorBidi" w:hAnsiTheme="majorBidi" w:cstheme="majorBidi"/>
                <w:sz w:val="16"/>
                <w:szCs w:val="16"/>
              </w:rPr>
            </w:pPr>
            <w:r>
              <w:rPr>
                <w:rFonts w:asciiTheme="majorBidi" w:hAnsiTheme="majorBidi" w:cstheme="majorBidi"/>
                <w:sz w:val="16"/>
                <w:szCs w:val="16"/>
              </w:rPr>
              <w:t>-</w:t>
            </w:r>
          </w:p>
        </w:tc>
        <w:tc>
          <w:tcPr>
            <w:tcW w:w="929" w:type="dxa"/>
            <w:tcBorders>
              <w:top w:val="nil"/>
              <w:left w:val="nil"/>
              <w:bottom w:val="nil"/>
              <w:right w:val="nil"/>
            </w:tcBorders>
            <w:vAlign w:val="center"/>
          </w:tcPr>
          <w:p w14:paraId="2214CECE"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nil"/>
              <w:left w:val="nil"/>
              <w:bottom w:val="nil"/>
              <w:right w:val="nil"/>
            </w:tcBorders>
            <w:vAlign w:val="center"/>
          </w:tcPr>
          <w:p w14:paraId="134E8BD5" w14:textId="77777777" w:rsidR="00D654B4" w:rsidRPr="00390D38" w:rsidRDefault="00D654B4" w:rsidP="0012020A">
            <w:pPr>
              <w:ind w:left="188" w:hanging="188"/>
              <w:jc w:val="center"/>
              <w:rPr>
                <w:rFonts w:asciiTheme="majorBidi" w:hAnsiTheme="majorBidi" w:cstheme="majorBidi"/>
                <w:sz w:val="16"/>
                <w:szCs w:val="16"/>
              </w:rPr>
            </w:pPr>
            <w:r w:rsidRPr="00390D38">
              <w:rPr>
                <w:rFonts w:asciiTheme="majorBidi" w:hAnsiTheme="majorBidi" w:cstheme="majorBidi"/>
                <w:sz w:val="16"/>
                <w:szCs w:val="16"/>
              </w:rPr>
              <w:t>Spanish</w:t>
            </w:r>
          </w:p>
          <w:p w14:paraId="4757196F" w14:textId="77777777" w:rsidR="00D654B4" w:rsidRPr="00390D38" w:rsidRDefault="00D654B4" w:rsidP="0012020A">
            <w:pPr>
              <w:ind w:left="188" w:hanging="188"/>
              <w:jc w:val="center"/>
              <w:rPr>
                <w:rFonts w:asciiTheme="majorBidi" w:hAnsiTheme="majorBidi" w:cstheme="majorBidi"/>
                <w:sz w:val="16"/>
                <w:szCs w:val="16"/>
              </w:rPr>
            </w:pPr>
            <w:r w:rsidRPr="00390D38">
              <w:rPr>
                <w:rFonts w:asciiTheme="majorBidi" w:hAnsiTheme="majorBidi" w:cstheme="majorBidi"/>
                <w:sz w:val="16"/>
                <w:szCs w:val="16"/>
              </w:rPr>
              <w:t>German</w:t>
            </w:r>
          </w:p>
          <w:p w14:paraId="737793DC" w14:textId="77777777" w:rsidR="00D654B4" w:rsidRPr="00390D38" w:rsidRDefault="00D654B4" w:rsidP="0012020A">
            <w:pPr>
              <w:ind w:left="188" w:hanging="188"/>
              <w:jc w:val="center"/>
              <w:rPr>
                <w:rFonts w:asciiTheme="majorBidi" w:hAnsiTheme="majorBidi" w:cstheme="majorBidi"/>
                <w:sz w:val="16"/>
                <w:szCs w:val="16"/>
              </w:rPr>
            </w:pPr>
            <w:r w:rsidRPr="00390D38">
              <w:rPr>
                <w:rFonts w:asciiTheme="majorBidi" w:hAnsiTheme="majorBidi" w:cstheme="majorBidi"/>
                <w:sz w:val="16"/>
                <w:szCs w:val="16"/>
              </w:rPr>
              <w:t>French</w:t>
            </w:r>
          </w:p>
          <w:p w14:paraId="4D704546" w14:textId="77777777" w:rsidR="00D654B4" w:rsidRPr="00390D38" w:rsidRDefault="00D654B4" w:rsidP="0012020A">
            <w:pPr>
              <w:ind w:left="188" w:hanging="188"/>
              <w:jc w:val="center"/>
              <w:rPr>
                <w:rFonts w:asciiTheme="majorBidi" w:hAnsiTheme="majorBidi" w:cstheme="majorBidi"/>
                <w:sz w:val="16"/>
                <w:szCs w:val="16"/>
              </w:rPr>
            </w:pPr>
            <w:r w:rsidRPr="00390D38">
              <w:rPr>
                <w:rFonts w:asciiTheme="majorBidi" w:hAnsiTheme="majorBidi" w:cstheme="majorBidi"/>
                <w:sz w:val="16"/>
                <w:szCs w:val="16"/>
              </w:rPr>
              <w:t>Dutch</w:t>
            </w:r>
          </w:p>
          <w:p w14:paraId="671E6D10" w14:textId="77777777" w:rsidR="00D654B4" w:rsidRPr="00F21C89" w:rsidRDefault="00D654B4" w:rsidP="0012020A">
            <w:pPr>
              <w:ind w:left="188" w:hanging="188"/>
              <w:jc w:val="center"/>
              <w:rPr>
                <w:rFonts w:asciiTheme="majorBidi" w:hAnsiTheme="majorBidi" w:cstheme="majorBidi"/>
                <w:sz w:val="16"/>
                <w:szCs w:val="16"/>
              </w:rPr>
            </w:pPr>
            <w:r w:rsidRPr="00390D38">
              <w:rPr>
                <w:rFonts w:asciiTheme="majorBidi" w:hAnsiTheme="majorBidi" w:cstheme="majorBidi"/>
                <w:sz w:val="16"/>
                <w:szCs w:val="16"/>
              </w:rPr>
              <w:t>Polish</w:t>
            </w:r>
          </w:p>
        </w:tc>
        <w:tc>
          <w:tcPr>
            <w:tcW w:w="1187" w:type="dxa"/>
            <w:tcBorders>
              <w:top w:val="nil"/>
              <w:left w:val="nil"/>
              <w:bottom w:val="nil"/>
              <w:right w:val="nil"/>
            </w:tcBorders>
            <w:vAlign w:val="center"/>
          </w:tcPr>
          <w:p w14:paraId="154AE877" w14:textId="77777777" w:rsidR="00D654B4" w:rsidRPr="00F21C89" w:rsidRDefault="00D654B4" w:rsidP="0012020A">
            <w:pPr>
              <w:ind w:left="188" w:hanging="188"/>
              <w:jc w:val="center"/>
              <w:rPr>
                <w:rFonts w:asciiTheme="majorBidi" w:hAnsiTheme="majorBidi" w:cstheme="majorBidi"/>
                <w:sz w:val="16"/>
                <w:szCs w:val="16"/>
              </w:rPr>
            </w:pPr>
            <w:r>
              <w:rPr>
                <w:rFonts w:asciiTheme="majorBidi" w:hAnsiTheme="majorBidi" w:cstheme="majorBidi"/>
                <w:sz w:val="16"/>
                <w:szCs w:val="16"/>
              </w:rPr>
              <w:t>No O</w:t>
            </w:r>
            <w:r w:rsidRPr="00390D38">
              <w:rPr>
                <w:rFonts w:asciiTheme="majorBidi" w:hAnsiTheme="majorBidi" w:cstheme="majorBidi"/>
                <w:sz w:val="16"/>
                <w:szCs w:val="16"/>
              </w:rPr>
              <w:t>bfuscation</w:t>
            </w:r>
          </w:p>
        </w:tc>
      </w:tr>
      <w:tr w:rsidR="00D654B4" w:rsidRPr="001F68B8" w14:paraId="225B02E2" w14:textId="77777777" w:rsidTr="0012020A">
        <w:trPr>
          <w:trHeight w:val="351"/>
          <w:jc w:val="center"/>
        </w:trPr>
        <w:tc>
          <w:tcPr>
            <w:tcW w:w="2019" w:type="dxa"/>
            <w:tcBorders>
              <w:top w:val="nil"/>
              <w:left w:val="nil"/>
              <w:bottom w:val="nil"/>
              <w:right w:val="nil"/>
            </w:tcBorders>
            <w:vAlign w:val="center"/>
          </w:tcPr>
          <w:p w14:paraId="1B2E39ED" w14:textId="77777777" w:rsidR="00D654B4" w:rsidRPr="00F21C89" w:rsidRDefault="00D654B4" w:rsidP="0012020A">
            <w:pPr>
              <w:ind w:left="188" w:hanging="188"/>
              <w:jc w:val="center"/>
              <w:rPr>
                <w:rFonts w:asciiTheme="majorBidi" w:hAnsiTheme="majorBidi" w:cstheme="majorBidi"/>
                <w:sz w:val="16"/>
                <w:szCs w:val="16"/>
              </w:rPr>
            </w:pPr>
            <w:proofErr w:type="spellStart"/>
            <w:r w:rsidRPr="00F21C89">
              <w:rPr>
                <w:rFonts w:asciiTheme="majorBidi" w:hAnsiTheme="majorBidi" w:cstheme="majorBidi"/>
                <w:sz w:val="16"/>
                <w:szCs w:val="16"/>
              </w:rPr>
              <w:t>Alfikri</w:t>
            </w:r>
            <w:proofErr w:type="spellEnd"/>
            <w:r w:rsidRPr="00F21C89">
              <w:rPr>
                <w:rFonts w:asciiTheme="majorBidi" w:hAnsiTheme="majorBidi" w:cstheme="majorBidi"/>
                <w:sz w:val="16"/>
                <w:szCs w:val="16"/>
              </w:rPr>
              <w:t xml:space="preserve"> et al. (2012)</w:t>
            </w:r>
          </w:p>
        </w:tc>
        <w:tc>
          <w:tcPr>
            <w:tcW w:w="1287" w:type="dxa"/>
            <w:tcBorders>
              <w:top w:val="nil"/>
              <w:left w:val="nil"/>
              <w:bottom w:val="nil"/>
              <w:right w:val="nil"/>
            </w:tcBorders>
            <w:vAlign w:val="center"/>
          </w:tcPr>
          <w:p w14:paraId="577109A5"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w:t>
            </w:r>
          </w:p>
        </w:tc>
        <w:tc>
          <w:tcPr>
            <w:tcW w:w="929" w:type="dxa"/>
            <w:tcBorders>
              <w:top w:val="nil"/>
              <w:left w:val="nil"/>
              <w:bottom w:val="nil"/>
              <w:right w:val="nil"/>
            </w:tcBorders>
            <w:vAlign w:val="center"/>
          </w:tcPr>
          <w:p w14:paraId="268BE2E6"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nil"/>
              <w:left w:val="nil"/>
              <w:bottom w:val="nil"/>
              <w:right w:val="nil"/>
            </w:tcBorders>
            <w:vAlign w:val="center"/>
          </w:tcPr>
          <w:p w14:paraId="5F8C50DE"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Indonesian</w:t>
            </w:r>
          </w:p>
        </w:tc>
        <w:tc>
          <w:tcPr>
            <w:tcW w:w="1187" w:type="dxa"/>
            <w:tcBorders>
              <w:top w:val="nil"/>
              <w:left w:val="nil"/>
              <w:bottom w:val="nil"/>
              <w:right w:val="nil"/>
            </w:tcBorders>
            <w:vAlign w:val="center"/>
          </w:tcPr>
          <w:p w14:paraId="25074126"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4"/>
                <w:szCs w:val="14"/>
              </w:rPr>
              <w:t>Literal Translation</w:t>
            </w:r>
          </w:p>
        </w:tc>
      </w:tr>
      <w:tr w:rsidR="00D654B4" w:rsidRPr="001F68B8" w14:paraId="1C6F724B" w14:textId="77777777" w:rsidTr="0012020A">
        <w:trPr>
          <w:jc w:val="center"/>
        </w:trPr>
        <w:tc>
          <w:tcPr>
            <w:tcW w:w="2019" w:type="dxa"/>
            <w:tcBorders>
              <w:top w:val="nil"/>
              <w:left w:val="nil"/>
              <w:bottom w:val="nil"/>
              <w:right w:val="nil"/>
            </w:tcBorders>
            <w:vAlign w:val="center"/>
          </w:tcPr>
          <w:p w14:paraId="188A54CC"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Pataki (2012)</w:t>
            </w:r>
          </w:p>
        </w:tc>
        <w:tc>
          <w:tcPr>
            <w:tcW w:w="1287" w:type="dxa"/>
            <w:tcBorders>
              <w:top w:val="nil"/>
              <w:left w:val="nil"/>
              <w:bottom w:val="nil"/>
              <w:right w:val="nil"/>
            </w:tcBorders>
            <w:vAlign w:val="center"/>
          </w:tcPr>
          <w:p w14:paraId="0DE3CE89"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w:t>
            </w:r>
          </w:p>
        </w:tc>
        <w:tc>
          <w:tcPr>
            <w:tcW w:w="929" w:type="dxa"/>
            <w:tcBorders>
              <w:top w:val="nil"/>
              <w:left w:val="nil"/>
              <w:bottom w:val="nil"/>
              <w:right w:val="nil"/>
            </w:tcBorders>
            <w:vAlign w:val="center"/>
          </w:tcPr>
          <w:p w14:paraId="777708A0"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nil"/>
              <w:left w:val="nil"/>
              <w:bottom w:val="nil"/>
              <w:right w:val="nil"/>
            </w:tcBorders>
            <w:vAlign w:val="center"/>
          </w:tcPr>
          <w:p w14:paraId="2C92DE6F"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German</w:t>
            </w:r>
          </w:p>
          <w:p w14:paraId="196C08FD"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Hungarian</w:t>
            </w:r>
          </w:p>
        </w:tc>
        <w:tc>
          <w:tcPr>
            <w:tcW w:w="1187" w:type="dxa"/>
            <w:tcBorders>
              <w:top w:val="nil"/>
              <w:left w:val="nil"/>
              <w:bottom w:val="nil"/>
              <w:right w:val="nil"/>
            </w:tcBorders>
            <w:vAlign w:val="center"/>
          </w:tcPr>
          <w:p w14:paraId="60A1A262"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Artificial</w:t>
            </w:r>
          </w:p>
          <w:p w14:paraId="33DF6697"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Simulated</w:t>
            </w:r>
          </w:p>
        </w:tc>
      </w:tr>
      <w:tr w:rsidR="00D654B4" w:rsidRPr="001F68B8" w14:paraId="339E33DA" w14:textId="77777777" w:rsidTr="0012020A">
        <w:trPr>
          <w:trHeight w:val="297"/>
          <w:jc w:val="center"/>
        </w:trPr>
        <w:tc>
          <w:tcPr>
            <w:tcW w:w="2019" w:type="dxa"/>
            <w:tcBorders>
              <w:top w:val="nil"/>
              <w:left w:val="nil"/>
              <w:bottom w:val="nil"/>
              <w:right w:val="nil"/>
            </w:tcBorders>
            <w:vAlign w:val="center"/>
          </w:tcPr>
          <w:p w14:paraId="7A806D00" w14:textId="77777777" w:rsidR="00D654B4" w:rsidRPr="00F21C89" w:rsidRDefault="00D654B4" w:rsidP="0012020A">
            <w:pPr>
              <w:ind w:left="188" w:hanging="188"/>
              <w:jc w:val="center"/>
              <w:rPr>
                <w:rFonts w:asciiTheme="majorBidi" w:hAnsiTheme="majorBidi" w:cstheme="majorBidi"/>
                <w:sz w:val="16"/>
                <w:szCs w:val="16"/>
              </w:rPr>
            </w:pPr>
            <w:proofErr w:type="spellStart"/>
            <w:r w:rsidRPr="00F21C89">
              <w:rPr>
                <w:rFonts w:asciiTheme="majorBidi" w:hAnsiTheme="majorBidi" w:cstheme="majorBidi"/>
                <w:sz w:val="16"/>
                <w:szCs w:val="16"/>
              </w:rPr>
              <w:t>Areffin</w:t>
            </w:r>
            <w:proofErr w:type="spellEnd"/>
            <w:r w:rsidRPr="00F21C89">
              <w:rPr>
                <w:rFonts w:asciiTheme="majorBidi" w:hAnsiTheme="majorBidi" w:cstheme="majorBidi"/>
                <w:sz w:val="16"/>
                <w:szCs w:val="16"/>
              </w:rPr>
              <w:t xml:space="preserve"> et al. (2013)</w:t>
            </w:r>
          </w:p>
        </w:tc>
        <w:tc>
          <w:tcPr>
            <w:tcW w:w="1287" w:type="dxa"/>
            <w:tcBorders>
              <w:top w:val="nil"/>
              <w:left w:val="nil"/>
              <w:bottom w:val="nil"/>
              <w:right w:val="nil"/>
            </w:tcBorders>
            <w:vAlign w:val="center"/>
          </w:tcPr>
          <w:p w14:paraId="2BE29D53"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w:t>
            </w:r>
          </w:p>
        </w:tc>
        <w:tc>
          <w:tcPr>
            <w:tcW w:w="929" w:type="dxa"/>
            <w:tcBorders>
              <w:top w:val="nil"/>
              <w:left w:val="nil"/>
              <w:bottom w:val="nil"/>
              <w:right w:val="nil"/>
            </w:tcBorders>
            <w:vAlign w:val="center"/>
          </w:tcPr>
          <w:p w14:paraId="2FBA4A9A"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English</w:t>
            </w:r>
          </w:p>
        </w:tc>
        <w:tc>
          <w:tcPr>
            <w:tcW w:w="1226" w:type="dxa"/>
            <w:tcBorders>
              <w:top w:val="nil"/>
              <w:left w:val="nil"/>
              <w:bottom w:val="nil"/>
              <w:right w:val="nil"/>
            </w:tcBorders>
            <w:vAlign w:val="center"/>
          </w:tcPr>
          <w:p w14:paraId="18CCBA6F"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Bangla</w:t>
            </w:r>
          </w:p>
        </w:tc>
        <w:tc>
          <w:tcPr>
            <w:tcW w:w="1187" w:type="dxa"/>
            <w:tcBorders>
              <w:top w:val="nil"/>
              <w:left w:val="nil"/>
              <w:bottom w:val="nil"/>
              <w:right w:val="nil"/>
            </w:tcBorders>
            <w:vAlign w:val="center"/>
          </w:tcPr>
          <w:p w14:paraId="0118E88E" w14:textId="77777777" w:rsidR="00D654B4" w:rsidRPr="00F21C89" w:rsidRDefault="00D654B4" w:rsidP="0012020A">
            <w:pPr>
              <w:ind w:left="188" w:hanging="188"/>
              <w:jc w:val="center"/>
              <w:rPr>
                <w:rFonts w:asciiTheme="majorBidi" w:hAnsiTheme="majorBidi" w:cstheme="majorBidi"/>
                <w:sz w:val="16"/>
                <w:szCs w:val="16"/>
              </w:rPr>
            </w:pPr>
            <w:r w:rsidRPr="00F21C89">
              <w:rPr>
                <w:rFonts w:asciiTheme="majorBidi" w:hAnsiTheme="majorBidi" w:cstheme="majorBidi"/>
                <w:sz w:val="16"/>
                <w:szCs w:val="16"/>
              </w:rPr>
              <w:t>Simulated</w:t>
            </w:r>
          </w:p>
        </w:tc>
      </w:tr>
      <w:tr w:rsidR="00D654B4" w:rsidRPr="001F68B8" w14:paraId="026B307F" w14:textId="77777777" w:rsidTr="0012020A">
        <w:trPr>
          <w:trHeight w:val="297"/>
          <w:jc w:val="center"/>
        </w:trPr>
        <w:tc>
          <w:tcPr>
            <w:tcW w:w="2019" w:type="dxa"/>
            <w:tcBorders>
              <w:top w:val="nil"/>
              <w:left w:val="nil"/>
              <w:bottom w:val="nil"/>
              <w:right w:val="nil"/>
            </w:tcBorders>
            <w:vAlign w:val="center"/>
          </w:tcPr>
          <w:p w14:paraId="573808BD" w14:textId="77777777" w:rsidR="00D654B4" w:rsidRPr="001F68B8" w:rsidRDefault="00D654B4" w:rsidP="0012020A">
            <w:pPr>
              <w:ind w:left="188" w:hanging="188"/>
              <w:jc w:val="center"/>
              <w:rPr>
                <w:rFonts w:asciiTheme="majorBidi" w:hAnsiTheme="majorBidi" w:cstheme="majorBidi"/>
                <w:sz w:val="16"/>
                <w:szCs w:val="16"/>
              </w:rPr>
            </w:pPr>
            <w:r w:rsidRPr="0041337F">
              <w:rPr>
                <w:rFonts w:asciiTheme="majorBidi" w:hAnsiTheme="majorBidi" w:cstheme="majorBidi"/>
                <w:sz w:val="16"/>
                <w:szCs w:val="16"/>
              </w:rPr>
              <w:fldChar w:fldCharType="begin" w:fldLock="1"/>
            </w:r>
            <w:r w:rsidRPr="0041337F">
              <w:rPr>
                <w:rFonts w:asciiTheme="majorBidi" w:hAnsiTheme="majorBidi" w:cstheme="majorBidi"/>
                <w:sz w:val="16"/>
                <w:szCs w:val="16"/>
              </w:rPr>
              <w:instrText>ADDIN CSL_CITATION {"citationItems":[{"id":"ITEM-1","itemData":{"author":[{"dropping-particle":"","family":"Hanif","given":"Israr","non-dropping-particle":"","parse-names":false,"suffix":""},{"dropping-particle":"","family":"Muhammad","given":"Rao","non-dropping-particle":"","parse-names":false,"suffix":""},{"dropping-particle":"","family":"Nawab","given":"Adeel","non-dropping-particle":"","parse-names":false,"suffix":""},{"dropping-particle":"","family":"Arbab","given":"Affiffa","non-dropping-particle":"","parse-names":false,"suffix":""},{"dropping-particle":"","family":"Jamshed","given":"Huma","non-dropping-particle":"","parse-names":false,"suffix":""},{"dropping-particle":"","family":"Riaz","given":"Sara","non-dropping-particle":"","parse-names":false,"suffix":""},{"dropping-particle":"","family":"Munir","given":"Ehsan Ullah","non-dropping-particle":"","parse-names":false,"suffix":""}],"container-title":"CLEF (Notebook Papers/LABs/Workshops)Working Notes","id":"ITEM-1","issued":{"date-parts":[["2015"]]},"title":"Cross-Language Urdu-English ( CLUE ) Text Alignment Corpus Notebook for PAN at CLEF 2015","type":"paper-conference"},"uris":["http://www.mendeley.com/documents/?uuid=f7328d48-b665-44c5-b55d-ed5c72106e16"]}],"mendeley":{"formattedCitation":"(Hanif et al., 2015)","plainTextFormattedCitation":"(Hanif et al., 2015)","previouslyFormattedCitation":"(Hanif et al., 2015)"},"properties":{"noteIndex":0},"schema":"https://github.com/citation-style-language/schema/raw/master/csl-citation.json"}</w:instrText>
            </w:r>
            <w:r w:rsidRPr="0041337F">
              <w:rPr>
                <w:rFonts w:asciiTheme="majorBidi" w:hAnsiTheme="majorBidi" w:cstheme="majorBidi"/>
                <w:sz w:val="16"/>
                <w:szCs w:val="16"/>
              </w:rPr>
              <w:fldChar w:fldCharType="separate"/>
            </w:r>
            <w:r w:rsidRPr="0041337F">
              <w:rPr>
                <w:rFonts w:asciiTheme="majorBidi" w:hAnsiTheme="majorBidi" w:cstheme="majorBidi"/>
                <w:sz w:val="16"/>
                <w:szCs w:val="16"/>
              </w:rPr>
              <w:t>Hanif et al. (2015)</w:t>
            </w:r>
            <w:r w:rsidRPr="0041337F">
              <w:rPr>
                <w:rFonts w:asciiTheme="majorBidi" w:hAnsiTheme="majorBidi" w:cstheme="majorBidi"/>
                <w:sz w:val="16"/>
                <w:szCs w:val="16"/>
              </w:rPr>
              <w:fldChar w:fldCharType="end"/>
            </w:r>
          </w:p>
        </w:tc>
        <w:tc>
          <w:tcPr>
            <w:tcW w:w="1287" w:type="dxa"/>
            <w:tcBorders>
              <w:top w:val="nil"/>
              <w:left w:val="nil"/>
              <w:bottom w:val="nil"/>
              <w:right w:val="nil"/>
            </w:tcBorders>
            <w:vAlign w:val="center"/>
          </w:tcPr>
          <w:p w14:paraId="1BB41823" w14:textId="77777777" w:rsidR="00D654B4" w:rsidRPr="001F68B8" w:rsidRDefault="00D654B4" w:rsidP="0012020A">
            <w:pPr>
              <w:ind w:left="188" w:hanging="188"/>
              <w:jc w:val="center"/>
              <w:rPr>
                <w:rFonts w:asciiTheme="majorBidi" w:hAnsiTheme="majorBidi" w:cstheme="majorBidi"/>
                <w:sz w:val="16"/>
                <w:szCs w:val="16"/>
              </w:rPr>
            </w:pPr>
            <w:r w:rsidRPr="0041337F">
              <w:rPr>
                <w:rFonts w:asciiTheme="majorBidi" w:hAnsiTheme="majorBidi" w:cstheme="majorBidi"/>
                <w:sz w:val="16"/>
                <w:szCs w:val="16"/>
              </w:rPr>
              <w:t>CLUE</w:t>
            </w:r>
          </w:p>
        </w:tc>
        <w:tc>
          <w:tcPr>
            <w:tcW w:w="929" w:type="dxa"/>
            <w:tcBorders>
              <w:top w:val="nil"/>
              <w:left w:val="nil"/>
              <w:bottom w:val="nil"/>
              <w:right w:val="nil"/>
            </w:tcBorders>
            <w:vAlign w:val="center"/>
          </w:tcPr>
          <w:p w14:paraId="670EADDC" w14:textId="77777777" w:rsidR="00D654B4" w:rsidRPr="001F68B8" w:rsidRDefault="00D654B4" w:rsidP="0012020A">
            <w:pPr>
              <w:ind w:left="188" w:hanging="188"/>
              <w:jc w:val="center"/>
              <w:rPr>
                <w:rFonts w:asciiTheme="majorBidi" w:hAnsiTheme="majorBidi" w:cstheme="majorBidi"/>
                <w:sz w:val="16"/>
                <w:szCs w:val="16"/>
              </w:rPr>
            </w:pPr>
            <w:r w:rsidRPr="0041337F">
              <w:rPr>
                <w:rFonts w:asciiTheme="majorBidi" w:hAnsiTheme="majorBidi" w:cstheme="majorBidi"/>
                <w:sz w:val="16"/>
                <w:szCs w:val="16"/>
              </w:rPr>
              <w:t>Urdu</w:t>
            </w:r>
          </w:p>
        </w:tc>
        <w:tc>
          <w:tcPr>
            <w:tcW w:w="1226" w:type="dxa"/>
            <w:tcBorders>
              <w:top w:val="nil"/>
              <w:left w:val="nil"/>
              <w:bottom w:val="nil"/>
              <w:right w:val="nil"/>
            </w:tcBorders>
            <w:vAlign w:val="center"/>
          </w:tcPr>
          <w:p w14:paraId="3930C523" w14:textId="77777777" w:rsidR="00D654B4" w:rsidRPr="001F68B8" w:rsidRDefault="00D654B4" w:rsidP="0012020A">
            <w:pPr>
              <w:ind w:left="188" w:hanging="188"/>
              <w:jc w:val="center"/>
              <w:rPr>
                <w:rFonts w:asciiTheme="majorBidi" w:hAnsiTheme="majorBidi" w:cstheme="majorBidi"/>
                <w:sz w:val="16"/>
                <w:szCs w:val="16"/>
              </w:rPr>
            </w:pPr>
            <w:r w:rsidRPr="0041337F">
              <w:rPr>
                <w:rFonts w:asciiTheme="majorBidi" w:hAnsiTheme="majorBidi" w:cstheme="majorBidi"/>
                <w:sz w:val="16"/>
                <w:szCs w:val="16"/>
              </w:rPr>
              <w:t>English</w:t>
            </w:r>
          </w:p>
        </w:tc>
        <w:tc>
          <w:tcPr>
            <w:tcW w:w="1187" w:type="dxa"/>
            <w:tcBorders>
              <w:top w:val="nil"/>
              <w:left w:val="nil"/>
              <w:bottom w:val="nil"/>
              <w:right w:val="nil"/>
            </w:tcBorders>
            <w:vAlign w:val="center"/>
          </w:tcPr>
          <w:p w14:paraId="1F079EFE" w14:textId="77777777" w:rsidR="00D654B4" w:rsidRPr="001F68B8" w:rsidRDefault="00D654B4" w:rsidP="0012020A">
            <w:pPr>
              <w:ind w:left="188" w:hanging="188"/>
              <w:jc w:val="center"/>
              <w:rPr>
                <w:rFonts w:asciiTheme="majorBidi" w:hAnsiTheme="majorBidi" w:cstheme="majorBidi"/>
                <w:sz w:val="16"/>
                <w:szCs w:val="16"/>
              </w:rPr>
            </w:pPr>
            <w:r w:rsidRPr="0041337F">
              <w:rPr>
                <w:rFonts w:asciiTheme="majorBidi" w:hAnsiTheme="majorBidi" w:cstheme="majorBidi"/>
                <w:sz w:val="16"/>
                <w:szCs w:val="16"/>
              </w:rPr>
              <w:t>Simulated</w:t>
            </w:r>
          </w:p>
        </w:tc>
      </w:tr>
      <w:tr w:rsidR="00D654B4" w:rsidRPr="00F97C5C" w14:paraId="64C5D825" w14:textId="77777777" w:rsidTr="0012020A">
        <w:trPr>
          <w:trHeight w:val="297"/>
          <w:jc w:val="center"/>
        </w:trPr>
        <w:tc>
          <w:tcPr>
            <w:tcW w:w="2019" w:type="dxa"/>
            <w:tcBorders>
              <w:top w:val="nil"/>
              <w:left w:val="nil"/>
              <w:bottom w:val="nil"/>
              <w:right w:val="nil"/>
            </w:tcBorders>
            <w:vAlign w:val="center"/>
          </w:tcPr>
          <w:p w14:paraId="653030C8" w14:textId="77777777" w:rsidR="00D654B4" w:rsidRPr="00F97C5C" w:rsidRDefault="00D654B4" w:rsidP="0012020A">
            <w:pPr>
              <w:ind w:left="188" w:hanging="188"/>
              <w:jc w:val="center"/>
              <w:rPr>
                <w:rFonts w:asciiTheme="majorBidi" w:hAnsiTheme="majorBidi" w:cstheme="majorBidi"/>
                <w:sz w:val="16"/>
                <w:szCs w:val="16"/>
              </w:rPr>
            </w:pPr>
            <w:r w:rsidRPr="00F97C5C">
              <w:rPr>
                <w:rFonts w:asciiTheme="majorBidi" w:hAnsiTheme="majorBidi" w:cstheme="majorBidi"/>
                <w:sz w:val="16"/>
                <w:szCs w:val="16"/>
              </w:rPr>
              <w:t>Asghari et al. (2015)</w:t>
            </w:r>
          </w:p>
        </w:tc>
        <w:tc>
          <w:tcPr>
            <w:tcW w:w="1287" w:type="dxa"/>
            <w:tcBorders>
              <w:top w:val="nil"/>
              <w:left w:val="nil"/>
              <w:bottom w:val="nil"/>
              <w:right w:val="nil"/>
            </w:tcBorders>
            <w:vAlign w:val="center"/>
          </w:tcPr>
          <w:p w14:paraId="04CC4ECA" w14:textId="77777777" w:rsidR="00D654B4" w:rsidRPr="00F97C5C" w:rsidRDefault="00D654B4" w:rsidP="0012020A">
            <w:pPr>
              <w:ind w:left="188" w:hanging="188"/>
              <w:jc w:val="center"/>
              <w:rPr>
                <w:rFonts w:asciiTheme="majorBidi" w:hAnsiTheme="majorBidi" w:cstheme="majorBidi"/>
                <w:sz w:val="16"/>
                <w:szCs w:val="16"/>
              </w:rPr>
            </w:pPr>
            <w:r>
              <w:rPr>
                <w:rFonts w:asciiTheme="majorBidi" w:hAnsiTheme="majorBidi" w:cstheme="majorBidi"/>
                <w:sz w:val="16"/>
                <w:szCs w:val="16"/>
              </w:rPr>
              <w:t>Hamta4</w:t>
            </w:r>
          </w:p>
        </w:tc>
        <w:tc>
          <w:tcPr>
            <w:tcW w:w="929" w:type="dxa"/>
            <w:tcBorders>
              <w:top w:val="nil"/>
              <w:left w:val="nil"/>
              <w:bottom w:val="nil"/>
              <w:right w:val="nil"/>
            </w:tcBorders>
            <w:vAlign w:val="center"/>
          </w:tcPr>
          <w:p w14:paraId="2CF7559B" w14:textId="77777777" w:rsidR="00D654B4" w:rsidRPr="00F97C5C" w:rsidRDefault="00D654B4" w:rsidP="0012020A">
            <w:pPr>
              <w:ind w:left="188" w:hanging="188"/>
              <w:jc w:val="center"/>
              <w:rPr>
                <w:rFonts w:asciiTheme="majorBidi" w:hAnsiTheme="majorBidi" w:cstheme="majorBidi"/>
                <w:sz w:val="16"/>
                <w:szCs w:val="16"/>
              </w:rPr>
            </w:pPr>
            <w:r w:rsidRPr="00F97C5C">
              <w:rPr>
                <w:rFonts w:asciiTheme="majorBidi" w:hAnsiTheme="majorBidi" w:cstheme="majorBidi"/>
                <w:sz w:val="16"/>
                <w:szCs w:val="16"/>
              </w:rPr>
              <w:t>English</w:t>
            </w:r>
          </w:p>
        </w:tc>
        <w:tc>
          <w:tcPr>
            <w:tcW w:w="1226" w:type="dxa"/>
            <w:tcBorders>
              <w:top w:val="nil"/>
              <w:left w:val="nil"/>
              <w:bottom w:val="nil"/>
              <w:right w:val="nil"/>
            </w:tcBorders>
            <w:vAlign w:val="center"/>
          </w:tcPr>
          <w:p w14:paraId="279BD3F5" w14:textId="77777777" w:rsidR="00D654B4" w:rsidRPr="00F97C5C" w:rsidRDefault="00D654B4" w:rsidP="0012020A">
            <w:pPr>
              <w:ind w:left="188" w:hanging="188"/>
              <w:jc w:val="center"/>
              <w:rPr>
                <w:rFonts w:asciiTheme="majorBidi" w:hAnsiTheme="majorBidi" w:cstheme="majorBidi"/>
                <w:sz w:val="16"/>
                <w:szCs w:val="16"/>
              </w:rPr>
            </w:pPr>
            <w:r w:rsidRPr="00F97C5C">
              <w:rPr>
                <w:rFonts w:asciiTheme="majorBidi" w:hAnsiTheme="majorBidi" w:cstheme="majorBidi"/>
                <w:sz w:val="16"/>
                <w:szCs w:val="16"/>
              </w:rPr>
              <w:t>Persian</w:t>
            </w:r>
          </w:p>
        </w:tc>
        <w:tc>
          <w:tcPr>
            <w:tcW w:w="1187" w:type="dxa"/>
            <w:tcBorders>
              <w:top w:val="nil"/>
              <w:left w:val="nil"/>
              <w:bottom w:val="nil"/>
              <w:right w:val="nil"/>
            </w:tcBorders>
            <w:vAlign w:val="center"/>
          </w:tcPr>
          <w:p w14:paraId="201F1DC5" w14:textId="77777777" w:rsidR="00D654B4" w:rsidRPr="00F97C5C" w:rsidRDefault="00D654B4" w:rsidP="0012020A">
            <w:pPr>
              <w:ind w:left="188" w:hanging="188"/>
              <w:jc w:val="center"/>
              <w:rPr>
                <w:rFonts w:asciiTheme="majorBidi" w:hAnsiTheme="majorBidi" w:cstheme="majorBidi"/>
                <w:sz w:val="16"/>
                <w:szCs w:val="16"/>
              </w:rPr>
            </w:pPr>
            <w:r w:rsidRPr="00F97C5C">
              <w:rPr>
                <w:rFonts w:asciiTheme="majorBidi" w:hAnsiTheme="majorBidi" w:cstheme="majorBidi"/>
                <w:sz w:val="16"/>
                <w:szCs w:val="16"/>
              </w:rPr>
              <w:t>Artificial</w:t>
            </w:r>
          </w:p>
        </w:tc>
      </w:tr>
      <w:tr w:rsidR="00D654B4" w:rsidRPr="00606400" w14:paraId="0802E3B5" w14:textId="77777777" w:rsidTr="0012020A">
        <w:trPr>
          <w:trHeight w:val="297"/>
          <w:jc w:val="center"/>
        </w:trPr>
        <w:tc>
          <w:tcPr>
            <w:tcW w:w="2019" w:type="dxa"/>
            <w:tcBorders>
              <w:top w:val="nil"/>
              <w:left w:val="nil"/>
              <w:bottom w:val="nil"/>
              <w:right w:val="nil"/>
            </w:tcBorders>
            <w:vAlign w:val="center"/>
          </w:tcPr>
          <w:p w14:paraId="1501EB85" w14:textId="77777777" w:rsidR="00D654B4" w:rsidRPr="00606400" w:rsidRDefault="00D654B4" w:rsidP="0012020A">
            <w:pPr>
              <w:ind w:left="188" w:hanging="188"/>
              <w:jc w:val="center"/>
              <w:rPr>
                <w:rFonts w:asciiTheme="majorBidi" w:hAnsiTheme="majorBidi" w:cstheme="majorBidi"/>
                <w:color w:val="C00000"/>
                <w:sz w:val="16"/>
                <w:szCs w:val="16"/>
              </w:rPr>
            </w:pPr>
            <w:r w:rsidRPr="00624D44">
              <w:rPr>
                <w:rFonts w:asciiTheme="majorBidi" w:hAnsiTheme="majorBidi" w:cstheme="majorBidi"/>
                <w:color w:val="000000" w:themeColor="text1"/>
                <w:sz w:val="16"/>
                <w:szCs w:val="16"/>
              </w:rPr>
              <w:t>Ferrero et al. (2016)</w:t>
            </w:r>
          </w:p>
        </w:tc>
        <w:tc>
          <w:tcPr>
            <w:tcW w:w="1287" w:type="dxa"/>
            <w:tcBorders>
              <w:top w:val="nil"/>
              <w:left w:val="nil"/>
              <w:bottom w:val="nil"/>
              <w:right w:val="nil"/>
            </w:tcBorders>
            <w:vAlign w:val="center"/>
          </w:tcPr>
          <w:p w14:paraId="05B50C43" w14:textId="77777777" w:rsidR="00D654B4" w:rsidRPr="00606400" w:rsidRDefault="00D654B4" w:rsidP="0012020A">
            <w:pPr>
              <w:ind w:left="188" w:hanging="188"/>
              <w:jc w:val="center"/>
              <w:rPr>
                <w:rFonts w:asciiTheme="majorBidi" w:hAnsiTheme="majorBidi" w:cstheme="majorBidi"/>
                <w:color w:val="C00000"/>
                <w:sz w:val="16"/>
                <w:szCs w:val="16"/>
              </w:rPr>
            </w:pPr>
            <w:r w:rsidRPr="00624D44">
              <w:rPr>
                <w:rFonts w:asciiTheme="majorBidi" w:hAnsiTheme="majorBidi" w:cstheme="majorBidi"/>
                <w:color w:val="000000" w:themeColor="text1"/>
                <w:sz w:val="16"/>
                <w:szCs w:val="16"/>
              </w:rPr>
              <w:t>-</w:t>
            </w:r>
          </w:p>
        </w:tc>
        <w:tc>
          <w:tcPr>
            <w:tcW w:w="929" w:type="dxa"/>
            <w:tcBorders>
              <w:top w:val="nil"/>
              <w:left w:val="nil"/>
              <w:bottom w:val="nil"/>
              <w:right w:val="nil"/>
            </w:tcBorders>
            <w:vAlign w:val="center"/>
          </w:tcPr>
          <w:p w14:paraId="0DA409A2" w14:textId="77777777" w:rsidR="00D654B4" w:rsidRPr="00606400" w:rsidRDefault="00D654B4" w:rsidP="0012020A">
            <w:pPr>
              <w:ind w:left="188" w:hanging="188"/>
              <w:jc w:val="center"/>
              <w:rPr>
                <w:rFonts w:asciiTheme="majorBidi" w:hAnsiTheme="majorBidi" w:cstheme="majorBidi"/>
                <w:color w:val="C00000"/>
                <w:sz w:val="16"/>
                <w:szCs w:val="16"/>
              </w:rPr>
            </w:pPr>
            <w:r w:rsidRPr="00624D44">
              <w:rPr>
                <w:rFonts w:asciiTheme="majorBidi" w:hAnsiTheme="majorBidi" w:cstheme="majorBidi"/>
                <w:color w:val="000000" w:themeColor="text1"/>
                <w:sz w:val="16"/>
                <w:szCs w:val="16"/>
              </w:rPr>
              <w:t>English</w:t>
            </w:r>
          </w:p>
        </w:tc>
        <w:tc>
          <w:tcPr>
            <w:tcW w:w="1226" w:type="dxa"/>
            <w:tcBorders>
              <w:top w:val="nil"/>
              <w:left w:val="nil"/>
              <w:bottom w:val="nil"/>
              <w:right w:val="nil"/>
            </w:tcBorders>
            <w:vAlign w:val="center"/>
          </w:tcPr>
          <w:p w14:paraId="69125488" w14:textId="77777777" w:rsidR="00D654B4" w:rsidRDefault="00D654B4" w:rsidP="0012020A">
            <w:pPr>
              <w:ind w:left="188" w:hanging="188"/>
              <w:jc w:val="center"/>
              <w:rPr>
                <w:rFonts w:asciiTheme="majorBidi" w:hAnsiTheme="majorBidi" w:cstheme="majorBidi"/>
                <w:color w:val="000000" w:themeColor="text1"/>
                <w:sz w:val="16"/>
                <w:szCs w:val="16"/>
                <w:rtl/>
              </w:rPr>
            </w:pPr>
            <w:r w:rsidRPr="00624D44">
              <w:rPr>
                <w:rFonts w:asciiTheme="majorBidi" w:hAnsiTheme="majorBidi" w:cstheme="majorBidi"/>
                <w:color w:val="000000" w:themeColor="text1"/>
                <w:sz w:val="16"/>
                <w:szCs w:val="16"/>
              </w:rPr>
              <w:t>French</w:t>
            </w:r>
          </w:p>
          <w:p w14:paraId="7F41C696" w14:textId="77777777" w:rsidR="00D654B4" w:rsidRPr="00606400" w:rsidRDefault="00D654B4" w:rsidP="0012020A">
            <w:pPr>
              <w:ind w:left="188" w:hanging="188"/>
              <w:jc w:val="center"/>
              <w:rPr>
                <w:rFonts w:asciiTheme="majorBidi" w:hAnsiTheme="majorBidi" w:cstheme="majorBidi"/>
                <w:color w:val="C00000"/>
                <w:sz w:val="16"/>
                <w:szCs w:val="16"/>
              </w:rPr>
            </w:pPr>
            <w:r>
              <w:rPr>
                <w:rFonts w:asciiTheme="majorBidi" w:hAnsiTheme="majorBidi" w:cstheme="majorBidi"/>
                <w:color w:val="000000" w:themeColor="text1"/>
                <w:sz w:val="16"/>
                <w:szCs w:val="16"/>
              </w:rPr>
              <w:t>Spanish</w:t>
            </w:r>
          </w:p>
        </w:tc>
        <w:tc>
          <w:tcPr>
            <w:tcW w:w="1187" w:type="dxa"/>
            <w:tcBorders>
              <w:top w:val="nil"/>
              <w:left w:val="nil"/>
              <w:bottom w:val="nil"/>
              <w:right w:val="nil"/>
            </w:tcBorders>
            <w:vAlign w:val="center"/>
          </w:tcPr>
          <w:p w14:paraId="196C58E3" w14:textId="77777777" w:rsidR="00D654B4" w:rsidRPr="00624D44" w:rsidRDefault="00D654B4" w:rsidP="0012020A">
            <w:pPr>
              <w:ind w:left="188" w:hanging="188"/>
              <w:jc w:val="center"/>
              <w:rPr>
                <w:rFonts w:asciiTheme="majorBidi" w:hAnsiTheme="majorBidi" w:cstheme="majorBidi"/>
                <w:color w:val="000000" w:themeColor="text1"/>
                <w:sz w:val="16"/>
                <w:szCs w:val="16"/>
              </w:rPr>
            </w:pPr>
            <w:r w:rsidRPr="00624D44">
              <w:rPr>
                <w:rFonts w:asciiTheme="majorBidi" w:hAnsiTheme="majorBidi" w:cstheme="majorBidi"/>
                <w:color w:val="000000" w:themeColor="text1"/>
                <w:sz w:val="16"/>
                <w:szCs w:val="16"/>
              </w:rPr>
              <w:t>Artificial</w:t>
            </w:r>
          </w:p>
          <w:p w14:paraId="6C9AC19F" w14:textId="77777777" w:rsidR="00D654B4" w:rsidRPr="00606400" w:rsidRDefault="00D654B4" w:rsidP="0012020A">
            <w:pPr>
              <w:ind w:left="188" w:hanging="188"/>
              <w:jc w:val="center"/>
              <w:rPr>
                <w:rFonts w:asciiTheme="majorBidi" w:hAnsiTheme="majorBidi" w:cstheme="majorBidi"/>
                <w:color w:val="C00000"/>
                <w:sz w:val="16"/>
                <w:szCs w:val="16"/>
              </w:rPr>
            </w:pPr>
            <w:r w:rsidRPr="00624D44">
              <w:rPr>
                <w:rFonts w:asciiTheme="majorBidi" w:hAnsiTheme="majorBidi" w:cstheme="majorBidi"/>
                <w:color w:val="000000" w:themeColor="text1"/>
                <w:sz w:val="16"/>
                <w:szCs w:val="16"/>
              </w:rPr>
              <w:t>Simulated</w:t>
            </w:r>
          </w:p>
        </w:tc>
      </w:tr>
      <w:tr w:rsidR="00D654B4" w:rsidRPr="00FD6771" w14:paraId="5A448B3F" w14:textId="77777777" w:rsidTr="0012020A">
        <w:trPr>
          <w:trHeight w:val="297"/>
          <w:jc w:val="center"/>
        </w:trPr>
        <w:tc>
          <w:tcPr>
            <w:tcW w:w="2019" w:type="dxa"/>
            <w:tcBorders>
              <w:top w:val="nil"/>
              <w:left w:val="nil"/>
              <w:bottom w:val="nil"/>
              <w:right w:val="nil"/>
            </w:tcBorders>
            <w:vAlign w:val="center"/>
          </w:tcPr>
          <w:p w14:paraId="71E63C71" w14:textId="77777777" w:rsidR="00D654B4" w:rsidRPr="00FD6771" w:rsidRDefault="00D654B4" w:rsidP="0012020A">
            <w:pPr>
              <w:ind w:left="188" w:hanging="188"/>
              <w:jc w:val="center"/>
              <w:rPr>
                <w:rFonts w:asciiTheme="majorBidi" w:hAnsiTheme="majorBidi" w:cstheme="majorBidi"/>
                <w:sz w:val="16"/>
                <w:szCs w:val="16"/>
              </w:rPr>
            </w:pPr>
            <w:r w:rsidRPr="00FD6771">
              <w:rPr>
                <w:rFonts w:asciiTheme="majorBidi" w:hAnsiTheme="majorBidi" w:cstheme="majorBidi"/>
                <w:sz w:val="16"/>
                <w:szCs w:val="16"/>
              </w:rPr>
              <w:t>Muneer, et al. (2019)</w:t>
            </w:r>
          </w:p>
        </w:tc>
        <w:tc>
          <w:tcPr>
            <w:tcW w:w="1287" w:type="dxa"/>
            <w:tcBorders>
              <w:top w:val="nil"/>
              <w:left w:val="nil"/>
              <w:bottom w:val="nil"/>
              <w:right w:val="nil"/>
            </w:tcBorders>
            <w:vAlign w:val="center"/>
          </w:tcPr>
          <w:p w14:paraId="28A9A2E7" w14:textId="77777777" w:rsidR="00D654B4" w:rsidRPr="00FD6771" w:rsidRDefault="00D654B4" w:rsidP="0012020A">
            <w:pPr>
              <w:ind w:left="188" w:hanging="188"/>
              <w:jc w:val="center"/>
              <w:rPr>
                <w:rFonts w:asciiTheme="majorBidi" w:hAnsiTheme="majorBidi" w:cstheme="majorBidi"/>
                <w:sz w:val="16"/>
                <w:szCs w:val="16"/>
              </w:rPr>
            </w:pPr>
            <w:r w:rsidRPr="00FD6771">
              <w:rPr>
                <w:rFonts w:ascii="MinionPro-Regular2" w:hAnsi="MinionPro-Regular2" w:cs="MinionPro-Regular2"/>
                <w:sz w:val="14"/>
                <w:szCs w:val="14"/>
              </w:rPr>
              <w:t>CLEU</w:t>
            </w:r>
          </w:p>
        </w:tc>
        <w:tc>
          <w:tcPr>
            <w:tcW w:w="929" w:type="dxa"/>
            <w:tcBorders>
              <w:top w:val="nil"/>
              <w:left w:val="nil"/>
              <w:bottom w:val="nil"/>
              <w:right w:val="nil"/>
            </w:tcBorders>
            <w:vAlign w:val="center"/>
          </w:tcPr>
          <w:p w14:paraId="0EDB4878" w14:textId="77777777" w:rsidR="00D654B4" w:rsidRPr="00FD6771" w:rsidRDefault="00D654B4" w:rsidP="0012020A">
            <w:pPr>
              <w:ind w:left="188" w:hanging="188"/>
              <w:jc w:val="center"/>
              <w:rPr>
                <w:rFonts w:asciiTheme="majorBidi" w:hAnsiTheme="majorBidi" w:cstheme="majorBidi"/>
                <w:sz w:val="16"/>
                <w:szCs w:val="16"/>
              </w:rPr>
            </w:pPr>
            <w:r w:rsidRPr="00FD6771">
              <w:rPr>
                <w:rFonts w:asciiTheme="majorBidi" w:hAnsiTheme="majorBidi" w:cstheme="majorBidi"/>
                <w:sz w:val="14"/>
                <w:szCs w:val="14"/>
              </w:rPr>
              <w:t>English</w:t>
            </w:r>
          </w:p>
        </w:tc>
        <w:tc>
          <w:tcPr>
            <w:tcW w:w="1226" w:type="dxa"/>
            <w:tcBorders>
              <w:top w:val="nil"/>
              <w:left w:val="nil"/>
              <w:bottom w:val="nil"/>
              <w:right w:val="nil"/>
            </w:tcBorders>
            <w:vAlign w:val="center"/>
          </w:tcPr>
          <w:p w14:paraId="0D77E130" w14:textId="77777777" w:rsidR="00D654B4" w:rsidRPr="00FD6771" w:rsidRDefault="00D654B4" w:rsidP="0012020A">
            <w:pPr>
              <w:ind w:left="188" w:hanging="188"/>
              <w:jc w:val="center"/>
              <w:rPr>
                <w:rFonts w:asciiTheme="majorBidi" w:hAnsiTheme="majorBidi" w:cstheme="majorBidi"/>
                <w:sz w:val="16"/>
                <w:szCs w:val="16"/>
              </w:rPr>
            </w:pPr>
            <w:r w:rsidRPr="00FD6771">
              <w:rPr>
                <w:rFonts w:asciiTheme="majorBidi" w:hAnsiTheme="majorBidi" w:cstheme="majorBidi"/>
                <w:sz w:val="14"/>
                <w:szCs w:val="14"/>
              </w:rPr>
              <w:t>Urdu</w:t>
            </w:r>
          </w:p>
        </w:tc>
        <w:tc>
          <w:tcPr>
            <w:tcW w:w="1187" w:type="dxa"/>
            <w:tcBorders>
              <w:top w:val="nil"/>
              <w:left w:val="nil"/>
              <w:bottom w:val="nil"/>
              <w:right w:val="nil"/>
            </w:tcBorders>
            <w:vAlign w:val="center"/>
          </w:tcPr>
          <w:p w14:paraId="4B06ADC0" w14:textId="77777777" w:rsidR="00D654B4" w:rsidRPr="00FD6771" w:rsidRDefault="00D654B4" w:rsidP="0012020A">
            <w:pPr>
              <w:ind w:left="188" w:hanging="188"/>
              <w:jc w:val="center"/>
              <w:rPr>
                <w:rFonts w:asciiTheme="majorBidi" w:hAnsiTheme="majorBidi" w:cstheme="majorBidi"/>
                <w:sz w:val="16"/>
                <w:szCs w:val="16"/>
              </w:rPr>
            </w:pPr>
            <w:r w:rsidRPr="00FD6771">
              <w:rPr>
                <w:rFonts w:asciiTheme="majorBidi" w:hAnsiTheme="majorBidi" w:cstheme="majorBidi"/>
                <w:sz w:val="14"/>
                <w:szCs w:val="14"/>
              </w:rPr>
              <w:t>Real</w:t>
            </w:r>
          </w:p>
        </w:tc>
      </w:tr>
      <w:tr w:rsidR="00D654B4" w:rsidRPr="0029691A" w14:paraId="62D02CEC" w14:textId="77777777" w:rsidTr="0012020A">
        <w:trPr>
          <w:trHeight w:val="333"/>
          <w:jc w:val="center"/>
        </w:trPr>
        <w:tc>
          <w:tcPr>
            <w:tcW w:w="2019" w:type="dxa"/>
            <w:tcBorders>
              <w:top w:val="nil"/>
              <w:left w:val="nil"/>
              <w:bottom w:val="nil"/>
              <w:right w:val="nil"/>
            </w:tcBorders>
            <w:vAlign w:val="center"/>
          </w:tcPr>
          <w:p w14:paraId="129ECA54" w14:textId="77777777" w:rsidR="00D654B4" w:rsidRPr="0029691A" w:rsidRDefault="00D654B4" w:rsidP="0012020A">
            <w:pPr>
              <w:ind w:left="188" w:hanging="188"/>
              <w:jc w:val="center"/>
              <w:rPr>
                <w:rFonts w:asciiTheme="majorBidi" w:hAnsiTheme="majorBidi" w:cstheme="majorBidi"/>
                <w:sz w:val="16"/>
                <w:szCs w:val="16"/>
              </w:rPr>
            </w:pPr>
            <w:r w:rsidRPr="0029691A">
              <w:rPr>
                <w:rFonts w:asciiTheme="majorBidi" w:hAnsiTheme="majorBidi" w:cstheme="majorBidi"/>
                <w:sz w:val="16"/>
                <w:szCs w:val="16"/>
              </w:rPr>
              <w:t>Asghari, et</w:t>
            </w:r>
            <w:r>
              <w:rPr>
                <w:rFonts w:asciiTheme="majorBidi" w:hAnsiTheme="majorBidi" w:cstheme="majorBidi"/>
                <w:sz w:val="16"/>
                <w:szCs w:val="16"/>
              </w:rPr>
              <w:t xml:space="preserve"> </w:t>
            </w:r>
            <w:r w:rsidRPr="0029691A">
              <w:rPr>
                <w:rFonts w:asciiTheme="majorBidi" w:hAnsiTheme="majorBidi" w:cstheme="majorBidi"/>
                <w:sz w:val="16"/>
                <w:szCs w:val="16"/>
              </w:rPr>
              <w:t>al. (2019)</w:t>
            </w:r>
          </w:p>
        </w:tc>
        <w:tc>
          <w:tcPr>
            <w:tcW w:w="1287" w:type="dxa"/>
            <w:tcBorders>
              <w:top w:val="nil"/>
              <w:left w:val="nil"/>
              <w:bottom w:val="nil"/>
              <w:right w:val="nil"/>
            </w:tcBorders>
            <w:shd w:val="clear" w:color="auto" w:fill="auto"/>
            <w:vAlign w:val="center"/>
          </w:tcPr>
          <w:p w14:paraId="70C4B534" w14:textId="77777777" w:rsidR="00D654B4" w:rsidRPr="0029691A" w:rsidRDefault="00D654B4" w:rsidP="0012020A">
            <w:pPr>
              <w:ind w:left="188" w:hanging="188"/>
              <w:jc w:val="center"/>
              <w:rPr>
                <w:rFonts w:asciiTheme="majorBidi" w:hAnsiTheme="majorBidi" w:cstheme="majorBidi"/>
                <w:sz w:val="16"/>
                <w:szCs w:val="16"/>
              </w:rPr>
            </w:pPr>
            <w:proofErr w:type="spellStart"/>
            <w:r w:rsidRPr="0029691A">
              <w:rPr>
                <w:rFonts w:asciiTheme="majorBidi" w:hAnsiTheme="majorBidi" w:cstheme="majorBidi"/>
                <w:sz w:val="16"/>
                <w:szCs w:val="16"/>
              </w:rPr>
              <w:t>Hmata</w:t>
            </w:r>
            <w:proofErr w:type="spellEnd"/>
            <w:r w:rsidRPr="0029691A">
              <w:rPr>
                <w:rFonts w:asciiTheme="majorBidi" w:hAnsiTheme="majorBidi" w:cstheme="majorBidi"/>
                <w:sz w:val="16"/>
                <w:szCs w:val="16"/>
              </w:rPr>
              <w:t>-CL</w:t>
            </w:r>
          </w:p>
        </w:tc>
        <w:tc>
          <w:tcPr>
            <w:tcW w:w="929" w:type="dxa"/>
            <w:tcBorders>
              <w:top w:val="nil"/>
              <w:left w:val="nil"/>
              <w:bottom w:val="nil"/>
              <w:right w:val="nil"/>
            </w:tcBorders>
            <w:vAlign w:val="center"/>
          </w:tcPr>
          <w:p w14:paraId="4568910A" w14:textId="77777777" w:rsidR="00D654B4" w:rsidRPr="0029691A" w:rsidRDefault="00D654B4" w:rsidP="0012020A">
            <w:pPr>
              <w:ind w:left="188" w:hanging="188"/>
              <w:jc w:val="center"/>
              <w:rPr>
                <w:rFonts w:asciiTheme="majorBidi" w:hAnsiTheme="majorBidi" w:cstheme="majorBidi"/>
                <w:sz w:val="16"/>
                <w:szCs w:val="16"/>
              </w:rPr>
            </w:pPr>
            <w:r w:rsidRPr="0029691A">
              <w:rPr>
                <w:rFonts w:asciiTheme="majorBidi" w:hAnsiTheme="majorBidi" w:cstheme="majorBidi"/>
                <w:sz w:val="16"/>
                <w:szCs w:val="16"/>
              </w:rPr>
              <w:t>English</w:t>
            </w:r>
          </w:p>
        </w:tc>
        <w:tc>
          <w:tcPr>
            <w:tcW w:w="1226" w:type="dxa"/>
            <w:tcBorders>
              <w:top w:val="nil"/>
              <w:left w:val="nil"/>
              <w:bottom w:val="nil"/>
              <w:right w:val="nil"/>
            </w:tcBorders>
            <w:vAlign w:val="center"/>
          </w:tcPr>
          <w:p w14:paraId="5790FDEE" w14:textId="77777777" w:rsidR="00D654B4" w:rsidRPr="0029691A" w:rsidRDefault="00D654B4" w:rsidP="0012020A">
            <w:pPr>
              <w:ind w:left="188" w:hanging="188"/>
              <w:jc w:val="center"/>
              <w:rPr>
                <w:rFonts w:asciiTheme="majorBidi" w:hAnsiTheme="majorBidi" w:cstheme="majorBidi"/>
                <w:sz w:val="16"/>
                <w:szCs w:val="16"/>
              </w:rPr>
            </w:pPr>
            <w:r w:rsidRPr="0029691A">
              <w:rPr>
                <w:rFonts w:asciiTheme="majorBidi" w:hAnsiTheme="majorBidi" w:cstheme="majorBidi"/>
                <w:sz w:val="16"/>
                <w:szCs w:val="16"/>
              </w:rPr>
              <w:t>Persian</w:t>
            </w:r>
          </w:p>
        </w:tc>
        <w:tc>
          <w:tcPr>
            <w:tcW w:w="1187" w:type="dxa"/>
            <w:tcBorders>
              <w:top w:val="nil"/>
              <w:left w:val="nil"/>
              <w:bottom w:val="nil"/>
              <w:right w:val="nil"/>
            </w:tcBorders>
            <w:vAlign w:val="center"/>
          </w:tcPr>
          <w:p w14:paraId="706A705F" w14:textId="77777777" w:rsidR="00D654B4" w:rsidRPr="0029691A" w:rsidRDefault="00D654B4" w:rsidP="0012020A">
            <w:pPr>
              <w:ind w:left="188" w:hanging="188"/>
              <w:jc w:val="center"/>
              <w:rPr>
                <w:rFonts w:asciiTheme="majorBidi" w:hAnsiTheme="majorBidi" w:cstheme="majorBidi"/>
                <w:sz w:val="16"/>
                <w:szCs w:val="16"/>
              </w:rPr>
            </w:pPr>
            <w:r w:rsidRPr="0029691A">
              <w:rPr>
                <w:rFonts w:asciiTheme="majorBidi" w:hAnsiTheme="majorBidi" w:cstheme="majorBidi"/>
                <w:sz w:val="16"/>
                <w:szCs w:val="16"/>
              </w:rPr>
              <w:t>Artificial</w:t>
            </w:r>
          </w:p>
          <w:p w14:paraId="3E65CF58" w14:textId="77777777" w:rsidR="00D654B4" w:rsidRPr="0029691A" w:rsidRDefault="00D654B4" w:rsidP="0012020A">
            <w:pPr>
              <w:ind w:left="188" w:hanging="188"/>
              <w:jc w:val="center"/>
              <w:rPr>
                <w:rFonts w:asciiTheme="majorBidi" w:hAnsiTheme="majorBidi" w:cstheme="majorBidi"/>
                <w:sz w:val="16"/>
                <w:szCs w:val="16"/>
              </w:rPr>
            </w:pPr>
            <w:r w:rsidRPr="0029691A">
              <w:rPr>
                <w:rFonts w:asciiTheme="majorBidi" w:hAnsiTheme="majorBidi" w:cstheme="majorBidi"/>
                <w:sz w:val="16"/>
                <w:szCs w:val="16"/>
              </w:rPr>
              <w:t>Simulated</w:t>
            </w:r>
          </w:p>
        </w:tc>
      </w:tr>
      <w:tr w:rsidR="00D654B4" w:rsidRPr="00624D44" w14:paraId="1D4DE331" w14:textId="77777777" w:rsidTr="0012020A">
        <w:trPr>
          <w:trHeight w:val="333"/>
          <w:jc w:val="center"/>
        </w:trPr>
        <w:tc>
          <w:tcPr>
            <w:tcW w:w="2019" w:type="dxa"/>
            <w:tcBorders>
              <w:top w:val="nil"/>
              <w:left w:val="nil"/>
              <w:bottom w:val="nil"/>
              <w:right w:val="nil"/>
            </w:tcBorders>
            <w:vAlign w:val="center"/>
          </w:tcPr>
          <w:p w14:paraId="67583E49" w14:textId="77777777" w:rsidR="00D654B4" w:rsidRPr="0041337F" w:rsidRDefault="00D654B4" w:rsidP="0012020A">
            <w:pPr>
              <w:ind w:left="188" w:hanging="188"/>
              <w:jc w:val="center"/>
              <w:rPr>
                <w:rFonts w:asciiTheme="majorBidi" w:hAnsiTheme="majorBidi" w:cstheme="majorBidi"/>
                <w:sz w:val="16"/>
                <w:szCs w:val="16"/>
              </w:rPr>
            </w:pPr>
            <w:r w:rsidRPr="0041337F">
              <w:rPr>
                <w:rFonts w:asciiTheme="majorBidi" w:hAnsiTheme="majorBidi" w:cstheme="majorBidi"/>
                <w:sz w:val="16"/>
                <w:szCs w:val="16"/>
              </w:rPr>
              <w:t>Haneef, et al. (2019)</w:t>
            </w:r>
          </w:p>
        </w:tc>
        <w:tc>
          <w:tcPr>
            <w:tcW w:w="1287" w:type="dxa"/>
            <w:tcBorders>
              <w:top w:val="nil"/>
              <w:left w:val="nil"/>
              <w:bottom w:val="nil"/>
              <w:right w:val="nil"/>
            </w:tcBorders>
            <w:shd w:val="clear" w:color="auto" w:fill="auto"/>
            <w:vAlign w:val="center"/>
          </w:tcPr>
          <w:p w14:paraId="3F5A6D95" w14:textId="77777777" w:rsidR="00D654B4" w:rsidRPr="0041337F" w:rsidRDefault="00D654B4" w:rsidP="0012020A">
            <w:pPr>
              <w:ind w:left="188" w:hanging="188"/>
              <w:jc w:val="center"/>
              <w:rPr>
                <w:rFonts w:asciiTheme="majorBidi" w:hAnsiTheme="majorBidi" w:cstheme="majorBidi"/>
                <w:sz w:val="16"/>
                <w:szCs w:val="16"/>
              </w:rPr>
            </w:pPr>
            <w:r w:rsidRPr="0041337F">
              <w:rPr>
                <w:rFonts w:asciiTheme="majorBidi" w:hAnsiTheme="majorBidi" w:cstheme="majorBidi"/>
                <w:sz w:val="16"/>
                <w:szCs w:val="16"/>
              </w:rPr>
              <w:t>CLPD-UE-19</w:t>
            </w:r>
          </w:p>
        </w:tc>
        <w:tc>
          <w:tcPr>
            <w:tcW w:w="929" w:type="dxa"/>
            <w:tcBorders>
              <w:top w:val="nil"/>
              <w:left w:val="nil"/>
              <w:bottom w:val="nil"/>
              <w:right w:val="nil"/>
            </w:tcBorders>
            <w:vAlign w:val="center"/>
          </w:tcPr>
          <w:p w14:paraId="0B2AB8A9" w14:textId="77777777" w:rsidR="00D654B4" w:rsidRPr="0041337F" w:rsidRDefault="00D654B4" w:rsidP="0012020A">
            <w:pPr>
              <w:ind w:left="188" w:hanging="188"/>
              <w:jc w:val="center"/>
              <w:rPr>
                <w:rFonts w:asciiTheme="majorBidi" w:hAnsiTheme="majorBidi" w:cstheme="majorBidi"/>
                <w:sz w:val="16"/>
                <w:szCs w:val="16"/>
              </w:rPr>
            </w:pPr>
            <w:r w:rsidRPr="0041337F">
              <w:rPr>
                <w:rFonts w:asciiTheme="majorBidi" w:hAnsiTheme="majorBidi" w:cstheme="majorBidi"/>
                <w:sz w:val="16"/>
                <w:szCs w:val="16"/>
              </w:rPr>
              <w:t>English</w:t>
            </w:r>
          </w:p>
        </w:tc>
        <w:tc>
          <w:tcPr>
            <w:tcW w:w="1226" w:type="dxa"/>
            <w:tcBorders>
              <w:top w:val="nil"/>
              <w:left w:val="nil"/>
              <w:bottom w:val="nil"/>
              <w:right w:val="nil"/>
            </w:tcBorders>
            <w:vAlign w:val="center"/>
          </w:tcPr>
          <w:p w14:paraId="00FAE279" w14:textId="77777777" w:rsidR="00D654B4" w:rsidRPr="0041337F" w:rsidRDefault="00D654B4" w:rsidP="0012020A">
            <w:pPr>
              <w:ind w:left="188" w:hanging="188"/>
              <w:jc w:val="center"/>
              <w:rPr>
                <w:rFonts w:asciiTheme="majorBidi" w:hAnsiTheme="majorBidi" w:cstheme="majorBidi"/>
                <w:sz w:val="16"/>
                <w:szCs w:val="16"/>
              </w:rPr>
            </w:pPr>
            <w:r w:rsidRPr="0041337F">
              <w:rPr>
                <w:rFonts w:asciiTheme="majorBidi" w:hAnsiTheme="majorBidi" w:cstheme="majorBidi"/>
                <w:sz w:val="16"/>
                <w:szCs w:val="16"/>
              </w:rPr>
              <w:t>Urdu</w:t>
            </w:r>
          </w:p>
        </w:tc>
        <w:tc>
          <w:tcPr>
            <w:tcW w:w="1187" w:type="dxa"/>
            <w:tcBorders>
              <w:top w:val="nil"/>
              <w:left w:val="nil"/>
              <w:bottom w:val="nil"/>
              <w:right w:val="nil"/>
            </w:tcBorders>
            <w:vAlign w:val="center"/>
          </w:tcPr>
          <w:p w14:paraId="33CEDC7A" w14:textId="77777777" w:rsidR="00D654B4" w:rsidRPr="0029691A" w:rsidRDefault="00D654B4" w:rsidP="0012020A">
            <w:pPr>
              <w:ind w:left="188" w:hanging="188"/>
              <w:jc w:val="center"/>
              <w:rPr>
                <w:rFonts w:asciiTheme="majorBidi" w:hAnsiTheme="majorBidi" w:cstheme="majorBidi"/>
                <w:sz w:val="16"/>
                <w:szCs w:val="16"/>
              </w:rPr>
            </w:pPr>
            <w:r w:rsidRPr="0029691A">
              <w:rPr>
                <w:rFonts w:asciiTheme="majorBidi" w:hAnsiTheme="majorBidi" w:cstheme="majorBidi"/>
                <w:sz w:val="16"/>
                <w:szCs w:val="16"/>
              </w:rPr>
              <w:t>Artificial</w:t>
            </w:r>
          </w:p>
          <w:p w14:paraId="21ED07B8" w14:textId="77777777" w:rsidR="00D654B4" w:rsidRPr="00624D44" w:rsidRDefault="00D654B4" w:rsidP="0012020A">
            <w:pPr>
              <w:ind w:left="188" w:hanging="188"/>
              <w:jc w:val="center"/>
              <w:rPr>
                <w:rFonts w:asciiTheme="majorBidi" w:hAnsiTheme="majorBidi" w:cstheme="majorBidi"/>
                <w:color w:val="C00000"/>
                <w:sz w:val="16"/>
                <w:szCs w:val="16"/>
              </w:rPr>
            </w:pPr>
            <w:r w:rsidRPr="0029691A">
              <w:rPr>
                <w:rFonts w:asciiTheme="majorBidi" w:hAnsiTheme="majorBidi" w:cstheme="majorBidi"/>
                <w:sz w:val="16"/>
                <w:szCs w:val="16"/>
              </w:rPr>
              <w:t>Simulated</w:t>
            </w:r>
          </w:p>
        </w:tc>
      </w:tr>
      <w:tr w:rsidR="00D654B4" w:rsidRPr="00624D44" w14:paraId="4347F5FD" w14:textId="77777777" w:rsidTr="0012020A">
        <w:trPr>
          <w:trHeight w:val="333"/>
          <w:jc w:val="center"/>
        </w:trPr>
        <w:tc>
          <w:tcPr>
            <w:tcW w:w="2019" w:type="dxa"/>
            <w:tcBorders>
              <w:top w:val="nil"/>
              <w:left w:val="nil"/>
              <w:bottom w:val="nil"/>
              <w:right w:val="nil"/>
            </w:tcBorders>
            <w:vAlign w:val="center"/>
          </w:tcPr>
          <w:p w14:paraId="5011999E" w14:textId="77777777" w:rsidR="00D654B4" w:rsidRPr="00624D44" w:rsidRDefault="00D654B4" w:rsidP="0012020A">
            <w:pPr>
              <w:ind w:left="188" w:hanging="188"/>
              <w:jc w:val="center"/>
              <w:rPr>
                <w:rFonts w:asciiTheme="majorBidi" w:hAnsiTheme="majorBidi" w:cstheme="majorBidi"/>
                <w:color w:val="C00000"/>
                <w:sz w:val="16"/>
                <w:szCs w:val="16"/>
              </w:rPr>
            </w:pPr>
            <w:r w:rsidRPr="001A6BFB">
              <w:rPr>
                <w:rFonts w:asciiTheme="majorBidi" w:hAnsiTheme="majorBidi" w:cstheme="majorBidi"/>
                <w:sz w:val="16"/>
                <w:szCs w:val="16"/>
              </w:rPr>
              <w:t>Mohtaj et al. (2022)</w:t>
            </w:r>
          </w:p>
        </w:tc>
        <w:tc>
          <w:tcPr>
            <w:tcW w:w="1287" w:type="dxa"/>
            <w:tcBorders>
              <w:top w:val="nil"/>
              <w:left w:val="nil"/>
              <w:bottom w:val="nil"/>
              <w:right w:val="nil"/>
            </w:tcBorders>
            <w:shd w:val="clear" w:color="auto" w:fill="auto"/>
            <w:vAlign w:val="center"/>
          </w:tcPr>
          <w:p w14:paraId="4E3F172E" w14:textId="77777777" w:rsidR="00D654B4" w:rsidRPr="00624D44" w:rsidRDefault="00D654B4" w:rsidP="0012020A">
            <w:pPr>
              <w:ind w:left="188" w:hanging="188"/>
              <w:jc w:val="center"/>
              <w:rPr>
                <w:rFonts w:asciiTheme="majorBidi" w:hAnsiTheme="majorBidi" w:cstheme="majorBidi"/>
                <w:color w:val="C00000"/>
                <w:sz w:val="16"/>
                <w:szCs w:val="16"/>
              </w:rPr>
            </w:pPr>
            <w:r w:rsidRPr="001A6BFB">
              <w:rPr>
                <w:rFonts w:asciiTheme="majorBidi" w:hAnsiTheme="majorBidi" w:cstheme="majorBidi"/>
                <w:sz w:val="16"/>
                <w:szCs w:val="16"/>
              </w:rPr>
              <w:t>Hamta3</w:t>
            </w:r>
          </w:p>
        </w:tc>
        <w:tc>
          <w:tcPr>
            <w:tcW w:w="929" w:type="dxa"/>
            <w:tcBorders>
              <w:top w:val="nil"/>
              <w:left w:val="nil"/>
              <w:bottom w:val="nil"/>
              <w:right w:val="nil"/>
            </w:tcBorders>
            <w:vAlign w:val="center"/>
          </w:tcPr>
          <w:p w14:paraId="65691A86" w14:textId="77777777" w:rsidR="00D654B4" w:rsidRPr="00624D44" w:rsidRDefault="00D654B4" w:rsidP="0012020A">
            <w:pPr>
              <w:ind w:left="188" w:hanging="188"/>
              <w:jc w:val="center"/>
              <w:rPr>
                <w:rFonts w:asciiTheme="majorBidi" w:hAnsiTheme="majorBidi" w:cstheme="majorBidi"/>
                <w:color w:val="C00000"/>
                <w:sz w:val="16"/>
                <w:szCs w:val="16"/>
              </w:rPr>
            </w:pPr>
            <w:r w:rsidRPr="001A6BFB">
              <w:rPr>
                <w:rFonts w:asciiTheme="majorBidi" w:hAnsiTheme="majorBidi" w:cstheme="majorBidi"/>
                <w:sz w:val="16"/>
                <w:szCs w:val="16"/>
              </w:rPr>
              <w:t>English</w:t>
            </w:r>
          </w:p>
        </w:tc>
        <w:tc>
          <w:tcPr>
            <w:tcW w:w="1226" w:type="dxa"/>
            <w:tcBorders>
              <w:top w:val="nil"/>
              <w:left w:val="nil"/>
              <w:bottom w:val="nil"/>
              <w:right w:val="nil"/>
            </w:tcBorders>
            <w:vAlign w:val="center"/>
          </w:tcPr>
          <w:p w14:paraId="0C2B6637" w14:textId="77777777" w:rsidR="00D654B4" w:rsidRPr="00624D44" w:rsidRDefault="00D654B4" w:rsidP="0012020A">
            <w:pPr>
              <w:ind w:left="188" w:hanging="188"/>
              <w:jc w:val="center"/>
              <w:rPr>
                <w:rFonts w:asciiTheme="majorBidi" w:hAnsiTheme="majorBidi" w:cstheme="majorBidi"/>
                <w:color w:val="C00000"/>
                <w:sz w:val="16"/>
                <w:szCs w:val="16"/>
              </w:rPr>
            </w:pPr>
            <w:r w:rsidRPr="001A6BFB">
              <w:rPr>
                <w:rFonts w:asciiTheme="majorBidi" w:hAnsiTheme="majorBidi" w:cstheme="majorBidi"/>
                <w:sz w:val="16"/>
                <w:szCs w:val="16"/>
              </w:rPr>
              <w:t>Persian</w:t>
            </w:r>
          </w:p>
        </w:tc>
        <w:tc>
          <w:tcPr>
            <w:tcW w:w="1187" w:type="dxa"/>
            <w:tcBorders>
              <w:top w:val="nil"/>
              <w:left w:val="nil"/>
              <w:bottom w:val="nil"/>
              <w:right w:val="nil"/>
            </w:tcBorders>
            <w:vAlign w:val="center"/>
          </w:tcPr>
          <w:p w14:paraId="77FD1628" w14:textId="77777777" w:rsidR="00D654B4" w:rsidRPr="00624D44" w:rsidRDefault="00D654B4" w:rsidP="0012020A">
            <w:pPr>
              <w:ind w:left="188" w:hanging="188"/>
              <w:jc w:val="center"/>
              <w:rPr>
                <w:rFonts w:asciiTheme="majorBidi" w:hAnsiTheme="majorBidi" w:cstheme="majorBidi"/>
                <w:color w:val="C00000"/>
                <w:sz w:val="16"/>
                <w:szCs w:val="16"/>
              </w:rPr>
            </w:pPr>
            <w:r w:rsidRPr="00836C03">
              <w:rPr>
                <w:rFonts w:asciiTheme="majorBidi" w:hAnsiTheme="majorBidi" w:cstheme="majorBidi"/>
                <w:color w:val="000000" w:themeColor="text1"/>
                <w:sz w:val="16"/>
                <w:szCs w:val="16"/>
              </w:rPr>
              <w:t>Artificial</w:t>
            </w:r>
          </w:p>
        </w:tc>
      </w:tr>
      <w:tr w:rsidR="00D654B4" w:rsidRPr="00836C03" w14:paraId="1B1050D8" w14:textId="77777777" w:rsidTr="0012020A">
        <w:trPr>
          <w:jc w:val="center"/>
        </w:trPr>
        <w:tc>
          <w:tcPr>
            <w:tcW w:w="6639" w:type="dxa"/>
            <w:gridSpan w:val="5"/>
            <w:tcBorders>
              <w:top w:val="double" w:sz="4" w:space="0" w:color="auto"/>
              <w:left w:val="nil"/>
              <w:bottom w:val="nil"/>
              <w:right w:val="nil"/>
            </w:tcBorders>
            <w:vAlign w:val="center"/>
          </w:tcPr>
          <w:p w14:paraId="3AB4D5AF" w14:textId="77777777" w:rsidR="00D654B4" w:rsidRPr="00A55D8C" w:rsidRDefault="00D654B4" w:rsidP="0012020A">
            <w:pPr>
              <w:ind w:left="94" w:hanging="94"/>
              <w:rPr>
                <w:rFonts w:ascii="CMR9" w:hAnsi="CMR9" w:cs="CMR9"/>
                <w:sz w:val="8"/>
                <w:szCs w:val="8"/>
                <w:vertAlign w:val="superscript"/>
              </w:rPr>
            </w:pPr>
          </w:p>
          <w:p w14:paraId="46766E32" w14:textId="77777777" w:rsidR="00D654B4" w:rsidRPr="00CA642F" w:rsidRDefault="00D654B4" w:rsidP="0012020A">
            <w:pPr>
              <w:ind w:left="164" w:hanging="164"/>
              <w:rPr>
                <w:rFonts w:ascii="CMR9" w:hAnsi="CMR9" w:cs="CMR9"/>
                <w:sz w:val="12"/>
                <w:szCs w:val="12"/>
              </w:rPr>
            </w:pPr>
            <w:r w:rsidRPr="00836C03">
              <w:rPr>
                <w:rFonts w:ascii="CMR9" w:hAnsi="CMR9" w:cs="CMR9"/>
                <w:sz w:val="14"/>
                <w:szCs w:val="14"/>
                <w:vertAlign w:val="superscript"/>
              </w:rPr>
              <w:t>a</w:t>
            </w:r>
            <w:r w:rsidRPr="00836C03">
              <w:rPr>
                <w:rFonts w:ascii="CMR9" w:hAnsi="CMR9" w:cs="CMR9"/>
                <w:sz w:val="14"/>
                <w:szCs w:val="14"/>
              </w:rPr>
              <w:t xml:space="preserve"> </w:t>
            </w:r>
            <w:r w:rsidRPr="00CA642F">
              <w:rPr>
                <w:rFonts w:ascii="CMR9" w:hAnsi="CMR9" w:cs="CMR9"/>
                <w:sz w:val="12"/>
                <w:szCs w:val="12"/>
              </w:rPr>
              <w:t>Language of source documents</w:t>
            </w:r>
          </w:p>
          <w:p w14:paraId="486E42EA" w14:textId="77777777" w:rsidR="00D654B4" w:rsidRPr="00CA642F" w:rsidRDefault="00D654B4" w:rsidP="0012020A">
            <w:pPr>
              <w:ind w:left="164" w:hanging="164"/>
              <w:rPr>
                <w:rFonts w:ascii="CMR9" w:hAnsi="CMR9" w:cs="CMR9"/>
                <w:sz w:val="12"/>
                <w:szCs w:val="12"/>
              </w:rPr>
            </w:pPr>
            <w:r w:rsidRPr="00836C03">
              <w:rPr>
                <w:rFonts w:ascii="CMR9" w:hAnsi="CMR9" w:cs="CMR9"/>
                <w:sz w:val="14"/>
                <w:szCs w:val="14"/>
                <w:vertAlign w:val="superscript"/>
              </w:rPr>
              <w:t>b</w:t>
            </w:r>
            <w:r w:rsidRPr="00836C03">
              <w:rPr>
                <w:rFonts w:ascii="CMR9" w:hAnsi="CMR9" w:cs="CMR9"/>
                <w:sz w:val="14"/>
                <w:szCs w:val="14"/>
              </w:rPr>
              <w:t xml:space="preserve"> </w:t>
            </w:r>
            <w:r w:rsidRPr="00CA642F">
              <w:rPr>
                <w:rFonts w:ascii="CMR9" w:hAnsi="CMR9" w:cs="CMR9"/>
                <w:sz w:val="12"/>
                <w:szCs w:val="12"/>
              </w:rPr>
              <w:t>Language of suspicious documents</w:t>
            </w:r>
          </w:p>
          <w:p w14:paraId="4909E12D" w14:textId="77777777" w:rsidR="00D654B4" w:rsidRPr="00CA642F" w:rsidRDefault="00D654B4" w:rsidP="0012020A">
            <w:pPr>
              <w:ind w:left="164" w:hanging="164"/>
              <w:jc w:val="left"/>
              <w:rPr>
                <w:rFonts w:ascii="CMR9" w:hAnsi="CMR9" w:cs="CMR9"/>
                <w:sz w:val="14"/>
                <w:szCs w:val="14"/>
              </w:rPr>
            </w:pPr>
            <w:r w:rsidRPr="00836C03">
              <w:rPr>
                <w:rFonts w:ascii="CMR9" w:hAnsi="CMR9" w:cs="CMR9"/>
                <w:sz w:val="14"/>
                <w:szCs w:val="14"/>
                <w:vertAlign w:val="superscript"/>
              </w:rPr>
              <w:t>c</w:t>
            </w:r>
            <w:r w:rsidRPr="00836C03">
              <w:rPr>
                <w:rFonts w:ascii="CMR9" w:hAnsi="CMR9" w:cs="CMR9"/>
                <w:sz w:val="14"/>
                <w:szCs w:val="14"/>
              </w:rPr>
              <w:t xml:space="preserve"> </w:t>
            </w:r>
            <w:r w:rsidRPr="00CA642F">
              <w:rPr>
                <w:rFonts w:ascii="CMR9" w:hAnsi="CMR9" w:cs="CMR9"/>
                <w:sz w:val="12"/>
                <w:szCs w:val="12"/>
              </w:rPr>
              <w:t>Types of obfuscation</w:t>
            </w:r>
          </w:p>
        </w:tc>
      </w:tr>
    </w:tbl>
    <w:p w14:paraId="197EE9DF" w14:textId="77777777" w:rsidR="00D654B4" w:rsidRDefault="00D654B4" w:rsidP="00D654B4">
      <w:pPr>
        <w:rPr>
          <w:color w:val="FF0000"/>
        </w:rPr>
      </w:pPr>
    </w:p>
    <w:p w14:paraId="34DED0FA" w14:textId="77777777" w:rsidR="00D654B4" w:rsidRPr="00CA642F" w:rsidRDefault="00D654B4" w:rsidP="00D654B4">
      <w:pPr>
        <w:rPr>
          <w:color w:val="FF0000"/>
        </w:rPr>
        <w:sectPr w:rsidR="00D654B4" w:rsidRPr="00CA642F" w:rsidSect="00B562A3">
          <w:footnotePr>
            <w:numRestart w:val="eachPage"/>
          </w:footnotePr>
          <w:type w:val="continuous"/>
          <w:pgSz w:w="12240" w:h="15840" w:code="1"/>
          <w:pgMar w:top="1440" w:right="1225" w:bottom="1582" w:left="1077" w:header="720" w:footer="1068" w:gutter="0"/>
          <w:cols w:space="461"/>
          <w:titlePg/>
        </w:sectPr>
      </w:pPr>
    </w:p>
    <w:p w14:paraId="4A60BFCF" w14:textId="0158FA52" w:rsidR="00EC53C3" w:rsidRPr="001F1614" w:rsidRDefault="006252F7" w:rsidP="00DA3B3D">
      <w:pPr>
        <w:pStyle w:val="TextBody"/>
        <w:rPr>
          <w:rFonts w:eastAsia="SimSun"/>
          <w:lang w:eastAsia="zh-CN"/>
        </w:rPr>
      </w:pPr>
      <w:r w:rsidRPr="001F1614">
        <w:rPr>
          <w:rFonts w:eastAsia="SimSun"/>
          <w:lang w:eastAsia="zh-CN"/>
        </w:rPr>
        <w:lastRenderedPageBreak/>
        <w:t xml:space="preserve">Potthast et al. introduced </w:t>
      </w:r>
      <w:r w:rsidR="00DA3B3D">
        <w:rPr>
          <w:rFonts w:eastAsia="SimSun"/>
          <w:lang w:eastAsia="zh-CN"/>
        </w:rPr>
        <w:t>3</w:t>
      </w:r>
      <w:r w:rsidRPr="001F1614">
        <w:rPr>
          <w:rFonts w:eastAsia="SimSun"/>
          <w:lang w:eastAsia="zh-CN"/>
        </w:rPr>
        <w:t xml:space="preserve"> levels of plagiarism authenticity</w:t>
      </w:r>
      <w:r w:rsidR="00DA3B3D">
        <w:rPr>
          <w:rFonts w:eastAsia="SimSun"/>
          <w:lang w:eastAsia="zh-CN"/>
        </w:rPr>
        <w:t>;</w:t>
      </w:r>
      <w:r w:rsidRPr="001F1614">
        <w:rPr>
          <w:rFonts w:eastAsia="SimSun"/>
          <w:lang w:eastAsia="zh-CN"/>
        </w:rPr>
        <w:t xml:space="preserve"> real, simulated, and artiﬁcial plagiarism </w:t>
      </w:r>
      <w:r w:rsidR="00467D38" w:rsidRPr="00CF7999">
        <w:rPr>
          <w:rFonts w:eastAsia="SimSun"/>
          <w:lang w:eastAsia="zh-CN"/>
        </w:rPr>
        <w:t>[2]</w:t>
      </w:r>
      <w:r w:rsidRPr="001F1614">
        <w:rPr>
          <w:rFonts w:eastAsia="SimSun"/>
          <w:lang w:eastAsia="zh-CN"/>
        </w:rPr>
        <w:t>.</w:t>
      </w:r>
      <w:r w:rsidR="00EC53C3" w:rsidRPr="001F1614">
        <w:rPr>
          <w:rFonts w:eastAsia="SimSun"/>
          <w:lang w:eastAsia="zh-CN"/>
        </w:rPr>
        <w:t xml:space="preserve"> Since publishing real cases of plagiarism can lead to legal problems, all of the PD corpora try to simulate what would be done in a real scientific theft instead of using real plagiarism cases. The simulated strategies to create plagiarism detection corpora try to emulate real plagiarism using crowd-workers. In this scenario, the crowds are asked to rewrite some text passages </w:t>
      </w:r>
      <w:r w:rsidR="00DA3B3D">
        <w:rPr>
          <w:rFonts w:eastAsia="SimSun"/>
          <w:lang w:eastAsia="zh-CN"/>
        </w:rPr>
        <w:t xml:space="preserve">in such a way </w:t>
      </w:r>
      <w:r w:rsidR="00EC53C3" w:rsidRPr="001F1614">
        <w:rPr>
          <w:rFonts w:eastAsia="SimSun"/>
          <w:lang w:eastAsia="zh-CN"/>
        </w:rPr>
        <w:t xml:space="preserve">that the rewritten version has the same meaning as the original, but with a different wording. Same pattern can be used to simulate cross-lingual plagiarism by asking crowds to translate and paraphrase passages from source language to the target one. Although the simulated approach can generate cases of plagiarism very similar to real ones, </w:t>
      </w:r>
      <w:r w:rsidR="002A1786">
        <w:rPr>
          <w:rFonts w:eastAsia="SimSun"/>
          <w:lang w:eastAsia="zh-CN"/>
        </w:rPr>
        <w:t>but it</w:t>
      </w:r>
      <w:r w:rsidR="00EC53C3" w:rsidRPr="001F1614">
        <w:rPr>
          <w:rFonts w:eastAsia="SimSun"/>
          <w:lang w:eastAsia="zh-CN"/>
        </w:rPr>
        <w:t xml:space="preserve"> is costly in terms of both human resources. On the other hand, the artificial strategy for creating plagiarism detection corpora relies on employing some automatic synthesis to obfuscate original passages and generate paraphrased suspicious fragments. Some of the common operations to generate artificially paraphrased fragments include deletion of some words, shuffling words in sentences and addition of new words. Although most of the mono-lingual PD corpora have used simulated obfuscation methods to compile more realistic dataset, less effort have been made to generate simulated cases of plagiarism in a cross-lingual dataset. In this paper, we introduce a wide range of simulated and artificial obfuscation methods to create bi-</w:t>
      </w:r>
      <w:r w:rsidR="00EC53C3" w:rsidRPr="001F1614">
        <w:rPr>
          <w:rFonts w:eastAsia="SimSun"/>
          <w:lang w:eastAsia="zh-CN"/>
        </w:rPr>
        <w:lastRenderedPageBreak/>
        <w:t>lingual plagiarized fragments. In order to accurately evaluate plagiarism detection system, it should face various types of paraphrasing with different levels of complexity. The proposed strategies for obfuscating passages are listed below:</w:t>
      </w:r>
    </w:p>
    <w:p w14:paraId="7CAB3991" w14:textId="06D5F1EE" w:rsidR="00EC53C3" w:rsidRDefault="00EC53C3" w:rsidP="002A1786">
      <w:pPr>
        <w:pStyle w:val="TextBody"/>
        <w:ind w:firstLine="0"/>
        <w:rPr>
          <w:rFonts w:eastAsia="SimSun"/>
          <w:lang w:eastAsia="zh-CN"/>
        </w:rPr>
      </w:pPr>
      <w:r w:rsidRPr="002A1786">
        <w:rPr>
          <w:rFonts w:eastAsia="SimSun"/>
          <w:i/>
          <w:iCs/>
          <w:lang w:eastAsia="zh-CN"/>
        </w:rPr>
        <w:t>Simple Translation</w:t>
      </w:r>
      <w:r w:rsidRPr="001F1614">
        <w:rPr>
          <w:rFonts w:eastAsia="SimSun"/>
          <w:lang w:eastAsia="zh-CN"/>
        </w:rPr>
        <w:t xml:space="preserve">: </w:t>
      </w:r>
      <w:r w:rsidR="002A1786">
        <w:rPr>
          <w:rFonts w:eastAsia="SimSun"/>
          <w:lang w:eastAsia="zh-CN"/>
        </w:rPr>
        <w:t xml:space="preserve">In simple translation obfuscation, we </w:t>
      </w:r>
      <w:r w:rsidR="002A1786" w:rsidRPr="001F1614">
        <w:rPr>
          <w:rFonts w:eastAsia="SimSun"/>
          <w:lang w:eastAsia="zh-CN"/>
        </w:rPr>
        <w:t>combin</w:t>
      </w:r>
      <w:r w:rsidR="002A1786">
        <w:rPr>
          <w:rFonts w:eastAsia="SimSun"/>
          <w:lang w:eastAsia="zh-CN"/>
        </w:rPr>
        <w:t>e</w:t>
      </w:r>
      <w:r w:rsidR="002A1786" w:rsidRPr="001F1614">
        <w:rPr>
          <w:rFonts w:eastAsia="SimSun"/>
          <w:lang w:eastAsia="zh-CN"/>
        </w:rPr>
        <w:t xml:space="preserve"> topically related sentences </w:t>
      </w:r>
      <w:r w:rsidR="002A1786">
        <w:rPr>
          <w:rFonts w:eastAsia="SimSun"/>
          <w:lang w:eastAsia="zh-CN"/>
        </w:rPr>
        <w:t xml:space="preserve">extracted </w:t>
      </w:r>
      <w:r w:rsidR="002A1786" w:rsidRPr="001F1614">
        <w:rPr>
          <w:rFonts w:eastAsia="SimSun"/>
          <w:lang w:eastAsia="zh-CN"/>
        </w:rPr>
        <w:t>from a parallel corpus</w:t>
      </w:r>
      <w:r w:rsidR="002A1786">
        <w:rPr>
          <w:rFonts w:eastAsia="SimSun"/>
          <w:lang w:eastAsia="zh-CN"/>
        </w:rPr>
        <w:t xml:space="preserve"> to c</w:t>
      </w:r>
      <w:r w:rsidR="001A6BFB">
        <w:rPr>
          <w:rFonts w:eastAsia="SimSun"/>
          <w:lang w:eastAsia="zh-CN"/>
        </w:rPr>
        <w:t>ompil</w:t>
      </w:r>
      <w:r w:rsidR="002A1786">
        <w:rPr>
          <w:rFonts w:eastAsia="SimSun"/>
          <w:lang w:eastAsia="zh-CN"/>
        </w:rPr>
        <w:t>e plagiarized passage</w:t>
      </w:r>
      <w:r w:rsidRPr="001F1614">
        <w:rPr>
          <w:rFonts w:eastAsia="SimSun"/>
          <w:lang w:eastAsia="zh-CN"/>
        </w:rPr>
        <w:t>.</w:t>
      </w:r>
    </w:p>
    <w:p w14:paraId="7475C3A2" w14:textId="7D082C5B" w:rsidR="002A1786" w:rsidRDefault="001F1614" w:rsidP="002A1786">
      <w:pPr>
        <w:pStyle w:val="TextBody"/>
        <w:ind w:firstLine="0"/>
        <w:rPr>
          <w:rFonts w:eastAsia="SimSun"/>
          <w:lang w:eastAsia="zh-CN"/>
        </w:rPr>
      </w:pPr>
      <w:r w:rsidRPr="002A1786">
        <w:rPr>
          <w:rFonts w:eastAsia="SimSun"/>
          <w:i/>
          <w:iCs/>
          <w:lang w:eastAsia="zh-CN"/>
        </w:rPr>
        <w:t>Artificial</w:t>
      </w:r>
      <w:r w:rsidRPr="001F1614">
        <w:rPr>
          <w:rFonts w:eastAsia="SimSun"/>
          <w:lang w:eastAsia="zh-CN"/>
        </w:rPr>
        <w:t xml:space="preserve">: </w:t>
      </w:r>
      <w:r w:rsidR="002A1786">
        <w:rPr>
          <w:rFonts w:eastAsia="SimSun"/>
          <w:lang w:eastAsia="zh-CN"/>
        </w:rPr>
        <w:t xml:space="preserve">In artificial obfuscation, we </w:t>
      </w:r>
      <w:r w:rsidRPr="001F1614">
        <w:rPr>
          <w:rFonts w:eastAsia="SimSun"/>
          <w:lang w:eastAsia="zh-CN"/>
        </w:rPr>
        <w:t>combin</w:t>
      </w:r>
      <w:r w:rsidR="002A1786">
        <w:rPr>
          <w:rFonts w:eastAsia="SimSun"/>
          <w:lang w:eastAsia="zh-CN"/>
        </w:rPr>
        <w:t>e</w:t>
      </w:r>
      <w:r w:rsidRPr="001F1614">
        <w:rPr>
          <w:rFonts w:eastAsia="SimSun"/>
          <w:lang w:eastAsia="zh-CN"/>
        </w:rPr>
        <w:t xml:space="preserve"> topically related sentences </w:t>
      </w:r>
      <w:r w:rsidR="00337C50">
        <w:rPr>
          <w:rFonts w:eastAsia="SimSun"/>
          <w:lang w:eastAsia="zh-CN"/>
        </w:rPr>
        <w:t xml:space="preserve">extracted </w:t>
      </w:r>
      <w:r w:rsidRPr="001F1614">
        <w:rPr>
          <w:rFonts w:eastAsia="SimSun"/>
          <w:lang w:eastAsia="zh-CN"/>
        </w:rPr>
        <w:t>from a parallel corpus</w:t>
      </w:r>
      <w:r w:rsidR="002A1786">
        <w:rPr>
          <w:rFonts w:eastAsia="SimSun"/>
          <w:lang w:eastAsia="zh-CN"/>
        </w:rPr>
        <w:t>.</w:t>
      </w:r>
      <w:r w:rsidRPr="001F1614">
        <w:rPr>
          <w:rFonts w:eastAsia="SimSun"/>
          <w:lang w:eastAsia="zh-CN"/>
        </w:rPr>
        <w:t xml:space="preserve"> </w:t>
      </w:r>
      <w:r w:rsidR="002A1786">
        <w:rPr>
          <w:rFonts w:eastAsia="SimSun"/>
          <w:lang w:eastAsia="zh-CN"/>
        </w:rPr>
        <w:t xml:space="preserve">Then an </w:t>
      </w:r>
      <w:r w:rsidRPr="001F1614">
        <w:rPr>
          <w:rFonts w:eastAsia="SimSun"/>
          <w:lang w:eastAsia="zh-CN"/>
        </w:rPr>
        <w:t>artificial obfuscation in the target language</w:t>
      </w:r>
      <w:r w:rsidR="002A1786">
        <w:rPr>
          <w:rFonts w:eastAsia="SimSun"/>
          <w:lang w:eastAsia="zh-CN"/>
        </w:rPr>
        <w:t xml:space="preserve"> is performed to c</w:t>
      </w:r>
      <w:r w:rsidR="002A1786" w:rsidRPr="001F1614">
        <w:rPr>
          <w:rFonts w:eastAsia="SimSun"/>
          <w:lang w:eastAsia="zh-CN"/>
        </w:rPr>
        <w:t>reat</w:t>
      </w:r>
      <w:r w:rsidR="002A1786">
        <w:rPr>
          <w:rFonts w:eastAsia="SimSun"/>
          <w:lang w:eastAsia="zh-CN"/>
        </w:rPr>
        <w:t xml:space="preserve">e </w:t>
      </w:r>
      <w:r w:rsidR="00830615">
        <w:rPr>
          <w:rFonts w:eastAsia="SimSun"/>
          <w:lang w:eastAsia="zh-CN"/>
        </w:rPr>
        <w:t xml:space="preserve">final </w:t>
      </w:r>
      <w:r w:rsidR="002A1786">
        <w:rPr>
          <w:rFonts w:eastAsia="SimSun"/>
          <w:lang w:eastAsia="zh-CN"/>
        </w:rPr>
        <w:t>plagiarized passages.</w:t>
      </w:r>
    </w:p>
    <w:p w14:paraId="726E0B27" w14:textId="47ABD485" w:rsidR="00EC53C3" w:rsidRPr="00FB4BB0" w:rsidRDefault="00EC53C3" w:rsidP="00830615">
      <w:pPr>
        <w:pStyle w:val="TextBody"/>
        <w:ind w:firstLine="0"/>
        <w:rPr>
          <w:rFonts w:eastAsia="SimSun"/>
          <w:lang w:eastAsia="zh-CN"/>
        </w:rPr>
      </w:pPr>
      <w:r w:rsidRPr="002A1786">
        <w:rPr>
          <w:rFonts w:eastAsia="SimSun"/>
          <w:i/>
          <w:iCs/>
          <w:lang w:eastAsia="zh-CN"/>
        </w:rPr>
        <w:t>Paraphrasing</w:t>
      </w:r>
      <w:r w:rsidRPr="002A1786">
        <w:rPr>
          <w:rFonts w:eastAsia="SimSun"/>
          <w:lang w:eastAsia="zh-CN"/>
        </w:rPr>
        <w:t xml:space="preserve">: </w:t>
      </w:r>
      <w:r w:rsidR="002A1786" w:rsidRPr="002A1786">
        <w:rPr>
          <w:rFonts w:eastAsia="SimSun"/>
          <w:lang w:eastAsia="zh-CN"/>
        </w:rPr>
        <w:t xml:space="preserve">In paraphrasing obfuscation, </w:t>
      </w:r>
      <w:r w:rsidR="00830615">
        <w:rPr>
          <w:rFonts w:eastAsia="SimSun"/>
          <w:lang w:eastAsia="zh-CN"/>
        </w:rPr>
        <w:t xml:space="preserve">at first </w:t>
      </w:r>
      <w:r w:rsidR="002A1786" w:rsidRPr="002A1786">
        <w:rPr>
          <w:rFonts w:eastAsia="SimSun"/>
          <w:lang w:eastAsia="zh-CN"/>
        </w:rPr>
        <w:t>we c</w:t>
      </w:r>
      <w:r w:rsidRPr="002A1786">
        <w:rPr>
          <w:rFonts w:eastAsia="SimSun"/>
          <w:lang w:eastAsia="zh-CN"/>
        </w:rPr>
        <w:t>reat</w:t>
      </w:r>
      <w:r w:rsidR="002A1786" w:rsidRPr="002A1786">
        <w:rPr>
          <w:rFonts w:eastAsia="SimSun"/>
          <w:lang w:eastAsia="zh-CN"/>
        </w:rPr>
        <w:t>e</w:t>
      </w:r>
      <w:r w:rsidRPr="002A1786">
        <w:rPr>
          <w:rFonts w:eastAsia="SimSun"/>
          <w:lang w:eastAsia="zh-CN"/>
        </w:rPr>
        <w:t xml:space="preserve"> plagiarized passages by combining topically related sentences from a parallel corpus</w:t>
      </w:r>
      <w:r w:rsidR="00830615">
        <w:rPr>
          <w:rFonts w:eastAsia="SimSun"/>
          <w:lang w:eastAsia="zh-CN"/>
        </w:rPr>
        <w:t>. Then</w:t>
      </w:r>
      <w:r w:rsidRPr="002A1786">
        <w:rPr>
          <w:rFonts w:eastAsia="SimSun"/>
          <w:lang w:eastAsia="zh-CN"/>
        </w:rPr>
        <w:t xml:space="preserve"> </w:t>
      </w:r>
      <w:r w:rsidR="00830615">
        <w:rPr>
          <w:rFonts w:eastAsia="SimSun"/>
          <w:lang w:eastAsia="zh-CN"/>
        </w:rPr>
        <w:t xml:space="preserve">a </w:t>
      </w:r>
      <w:r w:rsidRPr="002A1786">
        <w:rPr>
          <w:rFonts w:eastAsia="SimSun"/>
          <w:lang w:eastAsia="zh-CN"/>
        </w:rPr>
        <w:t>human aided paraphrasing in the target language</w:t>
      </w:r>
      <w:r w:rsidR="00830615">
        <w:rPr>
          <w:rFonts w:eastAsia="SimSun"/>
          <w:lang w:eastAsia="zh-CN"/>
        </w:rPr>
        <w:t xml:space="preserve"> is performed</w:t>
      </w:r>
      <w:r w:rsidRPr="002A1786">
        <w:rPr>
          <w:rFonts w:eastAsia="SimSun"/>
          <w:lang w:eastAsia="zh-CN"/>
        </w:rPr>
        <w:t xml:space="preserve">. </w:t>
      </w:r>
      <w:r w:rsidR="002A1786" w:rsidRPr="002A1786">
        <w:rPr>
          <w:rFonts w:eastAsia="SimSun"/>
          <w:lang w:eastAsia="zh-CN"/>
        </w:rPr>
        <w:t xml:space="preserve">In other words, in this type of simulated obfuscation, </w:t>
      </w:r>
      <w:r w:rsidRPr="002A1786">
        <w:rPr>
          <w:rFonts w:eastAsia="SimSun"/>
          <w:lang w:eastAsia="zh-CN"/>
        </w:rPr>
        <w:t xml:space="preserve">a monolingual paraphrasing is </w:t>
      </w:r>
      <w:r w:rsidR="00097CED" w:rsidRPr="002A1786">
        <w:rPr>
          <w:rFonts w:eastAsia="SimSun"/>
          <w:lang w:eastAsia="zh-CN"/>
        </w:rPr>
        <w:t>performed</w:t>
      </w:r>
      <w:r w:rsidRPr="002A1786">
        <w:rPr>
          <w:rFonts w:eastAsia="SimSun"/>
          <w:lang w:eastAsia="zh-CN"/>
        </w:rPr>
        <w:t xml:space="preserve"> in t</w:t>
      </w:r>
      <w:r w:rsidRPr="00FB4BB0">
        <w:rPr>
          <w:rFonts w:eastAsia="SimSun"/>
          <w:lang w:eastAsia="zh-CN"/>
        </w:rPr>
        <w:t>he target language.</w:t>
      </w:r>
    </w:p>
    <w:p w14:paraId="02AECEC2" w14:textId="1161B3FC" w:rsidR="00EC53C3" w:rsidRPr="00FB4BB0" w:rsidRDefault="00EC53C3" w:rsidP="00FB4BB0">
      <w:pPr>
        <w:pStyle w:val="TextBody"/>
        <w:ind w:firstLine="0"/>
        <w:rPr>
          <w:rFonts w:eastAsia="SimSun"/>
          <w:lang w:eastAsia="zh-CN"/>
        </w:rPr>
      </w:pPr>
      <w:r w:rsidRPr="00FB4BB0">
        <w:rPr>
          <w:rFonts w:eastAsia="SimSun"/>
          <w:i/>
          <w:iCs/>
          <w:lang w:eastAsia="zh-CN"/>
        </w:rPr>
        <w:t>Summarization</w:t>
      </w:r>
      <w:r w:rsidRPr="00FB4BB0">
        <w:rPr>
          <w:rFonts w:eastAsia="SimSun"/>
          <w:lang w:eastAsia="zh-CN"/>
        </w:rPr>
        <w:t xml:space="preserve">: </w:t>
      </w:r>
      <w:r w:rsidR="002A1786" w:rsidRPr="00FB4BB0">
        <w:rPr>
          <w:rFonts w:eastAsia="SimSun"/>
          <w:lang w:eastAsia="zh-CN"/>
        </w:rPr>
        <w:t>In summarization obfuscation, at first step the English passage is t</w:t>
      </w:r>
      <w:r w:rsidRPr="00FB4BB0">
        <w:rPr>
          <w:rFonts w:eastAsia="SimSun"/>
          <w:lang w:eastAsia="zh-CN"/>
        </w:rPr>
        <w:t>ranslat</w:t>
      </w:r>
      <w:r w:rsidR="002A1786" w:rsidRPr="00FB4BB0">
        <w:rPr>
          <w:rFonts w:eastAsia="SimSun"/>
          <w:lang w:eastAsia="zh-CN"/>
        </w:rPr>
        <w:t>ed</w:t>
      </w:r>
      <w:r w:rsidR="00FB4BB0" w:rsidRPr="00FB4BB0">
        <w:rPr>
          <w:rFonts w:eastAsia="SimSun"/>
          <w:lang w:eastAsia="zh-CN"/>
        </w:rPr>
        <w:t xml:space="preserve"> and then </w:t>
      </w:r>
      <w:r w:rsidRPr="00FB4BB0">
        <w:rPr>
          <w:rFonts w:eastAsia="SimSun"/>
          <w:lang w:eastAsia="zh-CN"/>
        </w:rPr>
        <w:t>summarization in the target language</w:t>
      </w:r>
      <w:r w:rsidR="00FB4BB0" w:rsidRPr="00FB4BB0">
        <w:rPr>
          <w:rFonts w:eastAsia="SimSun"/>
          <w:lang w:eastAsia="zh-CN"/>
        </w:rPr>
        <w:t xml:space="preserve"> is performed</w:t>
      </w:r>
      <w:r w:rsidRPr="00FB4BB0">
        <w:rPr>
          <w:rFonts w:eastAsia="SimSun"/>
          <w:lang w:eastAsia="zh-CN"/>
        </w:rPr>
        <w:t>.</w:t>
      </w:r>
    </w:p>
    <w:p w14:paraId="073E980F" w14:textId="07DCF54E" w:rsidR="00EC53C3" w:rsidRPr="00FB4BB0" w:rsidRDefault="00EC53C3" w:rsidP="00830615">
      <w:pPr>
        <w:pStyle w:val="TextBody"/>
        <w:ind w:firstLine="0"/>
        <w:rPr>
          <w:rFonts w:eastAsia="SimSun"/>
          <w:lang w:eastAsia="zh-CN"/>
        </w:rPr>
      </w:pPr>
      <w:r w:rsidRPr="00FB4BB0">
        <w:rPr>
          <w:rFonts w:eastAsia="SimSun"/>
          <w:i/>
          <w:iCs/>
          <w:lang w:eastAsia="zh-CN"/>
        </w:rPr>
        <w:t>Pivot Translation:</w:t>
      </w:r>
      <w:r w:rsidRPr="00FB4BB0">
        <w:rPr>
          <w:rFonts w:eastAsia="SimSun"/>
          <w:lang w:eastAsia="zh-CN"/>
        </w:rPr>
        <w:t xml:space="preserve"> </w:t>
      </w:r>
      <w:r w:rsidR="00FB4BB0" w:rsidRPr="00FB4BB0">
        <w:rPr>
          <w:rFonts w:eastAsia="SimSun"/>
          <w:lang w:eastAsia="zh-CN"/>
        </w:rPr>
        <w:t>In Pivot Translation obfuscation</w:t>
      </w:r>
      <w:r w:rsidR="00FB4BB0">
        <w:rPr>
          <w:rFonts w:eastAsia="SimSun"/>
          <w:lang w:eastAsia="zh-CN"/>
        </w:rPr>
        <w:t>,</w:t>
      </w:r>
      <w:r w:rsidR="00FB4BB0" w:rsidRPr="00FB4BB0">
        <w:rPr>
          <w:rFonts w:eastAsia="SimSun"/>
          <w:lang w:eastAsia="zh-CN"/>
        </w:rPr>
        <w:t xml:space="preserve"> at first a t</w:t>
      </w:r>
      <w:r w:rsidRPr="00FB4BB0">
        <w:rPr>
          <w:rFonts w:eastAsia="SimSun"/>
          <w:lang w:eastAsia="zh-CN"/>
        </w:rPr>
        <w:t xml:space="preserve">ranslation from </w:t>
      </w:r>
      <w:r w:rsidR="00830615">
        <w:rPr>
          <w:rFonts w:eastAsia="SimSun"/>
          <w:lang w:eastAsia="zh-CN"/>
        </w:rPr>
        <w:t xml:space="preserve">a </w:t>
      </w:r>
      <w:r w:rsidRPr="00FB4BB0">
        <w:rPr>
          <w:rFonts w:eastAsia="SimSun"/>
          <w:lang w:eastAsia="zh-CN"/>
        </w:rPr>
        <w:t xml:space="preserve">source language L1 </w:t>
      </w:r>
      <w:r w:rsidR="00FB4BB0">
        <w:rPr>
          <w:rFonts w:eastAsia="SimSun"/>
          <w:lang w:eastAsia="zh-CN"/>
        </w:rPr>
        <w:t xml:space="preserve">(i.e. English) </w:t>
      </w:r>
      <w:r w:rsidRPr="00FB4BB0">
        <w:rPr>
          <w:rFonts w:eastAsia="SimSun"/>
          <w:lang w:eastAsia="zh-CN"/>
        </w:rPr>
        <w:t xml:space="preserve">to a different language L3 </w:t>
      </w:r>
      <w:r w:rsidR="00FB4BB0" w:rsidRPr="00FB4BB0">
        <w:rPr>
          <w:rFonts w:eastAsia="SimSun"/>
          <w:lang w:eastAsia="zh-CN"/>
        </w:rPr>
        <w:t>is performed</w:t>
      </w:r>
      <w:r w:rsidR="00830615">
        <w:rPr>
          <w:rFonts w:eastAsia="SimSun"/>
          <w:lang w:eastAsia="zh-CN"/>
        </w:rPr>
        <w:t>,</w:t>
      </w:r>
      <w:r w:rsidRPr="00FB4BB0">
        <w:rPr>
          <w:rFonts w:eastAsia="SimSun"/>
          <w:lang w:eastAsia="zh-CN"/>
        </w:rPr>
        <w:t xml:space="preserve"> then </w:t>
      </w:r>
      <w:r w:rsidR="00FB4BB0" w:rsidRPr="00FB4BB0">
        <w:rPr>
          <w:rFonts w:eastAsia="SimSun"/>
          <w:lang w:eastAsia="zh-CN"/>
        </w:rPr>
        <w:t xml:space="preserve">it </w:t>
      </w:r>
      <w:r w:rsidR="00830615">
        <w:rPr>
          <w:rFonts w:eastAsia="SimSun"/>
          <w:lang w:eastAsia="zh-CN"/>
        </w:rPr>
        <w:t xml:space="preserve">is </w:t>
      </w:r>
      <w:r w:rsidRPr="00FB4BB0">
        <w:rPr>
          <w:rFonts w:eastAsia="SimSun"/>
          <w:lang w:eastAsia="zh-CN"/>
        </w:rPr>
        <w:t>translate</w:t>
      </w:r>
      <w:r w:rsidR="00830615">
        <w:rPr>
          <w:rFonts w:eastAsia="SimSun"/>
          <w:lang w:eastAsia="zh-CN"/>
        </w:rPr>
        <w:t>d</w:t>
      </w:r>
      <w:r w:rsidRPr="00FB4BB0">
        <w:rPr>
          <w:rFonts w:eastAsia="SimSun"/>
          <w:lang w:eastAsia="zh-CN"/>
        </w:rPr>
        <w:t xml:space="preserve"> back into the target language L2</w:t>
      </w:r>
      <w:r w:rsidR="00FB4BB0">
        <w:rPr>
          <w:rFonts w:eastAsia="SimSun"/>
          <w:lang w:eastAsia="zh-CN"/>
        </w:rPr>
        <w:t xml:space="preserve"> (i.e. Persian)</w:t>
      </w:r>
      <w:r w:rsidRPr="00FB4BB0">
        <w:rPr>
          <w:rFonts w:eastAsia="SimSun"/>
          <w:lang w:eastAsia="zh-CN"/>
        </w:rPr>
        <w:t>.</w:t>
      </w:r>
    </w:p>
    <w:p w14:paraId="075C380B" w14:textId="42BB6257" w:rsidR="00EC53C3" w:rsidRPr="00FB4BB0" w:rsidRDefault="00EC53C3" w:rsidP="00830615">
      <w:pPr>
        <w:pStyle w:val="TextBody"/>
        <w:ind w:firstLine="0"/>
        <w:rPr>
          <w:rFonts w:eastAsia="SimSun"/>
          <w:lang w:eastAsia="zh-CN"/>
        </w:rPr>
      </w:pPr>
      <w:r w:rsidRPr="00216A25">
        <w:rPr>
          <w:rFonts w:eastAsia="SimSun"/>
          <w:i/>
          <w:iCs/>
          <w:lang w:eastAsia="zh-CN"/>
        </w:rPr>
        <w:t>Split</w:t>
      </w:r>
      <w:r w:rsidRPr="00FB4BB0">
        <w:rPr>
          <w:rFonts w:eastAsia="SimSun"/>
          <w:lang w:eastAsia="zh-CN"/>
        </w:rPr>
        <w:t xml:space="preserve">: </w:t>
      </w:r>
      <w:r w:rsidR="00FB4BB0" w:rsidRPr="00FB4BB0">
        <w:rPr>
          <w:rFonts w:eastAsia="SimSun"/>
          <w:lang w:eastAsia="zh-CN"/>
        </w:rPr>
        <w:t xml:space="preserve">In Split obfuscation, after translating the passage to target language (Persian), the resulted sentence is </w:t>
      </w:r>
      <w:r w:rsidRPr="00FB4BB0">
        <w:rPr>
          <w:rFonts w:eastAsia="SimSun"/>
          <w:lang w:eastAsia="zh-CN"/>
        </w:rPr>
        <w:t>divid</w:t>
      </w:r>
      <w:r w:rsidR="00FB4BB0" w:rsidRPr="00FB4BB0">
        <w:rPr>
          <w:rFonts w:eastAsia="SimSun"/>
          <w:lang w:eastAsia="zh-CN"/>
        </w:rPr>
        <w:t>ed</w:t>
      </w:r>
      <w:r w:rsidRPr="00FB4BB0">
        <w:rPr>
          <w:rFonts w:eastAsia="SimSun"/>
          <w:lang w:eastAsia="zh-CN"/>
        </w:rPr>
        <w:t xml:space="preserve"> into two or more sentences</w:t>
      </w:r>
      <w:r w:rsidR="00097CED" w:rsidRPr="00FB4BB0">
        <w:rPr>
          <w:rFonts w:eastAsia="SimSun"/>
          <w:lang w:eastAsia="zh-CN"/>
        </w:rPr>
        <w:t xml:space="preserve"> in target language</w:t>
      </w:r>
      <w:r w:rsidRPr="00FB4BB0">
        <w:rPr>
          <w:rFonts w:eastAsia="SimSun"/>
          <w:lang w:eastAsia="zh-CN"/>
        </w:rPr>
        <w:t>.</w:t>
      </w:r>
    </w:p>
    <w:p w14:paraId="183792EC" w14:textId="2A80F02D" w:rsidR="00216A25" w:rsidRPr="00216A25" w:rsidRDefault="00EC53C3" w:rsidP="00FB4BB0">
      <w:pPr>
        <w:pStyle w:val="TextBody"/>
        <w:ind w:firstLine="0"/>
        <w:rPr>
          <w:rFonts w:eastAsia="SimSun"/>
          <w:lang w:eastAsia="zh-CN"/>
        </w:rPr>
      </w:pPr>
      <w:r w:rsidRPr="00216A25">
        <w:rPr>
          <w:rFonts w:eastAsia="SimSun"/>
          <w:i/>
          <w:iCs/>
          <w:lang w:eastAsia="zh-CN"/>
        </w:rPr>
        <w:lastRenderedPageBreak/>
        <w:t>Merge</w:t>
      </w:r>
      <w:r w:rsidRPr="00216A25">
        <w:rPr>
          <w:rFonts w:eastAsia="SimSun"/>
          <w:lang w:eastAsia="zh-CN"/>
        </w:rPr>
        <w:t xml:space="preserve">: </w:t>
      </w:r>
      <w:r w:rsidR="00216A25" w:rsidRPr="00216A25">
        <w:rPr>
          <w:rFonts w:eastAsia="SimSun"/>
          <w:lang w:eastAsia="zh-CN"/>
        </w:rPr>
        <w:t>In Merge obfuscation, after translating the passage to target language (Persian), the two or more resulting sentences are combined into one sentence.</w:t>
      </w:r>
    </w:p>
    <w:p w14:paraId="568C066D" w14:textId="24BA21D9" w:rsidR="00EC53C3" w:rsidRPr="0000137F" w:rsidRDefault="00EC53C3" w:rsidP="00EC53C3">
      <w:pPr>
        <w:pStyle w:val="TextBody"/>
        <w:rPr>
          <w:rFonts w:eastAsia="SimSun"/>
          <w:lang w:eastAsia="zh-CN"/>
        </w:rPr>
      </w:pPr>
      <w:r w:rsidRPr="0000137F">
        <w:rPr>
          <w:rFonts w:eastAsia="SimSun"/>
          <w:lang w:eastAsia="zh-CN"/>
        </w:rPr>
        <w:t xml:space="preserve">The simple translation type of obfuscation consists of combining topically related sentences from a parallel corpus to generate both Persian and English passages. Since no additional changes have been applied on generated passages, this type of passage generation can be considered as "No Obfuscation" paraphrasing strategy. The goal is to generate simulated cases of literal translation from source language to target language for creating plagiarized passages. </w:t>
      </w:r>
    </w:p>
    <w:p w14:paraId="1C164BCE" w14:textId="75B01C5D" w:rsidR="00EC53C3" w:rsidRPr="002954AA" w:rsidRDefault="00EC53C3" w:rsidP="00F7369E">
      <w:pPr>
        <w:pStyle w:val="TextBody"/>
        <w:rPr>
          <w:rFonts w:eastAsia="SimSun"/>
          <w:color w:val="C00000"/>
          <w:lang w:eastAsia="zh-CN"/>
        </w:rPr>
      </w:pPr>
      <w:r w:rsidRPr="0000137F">
        <w:rPr>
          <w:rFonts w:eastAsia="SimSun"/>
          <w:lang w:eastAsia="zh-CN"/>
        </w:rPr>
        <w:t xml:space="preserve">Like simple translation type of obfuscation, the artificial type consists of generating passages by combining sentences from a parallel corpus. For creating more complicated cases of plagiarism, some automatic synthesizing </w:t>
      </w:r>
      <w:r w:rsidR="00E32CBB" w:rsidRPr="0000137F">
        <w:rPr>
          <w:rFonts w:eastAsia="SimSun"/>
          <w:lang w:eastAsia="zh-CN"/>
        </w:rPr>
        <w:t>has</w:t>
      </w:r>
      <w:r w:rsidRPr="0000137F">
        <w:rPr>
          <w:rFonts w:eastAsia="SimSun"/>
          <w:lang w:eastAsia="zh-CN"/>
        </w:rPr>
        <w:t xml:space="preserve"> been applied on Persian text to alter the passage</w:t>
      </w:r>
      <w:r w:rsidR="00B949F9">
        <w:rPr>
          <w:rFonts w:eastAsia="SimSun"/>
          <w:lang w:eastAsia="zh-CN"/>
        </w:rPr>
        <w:t xml:space="preserve">. Some of the </w:t>
      </w:r>
      <w:r w:rsidR="00B949F9" w:rsidRPr="00B949F9">
        <w:rPr>
          <w:rFonts w:eastAsia="SimSun"/>
          <w:lang w:eastAsia="zh-CN"/>
        </w:rPr>
        <w:t>operations which are used to automatically paraphrase the Persian passages are a</w:t>
      </w:r>
      <w:r w:rsidRPr="00B949F9">
        <w:rPr>
          <w:rFonts w:eastAsia="SimSun"/>
          <w:lang w:eastAsia="zh-CN"/>
        </w:rPr>
        <w:t xml:space="preserve">ddition of new words, deletion of words, changing </w:t>
      </w:r>
      <w:r w:rsidR="00B949F9" w:rsidRPr="00B949F9">
        <w:rPr>
          <w:rFonts w:eastAsia="SimSun"/>
          <w:lang w:eastAsia="zh-CN"/>
        </w:rPr>
        <w:t xml:space="preserve">some </w:t>
      </w:r>
      <w:r w:rsidRPr="00B949F9">
        <w:rPr>
          <w:rFonts w:eastAsia="SimSun"/>
          <w:lang w:eastAsia="zh-CN"/>
        </w:rPr>
        <w:t xml:space="preserve">words with synonyms and shuffling words. </w:t>
      </w:r>
      <w:proofErr w:type="spellStart"/>
      <w:r w:rsidRPr="00B949F9">
        <w:rPr>
          <w:rFonts w:eastAsia="SimSun"/>
          <w:lang w:eastAsia="zh-CN"/>
        </w:rPr>
        <w:t>FarsNet</w:t>
      </w:r>
      <w:proofErr w:type="spellEnd"/>
      <w:r w:rsidRPr="00B949F9">
        <w:rPr>
          <w:rFonts w:eastAsia="SimSun"/>
          <w:lang w:eastAsia="zh-CN"/>
        </w:rPr>
        <w:t xml:space="preserve"> Persian semantic network </w:t>
      </w:r>
      <w:r w:rsidR="005B0CE9" w:rsidRPr="00B949F9">
        <w:rPr>
          <w:rFonts w:eastAsia="SimSun"/>
          <w:lang w:eastAsia="zh-CN"/>
        </w:rPr>
        <w:t>[</w:t>
      </w:r>
      <w:r w:rsidR="004A3E1B" w:rsidRPr="00B949F9">
        <w:rPr>
          <w:rFonts w:eastAsia="SimSun"/>
          <w:lang w:eastAsia="zh-CN"/>
        </w:rPr>
        <w:t>23</w:t>
      </w:r>
      <w:r w:rsidR="005B0CE9" w:rsidRPr="00B949F9">
        <w:rPr>
          <w:rFonts w:eastAsia="SimSun"/>
          <w:lang w:eastAsia="zh-CN"/>
        </w:rPr>
        <w:t>]</w:t>
      </w:r>
      <w:r w:rsidRPr="00B949F9">
        <w:rPr>
          <w:rFonts w:eastAsia="SimSun"/>
          <w:lang w:eastAsia="zh-CN"/>
        </w:rPr>
        <w:t xml:space="preserve"> has been used to replace some words of the source fragment with their synonyms. </w:t>
      </w:r>
      <w:r w:rsidR="00216A25">
        <w:rPr>
          <w:rFonts w:eastAsia="SimSun"/>
          <w:lang w:eastAsia="zh-CN"/>
        </w:rPr>
        <w:t>This semantic network contains</w:t>
      </w:r>
      <w:r w:rsidRPr="00B949F9">
        <w:rPr>
          <w:rFonts w:eastAsia="SimSun"/>
          <w:lang w:eastAsia="zh-CN"/>
        </w:rPr>
        <w:t xml:space="preserve"> </w:t>
      </w:r>
      <w:r w:rsidR="00830615">
        <w:rPr>
          <w:rFonts w:eastAsia="SimSun"/>
          <w:lang w:eastAsia="zh-CN"/>
        </w:rPr>
        <w:t>about</w:t>
      </w:r>
      <w:r w:rsidRPr="00B949F9">
        <w:rPr>
          <w:rFonts w:eastAsia="SimSun"/>
          <w:lang w:eastAsia="zh-CN"/>
        </w:rPr>
        <w:t xml:space="preserve"> 30,000 entries </w:t>
      </w:r>
      <w:r w:rsidR="00830615">
        <w:rPr>
          <w:rFonts w:eastAsia="SimSun"/>
          <w:lang w:eastAsia="zh-CN"/>
        </w:rPr>
        <w:t xml:space="preserve">which are </w:t>
      </w:r>
      <w:r w:rsidRPr="00B949F9">
        <w:rPr>
          <w:rFonts w:eastAsia="SimSun"/>
          <w:lang w:eastAsia="zh-CN"/>
        </w:rPr>
        <w:t>organized in about 20</w:t>
      </w:r>
      <w:r w:rsidR="00B949F9" w:rsidRPr="00B949F9">
        <w:rPr>
          <w:rFonts w:eastAsia="SimSun"/>
          <w:lang w:eastAsia="zh-CN"/>
        </w:rPr>
        <w:t xml:space="preserve"> thousand</w:t>
      </w:r>
      <w:r w:rsidRPr="00B949F9">
        <w:rPr>
          <w:rFonts w:eastAsia="SimSun"/>
          <w:lang w:eastAsia="zh-CN"/>
        </w:rPr>
        <w:t xml:space="preserve"> </w:t>
      </w:r>
      <w:proofErr w:type="spellStart"/>
      <w:r w:rsidRPr="00B949F9">
        <w:rPr>
          <w:rFonts w:eastAsia="SimSun"/>
          <w:lang w:eastAsia="zh-CN"/>
        </w:rPr>
        <w:t>synsets</w:t>
      </w:r>
      <w:proofErr w:type="spellEnd"/>
      <w:r w:rsidRPr="00B949F9">
        <w:rPr>
          <w:rFonts w:eastAsia="SimSun"/>
          <w:lang w:eastAsia="zh-CN"/>
        </w:rPr>
        <w:t xml:space="preserve">. Most of the </w:t>
      </w:r>
      <w:proofErr w:type="spellStart"/>
      <w:r w:rsidRPr="00B949F9">
        <w:rPr>
          <w:rFonts w:eastAsia="SimSun"/>
          <w:lang w:eastAsia="zh-CN"/>
        </w:rPr>
        <w:t>synsets</w:t>
      </w:r>
      <w:proofErr w:type="spellEnd"/>
      <w:r w:rsidRPr="00B949F9">
        <w:rPr>
          <w:rFonts w:eastAsia="SimSun"/>
          <w:lang w:eastAsia="zh-CN"/>
        </w:rPr>
        <w:t xml:space="preserve"> in </w:t>
      </w:r>
      <w:r w:rsidR="00B949F9" w:rsidRPr="00B949F9">
        <w:rPr>
          <w:rFonts w:eastAsia="SimSun"/>
          <w:lang w:eastAsia="zh-CN"/>
        </w:rPr>
        <w:t xml:space="preserve">this semantic network </w:t>
      </w:r>
      <w:r w:rsidRPr="00B949F9">
        <w:rPr>
          <w:rFonts w:eastAsia="SimSun"/>
          <w:lang w:eastAsia="zh-CN"/>
        </w:rPr>
        <w:t xml:space="preserve">are mapped to </w:t>
      </w:r>
      <w:proofErr w:type="spellStart"/>
      <w:r w:rsidRPr="00B949F9">
        <w:rPr>
          <w:rFonts w:eastAsia="SimSun"/>
          <w:lang w:eastAsia="zh-CN"/>
        </w:rPr>
        <w:t>synsets</w:t>
      </w:r>
      <w:proofErr w:type="spellEnd"/>
      <w:r w:rsidRPr="00B949F9">
        <w:rPr>
          <w:rFonts w:eastAsia="SimSun"/>
          <w:lang w:eastAsia="zh-CN"/>
        </w:rPr>
        <w:t xml:space="preserve"> in Princeton </w:t>
      </w:r>
      <w:proofErr w:type="spellStart"/>
      <w:r w:rsidRPr="00B949F9">
        <w:rPr>
          <w:rFonts w:eastAsia="SimSun"/>
          <w:lang w:eastAsia="zh-CN"/>
        </w:rPr>
        <w:t>WordNet</w:t>
      </w:r>
      <w:proofErr w:type="spellEnd"/>
      <w:r w:rsidRPr="00B949F9">
        <w:rPr>
          <w:rFonts w:eastAsia="SimSun"/>
          <w:lang w:eastAsia="zh-CN"/>
        </w:rPr>
        <w:t xml:space="preserve">. </w:t>
      </w:r>
      <w:proofErr w:type="spellStart"/>
      <w:r w:rsidR="00830615" w:rsidRPr="00B949F9">
        <w:rPr>
          <w:rFonts w:eastAsia="SimSun"/>
          <w:lang w:eastAsia="zh-CN"/>
        </w:rPr>
        <w:t>Parsivar</w:t>
      </w:r>
      <w:proofErr w:type="spellEnd"/>
      <w:r w:rsidR="00830615" w:rsidRPr="00B949F9">
        <w:rPr>
          <w:rFonts w:eastAsia="SimSun"/>
          <w:lang w:eastAsia="zh-CN"/>
        </w:rPr>
        <w:t xml:space="preserve"> Persian text processing toolkit [24] has been used </w:t>
      </w:r>
      <w:r w:rsidR="00830615">
        <w:rPr>
          <w:rFonts w:eastAsia="SimSun"/>
          <w:lang w:eastAsia="zh-CN"/>
        </w:rPr>
        <w:t>t</w:t>
      </w:r>
      <w:r w:rsidR="00B949F9" w:rsidRPr="00B949F9">
        <w:rPr>
          <w:rFonts w:eastAsia="SimSun"/>
          <w:lang w:eastAsia="zh-CN"/>
        </w:rPr>
        <w:t>o perform pre-processing tasks such as tokenization, stemming and POS-tagging</w:t>
      </w:r>
      <w:r w:rsidRPr="00B949F9">
        <w:rPr>
          <w:rFonts w:eastAsia="SimSun"/>
          <w:lang w:eastAsia="zh-CN"/>
        </w:rPr>
        <w:t xml:space="preserve">. </w:t>
      </w:r>
      <w:r w:rsidRPr="00F7369E">
        <w:rPr>
          <w:rFonts w:eastAsia="SimSun"/>
          <w:lang w:eastAsia="zh-CN"/>
        </w:rPr>
        <w:t>According</w:t>
      </w:r>
      <w:r w:rsidRPr="00B949F9">
        <w:rPr>
          <w:rFonts w:eastAsia="SimSun"/>
          <w:lang w:eastAsia="zh-CN"/>
        </w:rPr>
        <w:t xml:space="preserve"> to </w:t>
      </w:r>
      <w:proofErr w:type="spellStart"/>
      <w:r w:rsidR="00F7369E" w:rsidRPr="00CF7999">
        <w:rPr>
          <w:rFonts w:eastAsia="SimSun"/>
          <w:lang w:eastAsia="zh-CN"/>
        </w:rPr>
        <w:t>Mohtaj</w:t>
      </w:r>
      <w:proofErr w:type="spellEnd"/>
      <w:r w:rsidR="00F7369E" w:rsidRPr="00B949F9">
        <w:rPr>
          <w:rFonts w:eastAsia="SimSun"/>
          <w:lang w:eastAsia="zh-CN"/>
        </w:rPr>
        <w:t xml:space="preserve"> </w:t>
      </w:r>
      <w:r w:rsidR="00F7369E">
        <w:rPr>
          <w:rFonts w:eastAsia="SimSun"/>
          <w:lang w:eastAsia="zh-CN"/>
        </w:rPr>
        <w:t xml:space="preserve">et al., </w:t>
      </w:r>
      <w:r w:rsidR="005B0CE9" w:rsidRPr="00B949F9">
        <w:rPr>
          <w:rFonts w:eastAsia="SimSun"/>
          <w:lang w:eastAsia="zh-CN"/>
        </w:rPr>
        <w:t>[</w:t>
      </w:r>
      <w:r w:rsidR="004A3E1B" w:rsidRPr="00B949F9">
        <w:rPr>
          <w:rFonts w:eastAsia="SimSun"/>
          <w:lang w:eastAsia="zh-CN"/>
        </w:rPr>
        <w:t>24</w:t>
      </w:r>
      <w:r w:rsidR="005B0CE9" w:rsidRPr="00B949F9">
        <w:rPr>
          <w:rFonts w:eastAsia="SimSun"/>
          <w:lang w:eastAsia="zh-CN"/>
        </w:rPr>
        <w:t>]</w:t>
      </w:r>
      <w:r w:rsidRPr="00B949F9">
        <w:rPr>
          <w:rFonts w:eastAsia="SimSun"/>
          <w:lang w:eastAsia="zh-CN"/>
        </w:rPr>
        <w:t xml:space="preserve"> </w:t>
      </w:r>
      <w:r w:rsidR="00B949F9" w:rsidRPr="00B949F9">
        <w:rPr>
          <w:rFonts w:eastAsia="SimSun"/>
          <w:lang w:eastAsia="zh-CN"/>
        </w:rPr>
        <w:t xml:space="preserve">and </w:t>
      </w:r>
      <w:r w:rsidRPr="00B949F9">
        <w:rPr>
          <w:rFonts w:eastAsia="SimSun"/>
          <w:lang w:eastAsia="zh-CN"/>
        </w:rPr>
        <w:t xml:space="preserve">based on their test conditions, the overall precision of tokenizer, POS-tagger and stemmer tools </w:t>
      </w:r>
      <w:r w:rsidR="00B949F9" w:rsidRPr="00B949F9">
        <w:rPr>
          <w:rFonts w:eastAsia="SimSun"/>
          <w:lang w:eastAsia="zh-CN"/>
        </w:rPr>
        <w:t xml:space="preserve">in </w:t>
      </w:r>
      <w:proofErr w:type="spellStart"/>
      <w:r w:rsidR="00B949F9" w:rsidRPr="00B949F9">
        <w:rPr>
          <w:rFonts w:eastAsia="SimSun"/>
          <w:lang w:eastAsia="zh-CN"/>
        </w:rPr>
        <w:t>Parsivar</w:t>
      </w:r>
      <w:proofErr w:type="spellEnd"/>
      <w:r w:rsidR="00B949F9" w:rsidRPr="00B949F9">
        <w:rPr>
          <w:rFonts w:eastAsia="SimSun"/>
          <w:lang w:eastAsia="zh-CN"/>
        </w:rPr>
        <w:t xml:space="preserve"> </w:t>
      </w:r>
      <w:r w:rsidRPr="00B949F9">
        <w:rPr>
          <w:rFonts w:eastAsia="SimSun"/>
          <w:lang w:eastAsia="zh-CN"/>
        </w:rPr>
        <w:t>are 91%, 95% and 90% respectively.</w:t>
      </w:r>
    </w:p>
    <w:p w14:paraId="6C419BA9" w14:textId="77777777" w:rsidR="00EC53C3" w:rsidRPr="0000137F" w:rsidRDefault="00EC53C3" w:rsidP="00EC53C3">
      <w:pPr>
        <w:pStyle w:val="TextBody"/>
        <w:rPr>
          <w:rFonts w:eastAsia="SimSun"/>
          <w:lang w:eastAsia="zh-CN"/>
        </w:rPr>
      </w:pPr>
      <w:r w:rsidRPr="0000137F">
        <w:rPr>
          <w:rFonts w:eastAsia="SimSun"/>
          <w:lang w:eastAsia="zh-CN"/>
        </w:rPr>
        <w:t xml:space="preserve">The paraphrasing type of obfuscation consists of involving crowd-workers to rewrite Persian passages and generate fragments with the same meaning and different wording. The purpose is to simulate cases of paraphrasing when the author tries to conceal plagiarism by changing the wordings in target language. </w:t>
      </w:r>
    </w:p>
    <w:p w14:paraId="38938486" w14:textId="77777777" w:rsidR="00EC53C3" w:rsidRPr="0000137F" w:rsidRDefault="00EC53C3" w:rsidP="00EC53C3">
      <w:pPr>
        <w:pStyle w:val="TextBody"/>
        <w:rPr>
          <w:rFonts w:eastAsia="SimSun"/>
          <w:lang w:eastAsia="zh-CN"/>
        </w:rPr>
      </w:pPr>
      <w:r w:rsidRPr="0000137F">
        <w:rPr>
          <w:rFonts w:eastAsia="SimSun"/>
          <w:lang w:eastAsia="zh-CN"/>
        </w:rPr>
        <w:t xml:space="preserve">The summarization type of obfuscation tries to simulate cases in which the plagiarized passage from the source language would be shortened to make it difficult to detect. To this end, crowd-workers have been asked to summarize the Persian passage, keeping up the main concept of fragments. Unlike other types of obfuscation, the plagiarized passages for summarization type of paraphrasing have been generated from Persian and English "abstract section" of academic papers. The reason is to obtain more coherent and longer passages which are better candidates for summarization. </w:t>
      </w:r>
    </w:p>
    <w:p w14:paraId="29F9B6C2" w14:textId="7F76B919" w:rsidR="00EC53C3" w:rsidRPr="0000137F" w:rsidRDefault="00EC53C3" w:rsidP="00543F7E">
      <w:pPr>
        <w:pStyle w:val="TextBody"/>
        <w:rPr>
          <w:rFonts w:eastAsia="SimSun"/>
          <w:lang w:eastAsia="zh-CN"/>
        </w:rPr>
      </w:pPr>
      <w:r w:rsidRPr="0000137F">
        <w:rPr>
          <w:rFonts w:eastAsia="SimSun"/>
          <w:lang w:eastAsia="zh-CN"/>
        </w:rPr>
        <w:t xml:space="preserve">The pivot translation type of obfuscation includes translating passages in the source language (L1) to other languages (may be two or more other languages), and translate it back to the target language (L2) using machine translation APIs. Due to different language models in different languages, the </w:t>
      </w:r>
      <w:r w:rsidR="00543F7E">
        <w:rPr>
          <w:rFonts w:eastAsia="SimSun"/>
          <w:lang w:eastAsia="zh-CN"/>
        </w:rPr>
        <w:t>pivot</w:t>
      </w:r>
      <w:r w:rsidRPr="0000137F">
        <w:rPr>
          <w:rFonts w:eastAsia="SimSun"/>
          <w:lang w:eastAsia="zh-CN"/>
        </w:rPr>
        <w:t xml:space="preserve"> translation of passages can </w:t>
      </w:r>
      <w:r w:rsidRPr="0000137F">
        <w:rPr>
          <w:rFonts w:eastAsia="SimSun"/>
          <w:lang w:eastAsia="zh-CN"/>
        </w:rPr>
        <w:lastRenderedPageBreak/>
        <w:t xml:space="preserve">lead to paraphrasing them and creating fragments with different wording. Although this approach has been widely used for compiling mono-lingual plagiarism detection corpora, this is the first time that this method has been used for generating cross-lingual cases of paraphrasing. The merge and split types of obfuscation consist of applying syntactical changes to the target language (i.e. Persian) to paraphrase the passages. </w:t>
      </w:r>
    </w:p>
    <w:p w14:paraId="48C76544" w14:textId="77777777" w:rsidR="00EC53C3" w:rsidRPr="0000137F" w:rsidRDefault="00EC53C3" w:rsidP="00EC53C3">
      <w:pPr>
        <w:pStyle w:val="TextBody"/>
        <w:rPr>
          <w:rFonts w:eastAsia="SimSun"/>
          <w:lang w:eastAsia="zh-CN"/>
        </w:rPr>
      </w:pPr>
      <w:r w:rsidRPr="0000137F">
        <w:rPr>
          <w:rFonts w:eastAsia="SimSun"/>
          <w:lang w:eastAsia="zh-CN"/>
        </w:rPr>
        <w:t xml:space="preserve">The merge type of obfuscation includes combining two or more Persian sentences into one sentence. Moreover, the split type of obfuscation includes breaking one sentence into two or more sentences in Persian. These types of obfuscation are challenging, and can measure the performance of algorithms in the cases of choosing appropriate levels of granularity. Regarding the split of the sentences, for keeping the sentences to be syntactically correct, the crowd-workers were allowed to add conjunction words. </w:t>
      </w:r>
    </w:p>
    <w:p w14:paraId="6204C07C" w14:textId="2484C895" w:rsidR="00EC53C3" w:rsidRPr="0000137F" w:rsidRDefault="00EC53C3" w:rsidP="00EC53C3">
      <w:pPr>
        <w:pStyle w:val="TextBody"/>
        <w:rPr>
          <w:rFonts w:eastAsia="SimSun"/>
          <w:lang w:eastAsia="zh-CN"/>
        </w:rPr>
      </w:pPr>
      <w:r w:rsidRPr="0000137F">
        <w:rPr>
          <w:rFonts w:eastAsia="SimSun"/>
          <w:lang w:eastAsia="zh-CN"/>
        </w:rPr>
        <w:t>All of the mentioned fragments with different types of obfuscations have been created by choosing topically related sentences and combining them into one connected passage. In the next section, we will describe the steps for constructing the proposed corpus along with the statistical information of generated fragments.</w:t>
      </w:r>
    </w:p>
    <w:p w14:paraId="39E1BFF7" w14:textId="75C190EF" w:rsidR="006F6181" w:rsidRPr="0000137F" w:rsidRDefault="006F6181" w:rsidP="006F6181">
      <w:pPr>
        <w:pStyle w:val="Heading1"/>
        <w:tabs>
          <w:tab w:val="right" w:pos="284"/>
        </w:tabs>
      </w:pPr>
      <w:r w:rsidRPr="0000137F">
        <w:rPr>
          <w:lang w:bidi="fa-IR"/>
        </w:rPr>
        <w:t>Corpus Construction</w:t>
      </w:r>
    </w:p>
    <w:p w14:paraId="7851988A" w14:textId="017EBCC2" w:rsidR="00EC53C3" w:rsidRPr="0000137F" w:rsidRDefault="006F6181" w:rsidP="00796660">
      <w:pPr>
        <w:pStyle w:val="TextBody"/>
        <w:rPr>
          <w:rFonts w:eastAsia="SimSun"/>
          <w:lang w:eastAsia="zh-CN"/>
        </w:rPr>
      </w:pPr>
      <w:r w:rsidRPr="0000137F">
        <w:rPr>
          <w:rFonts w:eastAsia="SimSun"/>
          <w:lang w:eastAsia="zh-CN"/>
        </w:rPr>
        <w:t xml:space="preserve">In this section, the method for compiling the proposed cross-lingual PD corpus </w:t>
      </w:r>
      <w:r w:rsidR="00F7369E">
        <w:rPr>
          <w:rFonts w:eastAsia="SimSun"/>
          <w:lang w:eastAsia="zh-CN"/>
        </w:rPr>
        <w:t xml:space="preserve">is described </w:t>
      </w:r>
      <w:r w:rsidRPr="0000137F">
        <w:rPr>
          <w:rFonts w:eastAsia="SimSun"/>
          <w:lang w:eastAsia="zh-CN"/>
        </w:rPr>
        <w:t xml:space="preserve">in detail. Regarding the lack of variety of obfuscation in existing bilingual PD corpora, we introduce different types of obfuscation to simulate paraphrasing of text passage during scientific theft. We aim to </w:t>
      </w:r>
      <w:r w:rsidR="00F7369E">
        <w:rPr>
          <w:rFonts w:eastAsia="SimSun"/>
          <w:lang w:eastAsia="zh-CN"/>
        </w:rPr>
        <w:t>construct</w:t>
      </w:r>
      <w:r w:rsidRPr="0000137F">
        <w:rPr>
          <w:rFonts w:eastAsia="SimSun"/>
          <w:lang w:eastAsia="zh-CN"/>
        </w:rPr>
        <w:t xml:space="preserve"> a corpus that could be used for the evaluation of </w:t>
      </w:r>
      <w:r w:rsidR="00796660">
        <w:rPr>
          <w:rFonts w:eastAsia="SimSun"/>
          <w:lang w:eastAsia="zh-CN"/>
        </w:rPr>
        <w:t>PD</w:t>
      </w:r>
      <w:r w:rsidRPr="0000137F">
        <w:rPr>
          <w:rFonts w:eastAsia="SimSun"/>
          <w:lang w:eastAsia="zh-CN"/>
        </w:rPr>
        <w:t xml:space="preserve"> systems that reflects re-use of scientific passages from a source language after translating and paraphrasing the passage to make it hard to find. Moreover, the resources for constructing and the statistics of compiled corpus are presented in this section.</w:t>
      </w:r>
    </w:p>
    <w:p w14:paraId="73EE112A" w14:textId="7CC63BE9" w:rsidR="00D723C8" w:rsidRPr="0000137F" w:rsidRDefault="00D723C8" w:rsidP="00D723C8">
      <w:pPr>
        <w:pStyle w:val="Heading2"/>
      </w:pPr>
      <w:r w:rsidRPr="0000137F">
        <w:rPr>
          <w:lang w:bidi="fa-IR"/>
        </w:rPr>
        <w:t>Document Resources</w:t>
      </w:r>
    </w:p>
    <w:p w14:paraId="4ED93E0B" w14:textId="77777777" w:rsidR="006F6181" w:rsidRPr="0000137F" w:rsidRDefault="006F6181" w:rsidP="006F6181">
      <w:pPr>
        <w:pStyle w:val="TextBody"/>
        <w:rPr>
          <w:rFonts w:eastAsia="SimSun"/>
          <w:lang w:eastAsia="zh-CN"/>
        </w:rPr>
      </w:pPr>
      <w:r w:rsidRPr="0000137F">
        <w:rPr>
          <w:rFonts w:eastAsia="SimSun"/>
          <w:lang w:eastAsia="zh-CN"/>
        </w:rPr>
        <w:t>The resources to construct the PD corpus play an important role to simulate a realistic corpus. Since the goal is to compile a cross-lingual corpus, multi-lingual resources should be used. Moreover, it is also intended to use open access resources to be able to share the corpus with research community. We used Wikipedia articles for the main body of the corpus, since it includes all of the mentioned features. A small collection of scientific papers has also been added into the resources, so the corpus have a better coverage of various topics in scientific articles. Shortly, for constructing the corpus we have extracted raw text data from the following data resources:</w:t>
      </w:r>
    </w:p>
    <w:p w14:paraId="7F2E109F" w14:textId="5E061368" w:rsidR="006F6181" w:rsidRPr="0000137F" w:rsidRDefault="006F6181" w:rsidP="006F6181">
      <w:pPr>
        <w:pStyle w:val="TextBody"/>
        <w:numPr>
          <w:ilvl w:val="0"/>
          <w:numId w:val="34"/>
        </w:numPr>
        <w:ind w:left="450" w:hanging="180"/>
        <w:rPr>
          <w:rFonts w:eastAsia="SimSun"/>
          <w:lang w:eastAsia="zh-CN"/>
        </w:rPr>
      </w:pPr>
      <w:r w:rsidRPr="0000137F">
        <w:rPr>
          <w:rFonts w:eastAsia="SimSun"/>
          <w:lang w:eastAsia="zh-CN"/>
        </w:rPr>
        <w:lastRenderedPageBreak/>
        <w:t>Topic-aligned Wikipedia pages (articles with English content along with their corresponding Persian content)</w:t>
      </w:r>
    </w:p>
    <w:p w14:paraId="2540A1CB" w14:textId="3D6D4413" w:rsidR="006F6181" w:rsidRPr="0000137F" w:rsidRDefault="006F6181" w:rsidP="006F6181">
      <w:pPr>
        <w:pStyle w:val="TextBody"/>
        <w:numPr>
          <w:ilvl w:val="0"/>
          <w:numId w:val="34"/>
        </w:numPr>
        <w:ind w:left="450" w:hanging="180"/>
        <w:rPr>
          <w:rFonts w:eastAsia="SimSun"/>
          <w:lang w:eastAsia="zh-CN"/>
        </w:rPr>
      </w:pPr>
      <w:r w:rsidRPr="0000137F">
        <w:rPr>
          <w:rFonts w:eastAsia="SimSun"/>
          <w:lang w:eastAsia="zh-CN"/>
        </w:rPr>
        <w:t>The abstract part of Persian scientific papers and their equivalent English abstracts</w:t>
      </w:r>
    </w:p>
    <w:p w14:paraId="3B8BB04E" w14:textId="7F684169" w:rsidR="006F6181" w:rsidRPr="0000137F" w:rsidRDefault="006F6181" w:rsidP="0012020A">
      <w:pPr>
        <w:pStyle w:val="TextBody"/>
        <w:numPr>
          <w:ilvl w:val="0"/>
          <w:numId w:val="34"/>
        </w:numPr>
        <w:ind w:left="450" w:hanging="180"/>
        <w:rPr>
          <w:rFonts w:eastAsia="SimSun"/>
          <w:lang w:eastAsia="zh-CN"/>
        </w:rPr>
      </w:pPr>
      <w:r w:rsidRPr="0000137F">
        <w:rPr>
          <w:rFonts w:eastAsia="SimSun"/>
          <w:lang w:eastAsia="zh-CN"/>
        </w:rPr>
        <w:t xml:space="preserve">An English-Persian parallel corpus (Mizan </w:t>
      </w:r>
      <w:r w:rsidR="005B0CE9">
        <w:rPr>
          <w:rFonts w:eastAsia="SimSun"/>
          <w:lang w:eastAsia="zh-CN"/>
        </w:rPr>
        <w:t>[</w:t>
      </w:r>
      <w:r w:rsidR="009D5AB7">
        <w:rPr>
          <w:rFonts w:eastAsia="SimSun"/>
          <w:lang w:eastAsia="zh-CN"/>
        </w:rPr>
        <w:t>4</w:t>
      </w:r>
      <w:r w:rsidR="005B0CE9">
        <w:rPr>
          <w:rFonts w:eastAsia="SimSun"/>
          <w:lang w:eastAsia="zh-CN"/>
        </w:rPr>
        <w:t>]</w:t>
      </w:r>
      <w:r w:rsidRPr="0000137F">
        <w:rPr>
          <w:rFonts w:eastAsia="SimSun"/>
          <w:lang w:eastAsia="zh-CN"/>
        </w:rPr>
        <w:t>)</w:t>
      </w:r>
    </w:p>
    <w:p w14:paraId="78F765B7" w14:textId="5385BD9C" w:rsidR="006F6181" w:rsidRPr="0000137F" w:rsidRDefault="006F6181" w:rsidP="008042F9">
      <w:pPr>
        <w:pStyle w:val="TextBody"/>
        <w:rPr>
          <w:rFonts w:eastAsia="SimSun"/>
          <w:lang w:eastAsia="zh-CN"/>
        </w:rPr>
      </w:pPr>
      <w:r w:rsidRPr="0000137F">
        <w:rPr>
          <w:rFonts w:eastAsia="SimSun"/>
          <w:lang w:eastAsia="zh-CN"/>
        </w:rPr>
        <w:t xml:space="preserve">It is worth mentioning that the first resource has been used to construct source and suspicious documents and the last two ones have been exploited for constructing the plagiarized fragments. Among the selected document resources, the English ones are chosen as source documents and the Persian ones are selected as the suspicious ones. </w:t>
      </w:r>
    </w:p>
    <w:p w14:paraId="46062553" w14:textId="77777777" w:rsidR="006F6181" w:rsidRPr="0000137F" w:rsidRDefault="006F6181" w:rsidP="006F6181">
      <w:pPr>
        <w:pStyle w:val="TextBody"/>
        <w:rPr>
          <w:rFonts w:eastAsia="SimSun"/>
          <w:lang w:eastAsia="zh-CN"/>
        </w:rPr>
      </w:pPr>
      <w:r w:rsidRPr="0000137F">
        <w:rPr>
          <w:rFonts w:eastAsia="SimSun"/>
          <w:lang w:eastAsia="zh-CN"/>
        </w:rPr>
        <w:t>To make the plagiarism cases more realistic and to make the detection process to be harder, cross-lingual topic modeling has been applied on source and suspicious documents. It leads to choosing the source document and the respective suspicious document from the same topic.</w:t>
      </w:r>
    </w:p>
    <w:p w14:paraId="6A01D10C" w14:textId="5A053B92" w:rsidR="006F6181" w:rsidRPr="0000137F" w:rsidRDefault="006F6181" w:rsidP="00D44069">
      <w:pPr>
        <w:pStyle w:val="TextBody"/>
        <w:rPr>
          <w:rFonts w:eastAsia="SimSun"/>
          <w:lang w:eastAsia="zh-CN"/>
        </w:rPr>
      </w:pPr>
      <w:r w:rsidRPr="0000137F">
        <w:rPr>
          <w:rFonts w:eastAsia="SimSun"/>
          <w:lang w:eastAsia="zh-CN"/>
        </w:rPr>
        <w:t xml:space="preserve">The polylingual topic model (PLTM) has been used to cluster </w:t>
      </w:r>
      <w:r w:rsidR="00097CED">
        <w:rPr>
          <w:rFonts w:eastAsia="SimSun"/>
          <w:lang w:eastAsia="zh-CN"/>
        </w:rPr>
        <w:t xml:space="preserve">the </w:t>
      </w:r>
      <w:r w:rsidRPr="0000137F">
        <w:rPr>
          <w:rFonts w:eastAsia="SimSun"/>
          <w:lang w:eastAsia="zh-CN"/>
        </w:rPr>
        <w:t>documents in English and Persian into different categories</w:t>
      </w:r>
      <w:r w:rsidR="009B061A">
        <w:rPr>
          <w:rFonts w:eastAsia="SimSun"/>
          <w:lang w:eastAsia="zh-CN"/>
        </w:rPr>
        <w:t xml:space="preserve"> [</w:t>
      </w:r>
      <w:r w:rsidR="004A3E1B">
        <w:rPr>
          <w:rFonts w:eastAsia="SimSun"/>
          <w:lang w:eastAsia="zh-CN"/>
        </w:rPr>
        <w:t>25</w:t>
      </w:r>
      <w:r w:rsidR="009B061A">
        <w:rPr>
          <w:rFonts w:eastAsia="SimSun"/>
          <w:lang w:eastAsia="zh-CN"/>
        </w:rPr>
        <w:t>]</w:t>
      </w:r>
      <w:r w:rsidRPr="0000137F">
        <w:rPr>
          <w:rFonts w:eastAsia="SimSun"/>
          <w:lang w:eastAsia="zh-CN"/>
        </w:rPr>
        <w:t xml:space="preserve">. </w:t>
      </w:r>
      <w:r w:rsidR="00D44069">
        <w:rPr>
          <w:rFonts w:eastAsia="SimSun"/>
          <w:lang w:eastAsia="zh-CN"/>
        </w:rPr>
        <w:t>This model i</w:t>
      </w:r>
      <w:r w:rsidRPr="0000137F">
        <w:rPr>
          <w:rFonts w:eastAsia="SimSun"/>
          <w:lang w:eastAsia="zh-CN"/>
        </w:rPr>
        <w:t xml:space="preserve">s an extension of latent </w:t>
      </w:r>
      <w:proofErr w:type="spellStart"/>
      <w:r w:rsidRPr="0000137F">
        <w:rPr>
          <w:rFonts w:eastAsia="SimSun"/>
          <w:lang w:eastAsia="zh-CN"/>
        </w:rPr>
        <w:t>Dirichlet</w:t>
      </w:r>
      <w:proofErr w:type="spellEnd"/>
      <w:r w:rsidRPr="0000137F">
        <w:rPr>
          <w:rFonts w:eastAsia="SimSun"/>
          <w:lang w:eastAsia="zh-CN"/>
        </w:rPr>
        <w:t xml:space="preserve"> allocation (LDA) </w:t>
      </w:r>
      <w:r w:rsidR="00D44069">
        <w:rPr>
          <w:rFonts w:eastAsia="SimSun"/>
          <w:lang w:eastAsia="zh-CN"/>
        </w:rPr>
        <w:t xml:space="preserve">to </w:t>
      </w:r>
      <w:r w:rsidRPr="0000137F">
        <w:rPr>
          <w:rFonts w:eastAsia="SimSun"/>
          <w:lang w:eastAsia="zh-CN"/>
        </w:rPr>
        <w:t>model</w:t>
      </w:r>
      <w:r w:rsidR="00D44069">
        <w:rPr>
          <w:rFonts w:eastAsia="SimSun"/>
          <w:lang w:eastAsia="zh-CN"/>
        </w:rPr>
        <w:t xml:space="preserve"> the</w:t>
      </w:r>
      <w:r w:rsidRPr="0000137F">
        <w:rPr>
          <w:rFonts w:eastAsia="SimSun"/>
          <w:lang w:eastAsia="zh-CN"/>
        </w:rPr>
        <w:t xml:space="preserve"> </w:t>
      </w:r>
      <w:proofErr w:type="spellStart"/>
      <w:r w:rsidRPr="0000137F">
        <w:rPr>
          <w:rFonts w:eastAsia="SimSun"/>
          <w:lang w:eastAsia="zh-CN"/>
        </w:rPr>
        <w:t>polylingual</w:t>
      </w:r>
      <w:proofErr w:type="spellEnd"/>
      <w:r w:rsidRPr="0000137F">
        <w:rPr>
          <w:rFonts w:eastAsia="SimSun"/>
          <w:lang w:eastAsia="zh-CN"/>
        </w:rPr>
        <w:t xml:space="preserve"> document tuples</w:t>
      </w:r>
      <w:r w:rsidR="009B061A">
        <w:rPr>
          <w:rFonts w:eastAsia="SimSun"/>
          <w:lang w:eastAsia="zh-CN"/>
        </w:rPr>
        <w:t xml:space="preserve"> [</w:t>
      </w:r>
      <w:r w:rsidR="004A3E1B">
        <w:rPr>
          <w:rFonts w:eastAsia="SimSun"/>
          <w:lang w:eastAsia="zh-CN"/>
        </w:rPr>
        <w:t>26</w:t>
      </w:r>
      <w:r w:rsidR="009B061A">
        <w:rPr>
          <w:rFonts w:eastAsia="SimSun"/>
          <w:lang w:eastAsia="zh-CN"/>
        </w:rPr>
        <w:t>]</w:t>
      </w:r>
      <w:r w:rsidRPr="0000137F">
        <w:rPr>
          <w:rFonts w:eastAsia="SimSun"/>
          <w:lang w:eastAsia="zh-CN"/>
        </w:rPr>
        <w:t xml:space="preserve">. Each tuple </w:t>
      </w:r>
      <w:r w:rsidR="00D44069">
        <w:rPr>
          <w:rFonts w:eastAsia="SimSun"/>
          <w:lang w:eastAsia="zh-CN"/>
        </w:rPr>
        <w:t xml:space="preserve">includes </w:t>
      </w:r>
      <w:r w:rsidRPr="0000137F">
        <w:rPr>
          <w:rFonts w:eastAsia="SimSun"/>
          <w:lang w:eastAsia="zh-CN"/>
        </w:rPr>
        <w:t xml:space="preserve">a set of documents that are loosely equivalent to each other, but </w:t>
      </w:r>
      <w:r w:rsidR="00D44069">
        <w:rPr>
          <w:rFonts w:eastAsia="SimSun"/>
          <w:lang w:eastAsia="zh-CN"/>
        </w:rPr>
        <w:t xml:space="preserve">have been </w:t>
      </w:r>
      <w:r w:rsidRPr="0000137F">
        <w:rPr>
          <w:rFonts w:eastAsia="SimSun"/>
          <w:lang w:eastAsia="zh-CN"/>
        </w:rPr>
        <w:t xml:space="preserve">written in different languages, </w:t>
      </w:r>
      <w:r w:rsidR="00D44069">
        <w:rPr>
          <w:rFonts w:eastAsia="SimSun"/>
          <w:lang w:eastAsia="zh-CN"/>
        </w:rPr>
        <w:t>for example</w:t>
      </w:r>
      <w:r w:rsidRPr="0000137F">
        <w:rPr>
          <w:rFonts w:eastAsia="SimSun"/>
          <w:lang w:eastAsia="zh-CN"/>
        </w:rPr>
        <w:t xml:space="preserve">, corresponding Wikipedia articles in Persian and English. PLTM </w:t>
      </w:r>
      <w:r w:rsidR="00D44069">
        <w:rPr>
          <w:rFonts w:eastAsia="SimSun"/>
          <w:lang w:eastAsia="zh-CN"/>
        </w:rPr>
        <w:t>presumes</w:t>
      </w:r>
      <w:r w:rsidRPr="0000137F">
        <w:rPr>
          <w:rFonts w:eastAsia="SimSun"/>
          <w:lang w:eastAsia="zh-CN"/>
        </w:rPr>
        <w:t xml:space="preserve"> that the documents in a tuple share the same tuple-specific distribution over topics. This is unlike LDA, in which each document is assumed to have its own</w:t>
      </w:r>
      <w:r w:rsidR="00390F02" w:rsidRPr="0000137F">
        <w:rPr>
          <w:rFonts w:eastAsia="SimSun"/>
          <w:lang w:eastAsia="zh-CN"/>
        </w:rPr>
        <w:t xml:space="preserve"> document-specific distribution over topics. All of the documents (in both languages) have been split into 10 different topics.</w:t>
      </w:r>
    </w:p>
    <w:p w14:paraId="5C8F4E7A" w14:textId="68EEC4CC" w:rsidR="008F52A0" w:rsidRPr="00D44069" w:rsidRDefault="008F52A0" w:rsidP="00D44069">
      <w:pPr>
        <w:pStyle w:val="TextBody"/>
        <w:rPr>
          <w:rFonts w:eastAsia="SimSun"/>
          <w:color w:val="C00000"/>
          <w:lang w:eastAsia="zh-CN"/>
        </w:rPr>
      </w:pPr>
      <w:r w:rsidRPr="00D05963">
        <w:rPr>
          <w:rFonts w:eastAsia="SimSun"/>
          <w:lang w:eastAsia="zh-CN"/>
        </w:rPr>
        <w:t>To generate cases of cross-lingual plagiarized passages, topically related sentences f</w:t>
      </w:r>
      <w:r w:rsidRPr="00D44069">
        <w:rPr>
          <w:rFonts w:eastAsia="SimSun"/>
          <w:lang w:eastAsia="zh-CN"/>
        </w:rPr>
        <w:t xml:space="preserve">rom the selected parallel corpus have been combined into one passage. Since in real </w:t>
      </w:r>
      <w:r w:rsidR="00216A25" w:rsidRPr="00D44069">
        <w:rPr>
          <w:rFonts w:eastAsia="SimSun"/>
          <w:lang w:eastAsia="zh-CN"/>
        </w:rPr>
        <w:t>cases</w:t>
      </w:r>
      <w:r w:rsidRPr="00D44069">
        <w:rPr>
          <w:rFonts w:eastAsia="SimSun"/>
          <w:lang w:eastAsia="zh-CN"/>
        </w:rPr>
        <w:t xml:space="preserve">, the plagiarism can be </w:t>
      </w:r>
      <w:r w:rsidR="00216A25" w:rsidRPr="00D44069">
        <w:rPr>
          <w:rFonts w:eastAsia="SimSun"/>
          <w:lang w:eastAsia="zh-CN"/>
        </w:rPr>
        <w:t>occurred</w:t>
      </w:r>
      <w:r w:rsidRPr="00D44069">
        <w:rPr>
          <w:rFonts w:eastAsia="SimSun"/>
          <w:lang w:eastAsia="zh-CN"/>
        </w:rPr>
        <w:t xml:space="preserve"> in different lengths, so a wide range of case lengths </w:t>
      </w:r>
      <w:r w:rsidR="00D44069" w:rsidRPr="00D44069">
        <w:rPr>
          <w:rFonts w:eastAsia="SimSun"/>
          <w:lang w:eastAsia="zh-CN"/>
        </w:rPr>
        <w:t>should be</w:t>
      </w:r>
      <w:r w:rsidRPr="00D44069">
        <w:rPr>
          <w:rFonts w:eastAsia="SimSun"/>
          <w:lang w:eastAsia="zh-CN"/>
        </w:rPr>
        <w:t xml:space="preserve"> considered to create plagiarized fragments. </w:t>
      </w:r>
      <w:r w:rsidR="00D44069" w:rsidRPr="00D44069">
        <w:rPr>
          <w:rFonts w:eastAsia="SimSun"/>
          <w:lang w:eastAsia="zh-CN"/>
        </w:rPr>
        <w:t>To simulate various distribution of lengths of plagiarism cases, t</w:t>
      </w:r>
      <w:r w:rsidRPr="00D44069">
        <w:rPr>
          <w:rFonts w:eastAsia="SimSun"/>
          <w:lang w:eastAsia="zh-CN"/>
        </w:rPr>
        <w:t>he lengths of fragments are distributed between 20 and 300 words.</w:t>
      </w:r>
    </w:p>
    <w:p w14:paraId="00C292FD" w14:textId="77777777" w:rsidR="008F52A0" w:rsidRPr="00D05963" w:rsidRDefault="008F52A0" w:rsidP="008F52A0">
      <w:pPr>
        <w:pStyle w:val="Heading2"/>
        <w:rPr>
          <w:lang w:bidi="fa-IR"/>
        </w:rPr>
      </w:pPr>
      <w:r w:rsidRPr="00D723C8">
        <w:rPr>
          <w:lang w:bidi="fa-IR"/>
        </w:rPr>
        <w:t>Fragment Generation and Obfuscation</w:t>
      </w:r>
    </w:p>
    <w:p w14:paraId="438DA045" w14:textId="545AC535" w:rsidR="008F52A0" w:rsidRPr="00D05963" w:rsidRDefault="008F52A0" w:rsidP="00E91232">
      <w:pPr>
        <w:pStyle w:val="TextBody"/>
        <w:rPr>
          <w:rFonts w:eastAsia="SimSun"/>
          <w:lang w:eastAsia="zh-CN"/>
        </w:rPr>
      </w:pPr>
      <w:r w:rsidRPr="00D05963">
        <w:rPr>
          <w:rFonts w:eastAsia="SimSun"/>
          <w:lang w:eastAsia="zh-CN"/>
        </w:rPr>
        <w:t xml:space="preserve">As mentioned in previous sections, there are seven type of paraphrasing that have been proposed for obfuscating the passages named as Simple Translation, Artificial, Paraphrasing, Summarization, Pivot Translation, Split and Merge. </w:t>
      </w:r>
      <w:r w:rsidR="00E91232">
        <w:rPr>
          <w:rFonts w:eastAsia="SimSun"/>
          <w:lang w:eastAsia="zh-CN"/>
        </w:rPr>
        <w:t>The types of paraphrasing and a</w:t>
      </w:r>
      <w:r w:rsidRPr="00D05963">
        <w:rPr>
          <w:rFonts w:eastAsia="SimSun"/>
          <w:lang w:eastAsia="zh-CN"/>
        </w:rPr>
        <w:t xml:space="preserve"> sample fragment from each proposed obfuscation methods is shown in </w:t>
      </w:r>
      <w:r>
        <w:rPr>
          <w:rFonts w:eastAsia="SimSun"/>
          <w:lang w:eastAsia="zh-CN"/>
        </w:rPr>
        <w:t>Table 2.</w:t>
      </w:r>
    </w:p>
    <w:p w14:paraId="2B4A3EED" w14:textId="2AB076C3" w:rsidR="008F52A0" w:rsidRPr="00D05963" w:rsidRDefault="008F52A0" w:rsidP="004A3E1B">
      <w:r w:rsidRPr="00D05963">
        <w:t>For constructing the passages with the above</w:t>
      </w:r>
      <w:r>
        <w:t>-</w:t>
      </w:r>
      <w:r w:rsidRPr="00D05963">
        <w:t xml:space="preserve">mentioned obfuscation types, an English-Persian parallel corpus and a number of Persian and English abstract of journal papers have been collected. It should be mentioned that the abstract part of journal papers are just used to generate summarization type of obfuscation. According to Table </w:t>
      </w:r>
      <w:r>
        <w:t>3</w:t>
      </w:r>
      <w:r w:rsidRPr="00D05963">
        <w:t xml:space="preserve">, </w:t>
      </w:r>
      <w:r w:rsidRPr="00D05963">
        <w:lastRenderedPageBreak/>
        <w:t xml:space="preserve">it covers 8% of total fragments. Moreover, the ratio of number of fragments in each type of obfuscation with respect to the total number of fragments is </w:t>
      </w:r>
      <w:r>
        <w:t>selected as in [</w:t>
      </w:r>
      <w:r w:rsidR="004A3E1B">
        <w:t>20</w:t>
      </w:r>
      <w:r>
        <w:t>]</w:t>
      </w:r>
      <w:r w:rsidRPr="00D05963">
        <w:t>.</w:t>
      </w:r>
    </w:p>
    <w:p w14:paraId="71FCF6C8" w14:textId="77777777" w:rsidR="008F52A0" w:rsidRDefault="008F52A0" w:rsidP="008F52A0">
      <w:pPr>
        <w:pStyle w:val="TextBody"/>
        <w:rPr>
          <w:rFonts w:eastAsia="SimSun"/>
          <w:lang w:eastAsia="zh-CN"/>
        </w:rPr>
      </w:pPr>
      <w:r w:rsidRPr="00D05963">
        <w:t>A total number of 20 crowd workers from different ages and different level of educations have been employed to simulate some types of plagiarism.</w:t>
      </w:r>
      <w:r>
        <w:t xml:space="preserve"> </w:t>
      </w:r>
      <w:r w:rsidRPr="00D05963">
        <w:t>The demographic information of participants is presented in Table 4.</w:t>
      </w:r>
    </w:p>
    <w:p w14:paraId="10945523" w14:textId="77777777" w:rsidR="008F52A0" w:rsidRDefault="008F52A0" w:rsidP="008F52A0">
      <w:pPr>
        <w:pStyle w:val="TextBody"/>
        <w:rPr>
          <w:rFonts w:eastAsia="SimSun"/>
          <w:lang w:eastAsia="zh-CN"/>
        </w:rPr>
      </w:pPr>
    </w:p>
    <w:p w14:paraId="103DA820" w14:textId="4EED8714" w:rsidR="008F52A0" w:rsidRDefault="008F52A0" w:rsidP="00703B41">
      <w:pPr>
        <w:jc w:val="center"/>
        <w:rPr>
          <w:rFonts w:asciiTheme="majorBidi" w:hAnsiTheme="majorBidi" w:cstheme="majorBidi"/>
          <w:sz w:val="16"/>
          <w:szCs w:val="16"/>
        </w:rPr>
      </w:pPr>
      <w:r w:rsidRPr="007154CA">
        <w:rPr>
          <w:rFonts w:asciiTheme="majorBidi" w:hAnsiTheme="majorBidi" w:cstheme="majorBidi"/>
          <w:sz w:val="16"/>
          <w:szCs w:val="16"/>
        </w:rPr>
        <w:t xml:space="preserve">Table 3. Ratio of different types of </w:t>
      </w:r>
      <w:r>
        <w:rPr>
          <w:rFonts w:asciiTheme="majorBidi" w:hAnsiTheme="majorBidi" w:cstheme="majorBidi"/>
          <w:sz w:val="16"/>
          <w:szCs w:val="16"/>
        </w:rPr>
        <w:t>o</w:t>
      </w:r>
      <w:r w:rsidRPr="007154CA">
        <w:rPr>
          <w:rFonts w:asciiTheme="majorBidi" w:hAnsiTheme="majorBidi" w:cstheme="majorBidi"/>
          <w:sz w:val="16"/>
          <w:szCs w:val="16"/>
        </w:rPr>
        <w:t xml:space="preserve">bfuscation </w:t>
      </w:r>
      <w:r w:rsidR="00703B41">
        <w:rPr>
          <w:rFonts w:asciiTheme="majorBidi" w:hAnsiTheme="majorBidi" w:cstheme="majorBidi"/>
          <w:sz w:val="16"/>
          <w:szCs w:val="16"/>
        </w:rPr>
        <w:br/>
      </w:r>
      <w:r w:rsidRPr="007154CA">
        <w:rPr>
          <w:rFonts w:asciiTheme="majorBidi" w:hAnsiTheme="majorBidi" w:cstheme="majorBidi"/>
          <w:sz w:val="16"/>
          <w:szCs w:val="16"/>
        </w:rPr>
        <w:t>in the proposed corpus [</w:t>
      </w:r>
      <w:r w:rsidR="004A3E1B">
        <w:rPr>
          <w:rFonts w:asciiTheme="majorBidi" w:hAnsiTheme="majorBidi" w:cstheme="majorBidi"/>
          <w:sz w:val="16"/>
          <w:szCs w:val="16"/>
        </w:rPr>
        <w:t>20</w:t>
      </w:r>
      <w:r w:rsidRPr="007154CA">
        <w:rPr>
          <w:rFonts w:asciiTheme="majorBidi" w:hAnsiTheme="majorBidi" w:cstheme="majorBidi"/>
          <w:sz w:val="16"/>
          <w:szCs w:val="16"/>
        </w:rPr>
        <w:t>]</w:t>
      </w:r>
    </w:p>
    <w:p w14:paraId="296E8C71" w14:textId="77777777" w:rsidR="00703B41" w:rsidRPr="00703B41" w:rsidRDefault="00703B41" w:rsidP="004A3E1B">
      <w:pPr>
        <w:jc w:val="center"/>
        <w:rPr>
          <w:sz w:val="6"/>
          <w:szCs w:val="6"/>
        </w:rPr>
      </w:pPr>
    </w:p>
    <w:tbl>
      <w:tblPr>
        <w:tblStyle w:val="TableGrid"/>
        <w:tblW w:w="0" w:type="auto"/>
        <w:jc w:val="center"/>
        <w:tblLayout w:type="fixed"/>
        <w:tblLook w:val="04A0" w:firstRow="1" w:lastRow="0" w:firstColumn="1" w:lastColumn="0" w:noHBand="0" w:noVBand="1"/>
      </w:tblPr>
      <w:tblGrid>
        <w:gridCol w:w="1890"/>
        <w:gridCol w:w="1059"/>
        <w:gridCol w:w="236"/>
        <w:gridCol w:w="990"/>
      </w:tblGrid>
      <w:tr w:rsidR="008F52A0" w:rsidRPr="007154CA" w14:paraId="7DD3FF29" w14:textId="77777777" w:rsidTr="00703B41">
        <w:trPr>
          <w:trHeight w:val="186"/>
          <w:jc w:val="center"/>
        </w:trPr>
        <w:tc>
          <w:tcPr>
            <w:tcW w:w="1890" w:type="dxa"/>
            <w:tcBorders>
              <w:top w:val="double" w:sz="4" w:space="0" w:color="auto"/>
              <w:left w:val="nil"/>
              <w:bottom w:val="nil"/>
              <w:right w:val="nil"/>
            </w:tcBorders>
            <w:vAlign w:val="center"/>
          </w:tcPr>
          <w:p w14:paraId="2867993C" w14:textId="77777777" w:rsidR="008F52A0" w:rsidRPr="007154CA" w:rsidRDefault="008F52A0" w:rsidP="00703B41">
            <w:pPr>
              <w:ind w:left="188" w:hanging="188"/>
              <w:jc w:val="center"/>
              <w:rPr>
                <w:rFonts w:asciiTheme="majorBidi" w:hAnsiTheme="majorBidi" w:cstheme="majorBidi"/>
                <w:b/>
                <w:bCs/>
                <w:sz w:val="16"/>
                <w:szCs w:val="16"/>
              </w:rPr>
            </w:pPr>
            <w:r w:rsidRPr="007154CA">
              <w:rPr>
                <w:rFonts w:asciiTheme="majorBidi" w:hAnsiTheme="majorBidi" w:cstheme="majorBidi"/>
                <w:b/>
                <w:bCs/>
                <w:sz w:val="16"/>
                <w:szCs w:val="16"/>
              </w:rPr>
              <w:t>Obfuscation</w:t>
            </w:r>
          </w:p>
        </w:tc>
        <w:tc>
          <w:tcPr>
            <w:tcW w:w="1059" w:type="dxa"/>
            <w:tcBorders>
              <w:top w:val="double" w:sz="4" w:space="0" w:color="auto"/>
              <w:left w:val="nil"/>
              <w:bottom w:val="nil"/>
              <w:right w:val="nil"/>
            </w:tcBorders>
            <w:vAlign w:val="center"/>
          </w:tcPr>
          <w:p w14:paraId="296E62D2" w14:textId="48A2D267" w:rsidR="008F52A0" w:rsidRPr="007154CA" w:rsidRDefault="008F52A0" w:rsidP="00703B41">
            <w:pPr>
              <w:ind w:left="188" w:hanging="188"/>
              <w:jc w:val="center"/>
              <w:rPr>
                <w:rFonts w:asciiTheme="majorBidi" w:hAnsiTheme="majorBidi" w:cstheme="majorBidi"/>
                <w:b/>
                <w:bCs/>
                <w:sz w:val="16"/>
                <w:szCs w:val="16"/>
              </w:rPr>
            </w:pPr>
            <w:r w:rsidRPr="007154CA">
              <w:rPr>
                <w:rFonts w:asciiTheme="majorBidi" w:hAnsiTheme="majorBidi" w:cstheme="majorBidi"/>
                <w:b/>
                <w:bCs/>
                <w:sz w:val="16"/>
                <w:szCs w:val="16"/>
              </w:rPr>
              <w:t>No. of</w:t>
            </w:r>
          </w:p>
          <w:p w14:paraId="77F8C836" w14:textId="379E229E" w:rsidR="008F52A0" w:rsidRDefault="00703B41" w:rsidP="00703B41">
            <w:pPr>
              <w:ind w:left="188" w:hanging="188"/>
              <w:jc w:val="center"/>
              <w:rPr>
                <w:rFonts w:asciiTheme="majorBidi" w:hAnsiTheme="majorBidi" w:cstheme="majorBidi"/>
                <w:b/>
                <w:bCs/>
                <w:sz w:val="16"/>
                <w:szCs w:val="16"/>
              </w:rPr>
            </w:pPr>
            <w:r>
              <w:rPr>
                <w:rFonts w:asciiTheme="majorBidi" w:hAnsiTheme="majorBidi" w:cstheme="majorBidi"/>
                <w:b/>
                <w:bCs/>
                <w:sz w:val="16"/>
                <w:szCs w:val="16"/>
              </w:rPr>
              <w:t>f</w:t>
            </w:r>
            <w:r w:rsidR="008F52A0" w:rsidRPr="007154CA">
              <w:rPr>
                <w:rFonts w:asciiTheme="majorBidi" w:hAnsiTheme="majorBidi" w:cstheme="majorBidi"/>
                <w:b/>
                <w:bCs/>
                <w:sz w:val="16"/>
                <w:szCs w:val="16"/>
              </w:rPr>
              <w:t>ragments</w:t>
            </w:r>
          </w:p>
          <w:p w14:paraId="0AD1EBD5" w14:textId="3569556B" w:rsidR="00703B41" w:rsidRPr="007154CA" w:rsidRDefault="00703B41" w:rsidP="00703B41">
            <w:pPr>
              <w:ind w:left="188" w:hanging="188"/>
              <w:jc w:val="center"/>
              <w:rPr>
                <w:rFonts w:asciiTheme="majorBidi" w:hAnsiTheme="majorBidi" w:cstheme="majorBidi"/>
                <w:b/>
                <w:bCs/>
                <w:sz w:val="16"/>
                <w:szCs w:val="16"/>
              </w:rPr>
            </w:pPr>
            <w:r>
              <w:rPr>
                <w:rFonts w:asciiTheme="majorBidi" w:hAnsiTheme="majorBidi" w:cstheme="majorBidi"/>
                <w:b/>
                <w:bCs/>
                <w:sz w:val="16"/>
                <w:szCs w:val="16"/>
              </w:rPr>
              <w:t>in corpus</w:t>
            </w:r>
          </w:p>
        </w:tc>
        <w:tc>
          <w:tcPr>
            <w:tcW w:w="236" w:type="dxa"/>
            <w:tcBorders>
              <w:top w:val="double" w:sz="4" w:space="0" w:color="auto"/>
              <w:left w:val="nil"/>
              <w:bottom w:val="nil"/>
              <w:right w:val="nil"/>
            </w:tcBorders>
            <w:vAlign w:val="center"/>
          </w:tcPr>
          <w:p w14:paraId="3251002E" w14:textId="77777777" w:rsidR="008F52A0" w:rsidRPr="007154CA" w:rsidRDefault="008F52A0" w:rsidP="00703B41">
            <w:pPr>
              <w:ind w:left="117" w:hanging="117"/>
              <w:jc w:val="center"/>
              <w:rPr>
                <w:rFonts w:asciiTheme="majorBidi" w:hAnsiTheme="majorBidi" w:cstheme="majorBidi"/>
                <w:b/>
                <w:bCs/>
                <w:sz w:val="4"/>
                <w:szCs w:val="4"/>
              </w:rPr>
            </w:pPr>
          </w:p>
        </w:tc>
        <w:tc>
          <w:tcPr>
            <w:tcW w:w="990" w:type="dxa"/>
            <w:tcBorders>
              <w:top w:val="double" w:sz="4" w:space="0" w:color="auto"/>
              <w:left w:val="nil"/>
              <w:bottom w:val="nil"/>
              <w:right w:val="nil"/>
            </w:tcBorders>
            <w:vAlign w:val="center"/>
          </w:tcPr>
          <w:p w14:paraId="6880A838" w14:textId="77777777" w:rsidR="008F52A0" w:rsidRPr="007154CA" w:rsidRDefault="008F52A0" w:rsidP="00703B41">
            <w:pPr>
              <w:ind w:left="188" w:hanging="188"/>
              <w:jc w:val="center"/>
              <w:rPr>
                <w:rFonts w:asciiTheme="majorBidi" w:hAnsiTheme="majorBidi" w:cstheme="majorBidi"/>
                <w:b/>
                <w:bCs/>
                <w:sz w:val="16"/>
                <w:szCs w:val="16"/>
              </w:rPr>
            </w:pPr>
            <w:r w:rsidRPr="007154CA">
              <w:rPr>
                <w:rFonts w:asciiTheme="majorBidi" w:hAnsiTheme="majorBidi" w:cstheme="majorBidi"/>
                <w:b/>
                <w:bCs/>
                <w:sz w:val="16"/>
                <w:szCs w:val="16"/>
              </w:rPr>
              <w:t>% of</w:t>
            </w:r>
          </w:p>
          <w:p w14:paraId="44FF8B6B" w14:textId="5CE62BF1" w:rsidR="008F52A0" w:rsidRDefault="00703B41" w:rsidP="00703B41">
            <w:pPr>
              <w:jc w:val="center"/>
              <w:rPr>
                <w:rFonts w:asciiTheme="majorBidi" w:hAnsiTheme="majorBidi" w:cstheme="majorBidi"/>
                <w:b/>
                <w:bCs/>
                <w:sz w:val="16"/>
                <w:szCs w:val="16"/>
              </w:rPr>
            </w:pPr>
            <w:r>
              <w:rPr>
                <w:rFonts w:asciiTheme="majorBidi" w:hAnsiTheme="majorBidi" w:cstheme="majorBidi"/>
                <w:b/>
                <w:bCs/>
                <w:sz w:val="16"/>
                <w:szCs w:val="16"/>
              </w:rPr>
              <w:t>f</w:t>
            </w:r>
            <w:r w:rsidR="008F52A0" w:rsidRPr="007154CA">
              <w:rPr>
                <w:rFonts w:asciiTheme="majorBidi" w:hAnsiTheme="majorBidi" w:cstheme="majorBidi"/>
                <w:b/>
                <w:bCs/>
                <w:sz w:val="16"/>
                <w:szCs w:val="16"/>
              </w:rPr>
              <w:t>ragments</w:t>
            </w:r>
          </w:p>
          <w:p w14:paraId="2AC25F6F" w14:textId="5F892C30" w:rsidR="00703B41" w:rsidRPr="007154CA" w:rsidRDefault="00703B41" w:rsidP="00703B41">
            <w:pPr>
              <w:ind w:left="188" w:hanging="188"/>
              <w:jc w:val="center"/>
              <w:rPr>
                <w:rFonts w:asciiTheme="majorBidi" w:hAnsiTheme="majorBidi" w:cstheme="majorBidi"/>
                <w:b/>
                <w:bCs/>
                <w:sz w:val="16"/>
                <w:szCs w:val="16"/>
              </w:rPr>
            </w:pPr>
            <w:r>
              <w:rPr>
                <w:rFonts w:asciiTheme="majorBidi" w:hAnsiTheme="majorBidi" w:cstheme="majorBidi"/>
                <w:b/>
                <w:bCs/>
                <w:sz w:val="16"/>
                <w:szCs w:val="16"/>
              </w:rPr>
              <w:t>in corpus</w:t>
            </w:r>
          </w:p>
        </w:tc>
      </w:tr>
      <w:tr w:rsidR="008F52A0" w:rsidRPr="007154CA" w14:paraId="2926A74B" w14:textId="77777777" w:rsidTr="00703B41">
        <w:trPr>
          <w:trHeight w:val="56"/>
          <w:jc w:val="center"/>
        </w:trPr>
        <w:tc>
          <w:tcPr>
            <w:tcW w:w="1890" w:type="dxa"/>
            <w:tcBorders>
              <w:top w:val="nil"/>
              <w:left w:val="nil"/>
              <w:bottom w:val="nil"/>
              <w:right w:val="nil"/>
            </w:tcBorders>
            <w:vAlign w:val="center"/>
          </w:tcPr>
          <w:p w14:paraId="48F0BFEE" w14:textId="77777777" w:rsidR="008F52A0" w:rsidRPr="007154CA" w:rsidRDefault="008F52A0" w:rsidP="0012020A">
            <w:pPr>
              <w:ind w:left="188" w:hanging="188"/>
              <w:jc w:val="center"/>
              <w:rPr>
                <w:rFonts w:asciiTheme="majorBidi" w:hAnsiTheme="majorBidi" w:cstheme="majorBidi"/>
                <w:sz w:val="10"/>
                <w:szCs w:val="10"/>
              </w:rPr>
            </w:pPr>
          </w:p>
        </w:tc>
        <w:tc>
          <w:tcPr>
            <w:tcW w:w="1059" w:type="dxa"/>
            <w:tcBorders>
              <w:top w:val="nil"/>
              <w:left w:val="nil"/>
              <w:bottom w:val="nil"/>
              <w:right w:val="nil"/>
            </w:tcBorders>
            <w:vAlign w:val="center"/>
          </w:tcPr>
          <w:p w14:paraId="56FFE700" w14:textId="77777777" w:rsidR="008F52A0" w:rsidRPr="007154CA" w:rsidRDefault="008F52A0" w:rsidP="0012020A">
            <w:pPr>
              <w:ind w:left="188" w:hanging="188"/>
              <w:jc w:val="left"/>
              <w:rPr>
                <w:rFonts w:asciiTheme="majorBidi" w:hAnsiTheme="majorBidi" w:cstheme="majorBidi"/>
                <w:sz w:val="10"/>
                <w:szCs w:val="10"/>
              </w:rPr>
            </w:pPr>
          </w:p>
        </w:tc>
        <w:tc>
          <w:tcPr>
            <w:tcW w:w="236" w:type="dxa"/>
            <w:tcBorders>
              <w:top w:val="nil"/>
              <w:left w:val="nil"/>
              <w:bottom w:val="nil"/>
              <w:right w:val="nil"/>
            </w:tcBorders>
            <w:vAlign w:val="center"/>
          </w:tcPr>
          <w:p w14:paraId="324DC72A" w14:textId="77777777" w:rsidR="008F52A0" w:rsidRPr="007154CA" w:rsidRDefault="008F52A0" w:rsidP="0012020A">
            <w:pPr>
              <w:ind w:left="117" w:hanging="117"/>
              <w:jc w:val="center"/>
              <w:rPr>
                <w:rFonts w:asciiTheme="majorBidi" w:hAnsiTheme="majorBidi" w:cstheme="majorBidi"/>
                <w:sz w:val="4"/>
                <w:szCs w:val="4"/>
              </w:rPr>
            </w:pPr>
          </w:p>
        </w:tc>
        <w:tc>
          <w:tcPr>
            <w:tcW w:w="990" w:type="dxa"/>
            <w:tcBorders>
              <w:top w:val="nil"/>
              <w:left w:val="nil"/>
              <w:bottom w:val="nil"/>
              <w:right w:val="nil"/>
            </w:tcBorders>
            <w:vAlign w:val="center"/>
          </w:tcPr>
          <w:p w14:paraId="6CDE59C4" w14:textId="77777777" w:rsidR="008F52A0" w:rsidRPr="007154CA" w:rsidRDefault="008F52A0" w:rsidP="0012020A">
            <w:pPr>
              <w:ind w:left="188" w:hanging="188"/>
              <w:jc w:val="center"/>
              <w:rPr>
                <w:rFonts w:asciiTheme="majorBidi" w:hAnsiTheme="majorBidi" w:cstheme="majorBidi"/>
                <w:sz w:val="10"/>
                <w:szCs w:val="10"/>
              </w:rPr>
            </w:pPr>
          </w:p>
        </w:tc>
      </w:tr>
      <w:tr w:rsidR="008F52A0" w:rsidRPr="007154CA" w14:paraId="6B787C87" w14:textId="77777777" w:rsidTr="00703B41">
        <w:trPr>
          <w:trHeight w:val="315"/>
          <w:jc w:val="center"/>
        </w:trPr>
        <w:tc>
          <w:tcPr>
            <w:tcW w:w="1890" w:type="dxa"/>
            <w:tcBorders>
              <w:top w:val="nil"/>
              <w:left w:val="nil"/>
              <w:bottom w:val="nil"/>
              <w:right w:val="nil"/>
            </w:tcBorders>
            <w:vAlign w:val="center"/>
          </w:tcPr>
          <w:p w14:paraId="4AECC216" w14:textId="77777777" w:rsidR="008F52A0" w:rsidRPr="007154CA" w:rsidRDefault="008F52A0" w:rsidP="0012020A">
            <w:pPr>
              <w:ind w:left="188" w:hanging="188"/>
              <w:jc w:val="left"/>
              <w:rPr>
                <w:rFonts w:asciiTheme="majorBidi" w:hAnsiTheme="majorBidi" w:cstheme="majorBidi"/>
                <w:sz w:val="16"/>
                <w:szCs w:val="16"/>
              </w:rPr>
            </w:pPr>
            <w:r w:rsidRPr="007154CA">
              <w:rPr>
                <w:rFonts w:asciiTheme="majorBidi" w:hAnsiTheme="majorBidi" w:cstheme="majorBidi"/>
                <w:sz w:val="16"/>
                <w:szCs w:val="16"/>
              </w:rPr>
              <w:t>Simple Translation (STR)</w:t>
            </w:r>
          </w:p>
        </w:tc>
        <w:tc>
          <w:tcPr>
            <w:tcW w:w="1059" w:type="dxa"/>
            <w:tcBorders>
              <w:top w:val="nil"/>
              <w:left w:val="nil"/>
              <w:bottom w:val="nil"/>
              <w:right w:val="nil"/>
            </w:tcBorders>
            <w:vAlign w:val="center"/>
          </w:tcPr>
          <w:p w14:paraId="77DE97A9"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498</w:t>
            </w:r>
          </w:p>
        </w:tc>
        <w:tc>
          <w:tcPr>
            <w:tcW w:w="236" w:type="dxa"/>
            <w:tcBorders>
              <w:top w:val="nil"/>
              <w:left w:val="nil"/>
              <w:bottom w:val="nil"/>
              <w:right w:val="nil"/>
            </w:tcBorders>
            <w:vAlign w:val="center"/>
          </w:tcPr>
          <w:p w14:paraId="316D2E26" w14:textId="77777777" w:rsidR="008F52A0" w:rsidRPr="007154CA" w:rsidRDefault="008F52A0" w:rsidP="0012020A">
            <w:pPr>
              <w:ind w:left="117" w:hanging="117"/>
              <w:jc w:val="center"/>
              <w:rPr>
                <w:rFonts w:asciiTheme="majorBidi" w:hAnsiTheme="majorBidi" w:cstheme="majorBidi"/>
                <w:sz w:val="4"/>
                <w:szCs w:val="4"/>
              </w:rPr>
            </w:pPr>
          </w:p>
        </w:tc>
        <w:tc>
          <w:tcPr>
            <w:tcW w:w="990" w:type="dxa"/>
            <w:tcBorders>
              <w:top w:val="nil"/>
              <w:left w:val="nil"/>
              <w:bottom w:val="nil"/>
              <w:right w:val="nil"/>
            </w:tcBorders>
            <w:vAlign w:val="center"/>
          </w:tcPr>
          <w:p w14:paraId="4490361B"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29%</w:t>
            </w:r>
          </w:p>
        </w:tc>
      </w:tr>
      <w:tr w:rsidR="008F52A0" w:rsidRPr="007154CA" w14:paraId="22C939C7" w14:textId="77777777" w:rsidTr="00703B41">
        <w:trPr>
          <w:trHeight w:val="279"/>
          <w:jc w:val="center"/>
        </w:trPr>
        <w:tc>
          <w:tcPr>
            <w:tcW w:w="1890" w:type="dxa"/>
            <w:tcBorders>
              <w:top w:val="nil"/>
              <w:left w:val="nil"/>
              <w:bottom w:val="nil"/>
              <w:right w:val="nil"/>
            </w:tcBorders>
            <w:vAlign w:val="center"/>
          </w:tcPr>
          <w:p w14:paraId="084E3544" w14:textId="77777777" w:rsidR="008F52A0" w:rsidRPr="007154CA" w:rsidRDefault="008F52A0" w:rsidP="0012020A">
            <w:pPr>
              <w:ind w:left="188" w:hanging="188"/>
              <w:jc w:val="left"/>
              <w:rPr>
                <w:rFonts w:asciiTheme="majorBidi" w:hAnsiTheme="majorBidi" w:cstheme="majorBidi"/>
                <w:sz w:val="16"/>
                <w:szCs w:val="16"/>
              </w:rPr>
            </w:pPr>
            <w:r w:rsidRPr="007154CA">
              <w:rPr>
                <w:rFonts w:asciiTheme="majorBidi" w:hAnsiTheme="majorBidi" w:cstheme="majorBidi"/>
                <w:sz w:val="16"/>
                <w:szCs w:val="16"/>
              </w:rPr>
              <w:t>Artificial (ART)</w:t>
            </w:r>
          </w:p>
        </w:tc>
        <w:tc>
          <w:tcPr>
            <w:tcW w:w="1059" w:type="dxa"/>
            <w:tcBorders>
              <w:top w:val="nil"/>
              <w:left w:val="nil"/>
              <w:bottom w:val="nil"/>
              <w:right w:val="nil"/>
            </w:tcBorders>
            <w:vAlign w:val="center"/>
          </w:tcPr>
          <w:p w14:paraId="3B5E2CAC"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495</w:t>
            </w:r>
          </w:p>
        </w:tc>
        <w:tc>
          <w:tcPr>
            <w:tcW w:w="236" w:type="dxa"/>
            <w:tcBorders>
              <w:top w:val="nil"/>
              <w:left w:val="nil"/>
              <w:bottom w:val="nil"/>
              <w:right w:val="nil"/>
            </w:tcBorders>
            <w:vAlign w:val="center"/>
          </w:tcPr>
          <w:p w14:paraId="26E49A74" w14:textId="77777777" w:rsidR="008F52A0" w:rsidRPr="007154CA" w:rsidRDefault="008F52A0" w:rsidP="0012020A">
            <w:pPr>
              <w:ind w:left="117" w:hanging="117"/>
              <w:jc w:val="center"/>
              <w:rPr>
                <w:rFonts w:asciiTheme="majorBidi" w:hAnsiTheme="majorBidi" w:cstheme="majorBidi"/>
                <w:sz w:val="4"/>
                <w:szCs w:val="4"/>
              </w:rPr>
            </w:pPr>
          </w:p>
        </w:tc>
        <w:tc>
          <w:tcPr>
            <w:tcW w:w="990" w:type="dxa"/>
            <w:tcBorders>
              <w:top w:val="nil"/>
              <w:left w:val="nil"/>
              <w:bottom w:val="nil"/>
              <w:right w:val="nil"/>
            </w:tcBorders>
            <w:vAlign w:val="center"/>
          </w:tcPr>
          <w:p w14:paraId="2B06110F"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29%</w:t>
            </w:r>
          </w:p>
        </w:tc>
      </w:tr>
      <w:tr w:rsidR="008F52A0" w:rsidRPr="007154CA" w14:paraId="36E6BA24" w14:textId="77777777" w:rsidTr="00703B41">
        <w:trPr>
          <w:trHeight w:val="270"/>
          <w:jc w:val="center"/>
        </w:trPr>
        <w:tc>
          <w:tcPr>
            <w:tcW w:w="1890" w:type="dxa"/>
            <w:tcBorders>
              <w:top w:val="nil"/>
              <w:left w:val="nil"/>
              <w:bottom w:val="nil"/>
              <w:right w:val="nil"/>
            </w:tcBorders>
            <w:vAlign w:val="center"/>
          </w:tcPr>
          <w:p w14:paraId="1CBA4C28" w14:textId="77777777" w:rsidR="008F52A0" w:rsidRPr="007154CA" w:rsidRDefault="008F52A0" w:rsidP="0012020A">
            <w:pPr>
              <w:ind w:left="188" w:hanging="188"/>
              <w:jc w:val="left"/>
              <w:rPr>
                <w:rFonts w:asciiTheme="majorBidi" w:hAnsiTheme="majorBidi" w:cstheme="majorBidi"/>
                <w:sz w:val="16"/>
                <w:szCs w:val="16"/>
              </w:rPr>
            </w:pPr>
            <w:r w:rsidRPr="007154CA">
              <w:rPr>
                <w:rFonts w:asciiTheme="majorBidi" w:hAnsiTheme="majorBidi" w:cstheme="majorBidi"/>
                <w:sz w:val="16"/>
                <w:szCs w:val="16"/>
              </w:rPr>
              <w:t>Paraphrasing (PAR)</w:t>
            </w:r>
          </w:p>
        </w:tc>
        <w:tc>
          <w:tcPr>
            <w:tcW w:w="1059" w:type="dxa"/>
            <w:tcBorders>
              <w:top w:val="nil"/>
              <w:left w:val="nil"/>
              <w:bottom w:val="nil"/>
              <w:right w:val="nil"/>
            </w:tcBorders>
            <w:vAlign w:val="center"/>
          </w:tcPr>
          <w:p w14:paraId="32084B3C"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185</w:t>
            </w:r>
          </w:p>
        </w:tc>
        <w:tc>
          <w:tcPr>
            <w:tcW w:w="236" w:type="dxa"/>
            <w:tcBorders>
              <w:top w:val="nil"/>
              <w:left w:val="nil"/>
              <w:bottom w:val="nil"/>
              <w:right w:val="nil"/>
            </w:tcBorders>
            <w:vAlign w:val="center"/>
          </w:tcPr>
          <w:p w14:paraId="033B1930" w14:textId="77777777" w:rsidR="008F52A0" w:rsidRPr="007154CA" w:rsidRDefault="008F52A0" w:rsidP="0012020A">
            <w:pPr>
              <w:ind w:left="117" w:hanging="117"/>
              <w:jc w:val="center"/>
              <w:rPr>
                <w:rFonts w:asciiTheme="majorBidi" w:hAnsiTheme="majorBidi" w:cstheme="majorBidi"/>
                <w:sz w:val="4"/>
                <w:szCs w:val="4"/>
              </w:rPr>
            </w:pPr>
          </w:p>
        </w:tc>
        <w:tc>
          <w:tcPr>
            <w:tcW w:w="990" w:type="dxa"/>
            <w:tcBorders>
              <w:top w:val="nil"/>
              <w:left w:val="nil"/>
              <w:bottom w:val="nil"/>
              <w:right w:val="nil"/>
            </w:tcBorders>
            <w:vAlign w:val="center"/>
          </w:tcPr>
          <w:p w14:paraId="0D41F87E"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10%</w:t>
            </w:r>
          </w:p>
        </w:tc>
      </w:tr>
      <w:tr w:rsidR="008F52A0" w:rsidRPr="007154CA" w14:paraId="5F2BDA72" w14:textId="77777777" w:rsidTr="00703B41">
        <w:trPr>
          <w:trHeight w:val="261"/>
          <w:jc w:val="center"/>
        </w:trPr>
        <w:tc>
          <w:tcPr>
            <w:tcW w:w="1890" w:type="dxa"/>
            <w:tcBorders>
              <w:top w:val="nil"/>
              <w:left w:val="nil"/>
              <w:bottom w:val="nil"/>
              <w:right w:val="nil"/>
            </w:tcBorders>
            <w:vAlign w:val="center"/>
          </w:tcPr>
          <w:p w14:paraId="4C7FC2AC" w14:textId="77777777" w:rsidR="008F52A0" w:rsidRPr="007154CA" w:rsidRDefault="008F52A0" w:rsidP="0012020A">
            <w:pPr>
              <w:ind w:left="188" w:hanging="188"/>
              <w:jc w:val="left"/>
              <w:rPr>
                <w:rFonts w:asciiTheme="majorBidi" w:hAnsiTheme="majorBidi" w:cstheme="majorBidi"/>
                <w:sz w:val="16"/>
                <w:szCs w:val="16"/>
              </w:rPr>
            </w:pPr>
            <w:r w:rsidRPr="007154CA">
              <w:rPr>
                <w:rFonts w:asciiTheme="majorBidi" w:hAnsiTheme="majorBidi" w:cstheme="majorBidi"/>
                <w:sz w:val="16"/>
                <w:szCs w:val="16"/>
              </w:rPr>
              <w:t>Summarization (SUM)</w:t>
            </w:r>
          </w:p>
        </w:tc>
        <w:tc>
          <w:tcPr>
            <w:tcW w:w="1059" w:type="dxa"/>
            <w:tcBorders>
              <w:top w:val="nil"/>
              <w:left w:val="nil"/>
              <w:bottom w:val="nil"/>
              <w:right w:val="nil"/>
            </w:tcBorders>
            <w:vAlign w:val="center"/>
          </w:tcPr>
          <w:p w14:paraId="5C5C159A"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134</w:t>
            </w:r>
          </w:p>
        </w:tc>
        <w:tc>
          <w:tcPr>
            <w:tcW w:w="236" w:type="dxa"/>
            <w:tcBorders>
              <w:top w:val="nil"/>
              <w:left w:val="nil"/>
              <w:bottom w:val="nil"/>
              <w:right w:val="nil"/>
            </w:tcBorders>
            <w:vAlign w:val="center"/>
          </w:tcPr>
          <w:p w14:paraId="53B59BF9" w14:textId="77777777" w:rsidR="008F52A0" w:rsidRPr="007154CA" w:rsidRDefault="008F52A0" w:rsidP="0012020A">
            <w:pPr>
              <w:ind w:left="117" w:hanging="117"/>
              <w:jc w:val="center"/>
              <w:rPr>
                <w:rFonts w:asciiTheme="majorBidi" w:hAnsiTheme="majorBidi" w:cstheme="majorBidi"/>
                <w:sz w:val="4"/>
                <w:szCs w:val="4"/>
              </w:rPr>
            </w:pPr>
          </w:p>
        </w:tc>
        <w:tc>
          <w:tcPr>
            <w:tcW w:w="990" w:type="dxa"/>
            <w:tcBorders>
              <w:top w:val="nil"/>
              <w:left w:val="nil"/>
              <w:bottom w:val="nil"/>
              <w:right w:val="nil"/>
            </w:tcBorders>
          </w:tcPr>
          <w:p w14:paraId="792D6FED"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8%</w:t>
            </w:r>
          </w:p>
        </w:tc>
      </w:tr>
      <w:tr w:rsidR="008F52A0" w:rsidRPr="007154CA" w14:paraId="75CCA4E0" w14:textId="77777777" w:rsidTr="00703B41">
        <w:trPr>
          <w:trHeight w:val="270"/>
          <w:jc w:val="center"/>
        </w:trPr>
        <w:tc>
          <w:tcPr>
            <w:tcW w:w="1890" w:type="dxa"/>
            <w:tcBorders>
              <w:top w:val="nil"/>
              <w:left w:val="nil"/>
              <w:bottom w:val="nil"/>
              <w:right w:val="nil"/>
            </w:tcBorders>
            <w:vAlign w:val="center"/>
          </w:tcPr>
          <w:p w14:paraId="3068314A" w14:textId="77777777" w:rsidR="008F52A0" w:rsidRPr="007154CA" w:rsidRDefault="008F52A0" w:rsidP="0012020A">
            <w:pPr>
              <w:ind w:left="188" w:hanging="188"/>
              <w:jc w:val="left"/>
              <w:rPr>
                <w:rFonts w:asciiTheme="majorBidi" w:hAnsiTheme="majorBidi" w:cstheme="majorBidi"/>
                <w:sz w:val="16"/>
                <w:szCs w:val="16"/>
              </w:rPr>
            </w:pPr>
            <w:r w:rsidRPr="007154CA">
              <w:rPr>
                <w:rFonts w:asciiTheme="majorBidi" w:hAnsiTheme="majorBidi" w:cstheme="majorBidi"/>
                <w:sz w:val="16"/>
                <w:szCs w:val="16"/>
              </w:rPr>
              <w:t>Pivot Translation (PIV)</w:t>
            </w:r>
          </w:p>
        </w:tc>
        <w:tc>
          <w:tcPr>
            <w:tcW w:w="1059" w:type="dxa"/>
            <w:tcBorders>
              <w:top w:val="nil"/>
              <w:left w:val="nil"/>
              <w:bottom w:val="nil"/>
              <w:right w:val="nil"/>
            </w:tcBorders>
            <w:vAlign w:val="center"/>
          </w:tcPr>
          <w:p w14:paraId="2837B09C"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187</w:t>
            </w:r>
          </w:p>
        </w:tc>
        <w:tc>
          <w:tcPr>
            <w:tcW w:w="236" w:type="dxa"/>
            <w:tcBorders>
              <w:top w:val="nil"/>
              <w:left w:val="nil"/>
              <w:bottom w:val="nil"/>
              <w:right w:val="nil"/>
            </w:tcBorders>
            <w:vAlign w:val="center"/>
          </w:tcPr>
          <w:p w14:paraId="7B7F2A82" w14:textId="77777777" w:rsidR="008F52A0" w:rsidRPr="007154CA" w:rsidRDefault="008F52A0" w:rsidP="0012020A">
            <w:pPr>
              <w:ind w:left="117" w:hanging="117"/>
              <w:jc w:val="center"/>
              <w:rPr>
                <w:rFonts w:asciiTheme="majorBidi" w:hAnsiTheme="majorBidi" w:cstheme="majorBidi"/>
                <w:sz w:val="4"/>
                <w:szCs w:val="4"/>
              </w:rPr>
            </w:pPr>
          </w:p>
        </w:tc>
        <w:tc>
          <w:tcPr>
            <w:tcW w:w="990" w:type="dxa"/>
            <w:tcBorders>
              <w:top w:val="nil"/>
              <w:left w:val="nil"/>
              <w:bottom w:val="nil"/>
              <w:right w:val="nil"/>
            </w:tcBorders>
            <w:vAlign w:val="center"/>
          </w:tcPr>
          <w:p w14:paraId="588EB543"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10%</w:t>
            </w:r>
          </w:p>
        </w:tc>
      </w:tr>
      <w:tr w:rsidR="008F52A0" w:rsidRPr="007154CA" w14:paraId="0D623D60" w14:textId="77777777" w:rsidTr="00703B41">
        <w:trPr>
          <w:trHeight w:val="270"/>
          <w:jc w:val="center"/>
        </w:trPr>
        <w:tc>
          <w:tcPr>
            <w:tcW w:w="1890" w:type="dxa"/>
            <w:tcBorders>
              <w:top w:val="nil"/>
              <w:left w:val="nil"/>
              <w:bottom w:val="nil"/>
              <w:right w:val="nil"/>
            </w:tcBorders>
            <w:vAlign w:val="center"/>
          </w:tcPr>
          <w:p w14:paraId="46DE27E6" w14:textId="77777777" w:rsidR="008F52A0" w:rsidRPr="007154CA" w:rsidRDefault="008F52A0" w:rsidP="0012020A">
            <w:pPr>
              <w:ind w:left="188" w:hanging="188"/>
              <w:jc w:val="left"/>
              <w:rPr>
                <w:rFonts w:asciiTheme="majorBidi" w:hAnsiTheme="majorBidi" w:cstheme="majorBidi"/>
                <w:sz w:val="16"/>
                <w:szCs w:val="16"/>
              </w:rPr>
            </w:pPr>
            <w:r w:rsidRPr="007154CA">
              <w:rPr>
                <w:rFonts w:asciiTheme="majorBidi" w:hAnsiTheme="majorBidi" w:cstheme="majorBidi"/>
                <w:sz w:val="16"/>
                <w:szCs w:val="16"/>
              </w:rPr>
              <w:t>Split (SPL)</w:t>
            </w:r>
          </w:p>
        </w:tc>
        <w:tc>
          <w:tcPr>
            <w:tcW w:w="1059" w:type="dxa"/>
            <w:tcBorders>
              <w:top w:val="nil"/>
              <w:left w:val="nil"/>
              <w:bottom w:val="nil"/>
              <w:right w:val="nil"/>
            </w:tcBorders>
            <w:vAlign w:val="center"/>
          </w:tcPr>
          <w:p w14:paraId="53AD8C94"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144</w:t>
            </w:r>
          </w:p>
        </w:tc>
        <w:tc>
          <w:tcPr>
            <w:tcW w:w="236" w:type="dxa"/>
            <w:tcBorders>
              <w:top w:val="nil"/>
              <w:left w:val="nil"/>
              <w:bottom w:val="nil"/>
              <w:right w:val="nil"/>
            </w:tcBorders>
            <w:vAlign w:val="center"/>
          </w:tcPr>
          <w:p w14:paraId="43F6E46E" w14:textId="77777777" w:rsidR="008F52A0" w:rsidRPr="007154CA" w:rsidRDefault="008F52A0" w:rsidP="0012020A">
            <w:pPr>
              <w:ind w:left="117" w:hanging="117"/>
              <w:jc w:val="center"/>
              <w:rPr>
                <w:rFonts w:asciiTheme="majorBidi" w:hAnsiTheme="majorBidi" w:cstheme="majorBidi"/>
                <w:sz w:val="4"/>
                <w:szCs w:val="4"/>
              </w:rPr>
            </w:pPr>
          </w:p>
        </w:tc>
        <w:tc>
          <w:tcPr>
            <w:tcW w:w="990" w:type="dxa"/>
            <w:tcBorders>
              <w:top w:val="nil"/>
              <w:left w:val="nil"/>
              <w:bottom w:val="nil"/>
              <w:right w:val="nil"/>
            </w:tcBorders>
            <w:vAlign w:val="center"/>
          </w:tcPr>
          <w:p w14:paraId="71A6218E"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6%</w:t>
            </w:r>
          </w:p>
        </w:tc>
      </w:tr>
      <w:tr w:rsidR="008F52A0" w:rsidRPr="007154CA" w14:paraId="779A1C46" w14:textId="77777777" w:rsidTr="00703B41">
        <w:trPr>
          <w:trHeight w:val="279"/>
          <w:jc w:val="center"/>
        </w:trPr>
        <w:tc>
          <w:tcPr>
            <w:tcW w:w="1890" w:type="dxa"/>
            <w:tcBorders>
              <w:top w:val="nil"/>
              <w:left w:val="nil"/>
              <w:bottom w:val="nil"/>
              <w:right w:val="nil"/>
            </w:tcBorders>
            <w:vAlign w:val="center"/>
          </w:tcPr>
          <w:p w14:paraId="0CD937DD" w14:textId="77777777" w:rsidR="008F52A0" w:rsidRPr="007154CA" w:rsidRDefault="008F52A0" w:rsidP="0012020A">
            <w:pPr>
              <w:ind w:left="188" w:hanging="188"/>
              <w:jc w:val="left"/>
              <w:rPr>
                <w:rFonts w:asciiTheme="majorBidi" w:hAnsiTheme="majorBidi" w:cstheme="majorBidi"/>
                <w:sz w:val="16"/>
                <w:szCs w:val="16"/>
              </w:rPr>
            </w:pPr>
            <w:r w:rsidRPr="007154CA">
              <w:rPr>
                <w:rFonts w:asciiTheme="majorBidi" w:hAnsiTheme="majorBidi" w:cstheme="majorBidi"/>
                <w:sz w:val="16"/>
                <w:szCs w:val="16"/>
              </w:rPr>
              <w:t>Merge (MRG)</w:t>
            </w:r>
          </w:p>
        </w:tc>
        <w:tc>
          <w:tcPr>
            <w:tcW w:w="1059" w:type="dxa"/>
            <w:tcBorders>
              <w:top w:val="nil"/>
              <w:left w:val="nil"/>
              <w:bottom w:val="nil"/>
              <w:right w:val="nil"/>
            </w:tcBorders>
            <w:vAlign w:val="center"/>
          </w:tcPr>
          <w:p w14:paraId="0440BE4E"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58</w:t>
            </w:r>
          </w:p>
        </w:tc>
        <w:tc>
          <w:tcPr>
            <w:tcW w:w="236" w:type="dxa"/>
            <w:tcBorders>
              <w:top w:val="nil"/>
              <w:left w:val="nil"/>
              <w:bottom w:val="nil"/>
              <w:right w:val="nil"/>
            </w:tcBorders>
            <w:vAlign w:val="center"/>
          </w:tcPr>
          <w:p w14:paraId="42D15F79" w14:textId="77777777" w:rsidR="008F52A0" w:rsidRPr="007154CA" w:rsidRDefault="008F52A0" w:rsidP="0012020A">
            <w:pPr>
              <w:ind w:left="117" w:hanging="117"/>
              <w:jc w:val="center"/>
              <w:rPr>
                <w:rFonts w:asciiTheme="majorBidi" w:hAnsiTheme="majorBidi" w:cstheme="majorBidi"/>
                <w:sz w:val="4"/>
                <w:szCs w:val="4"/>
              </w:rPr>
            </w:pPr>
          </w:p>
        </w:tc>
        <w:tc>
          <w:tcPr>
            <w:tcW w:w="990" w:type="dxa"/>
            <w:tcBorders>
              <w:top w:val="nil"/>
              <w:left w:val="nil"/>
              <w:bottom w:val="nil"/>
              <w:right w:val="nil"/>
            </w:tcBorders>
            <w:vAlign w:val="center"/>
          </w:tcPr>
          <w:p w14:paraId="75487414" w14:textId="77777777" w:rsidR="008F52A0" w:rsidRPr="007154CA" w:rsidRDefault="008F52A0" w:rsidP="0012020A">
            <w:pPr>
              <w:ind w:left="188" w:hanging="188"/>
              <w:jc w:val="center"/>
              <w:rPr>
                <w:rFonts w:asciiTheme="majorBidi" w:hAnsiTheme="majorBidi" w:cstheme="majorBidi"/>
                <w:sz w:val="16"/>
                <w:szCs w:val="16"/>
              </w:rPr>
            </w:pPr>
            <w:r w:rsidRPr="007154CA">
              <w:rPr>
                <w:rFonts w:asciiTheme="majorBidi" w:hAnsiTheme="majorBidi" w:cstheme="majorBidi"/>
                <w:sz w:val="16"/>
                <w:szCs w:val="16"/>
              </w:rPr>
              <w:t>5%</w:t>
            </w:r>
          </w:p>
        </w:tc>
      </w:tr>
      <w:tr w:rsidR="008F52A0" w:rsidRPr="007154CA" w14:paraId="2E88456A" w14:textId="77777777" w:rsidTr="00703B41">
        <w:trPr>
          <w:jc w:val="center"/>
        </w:trPr>
        <w:tc>
          <w:tcPr>
            <w:tcW w:w="1890" w:type="dxa"/>
            <w:tcBorders>
              <w:top w:val="nil"/>
              <w:left w:val="nil"/>
              <w:bottom w:val="double" w:sz="4" w:space="0" w:color="auto"/>
              <w:right w:val="nil"/>
            </w:tcBorders>
            <w:vAlign w:val="center"/>
          </w:tcPr>
          <w:p w14:paraId="6E3B90C1" w14:textId="77777777" w:rsidR="008F52A0" w:rsidRPr="007154CA" w:rsidRDefault="008F52A0" w:rsidP="0012020A">
            <w:pPr>
              <w:ind w:left="188" w:hanging="188"/>
              <w:jc w:val="center"/>
              <w:rPr>
                <w:rFonts w:asciiTheme="majorBidi" w:hAnsiTheme="majorBidi" w:cstheme="majorBidi"/>
                <w:sz w:val="10"/>
                <w:szCs w:val="10"/>
              </w:rPr>
            </w:pPr>
          </w:p>
        </w:tc>
        <w:tc>
          <w:tcPr>
            <w:tcW w:w="1059" w:type="dxa"/>
            <w:tcBorders>
              <w:top w:val="nil"/>
              <w:left w:val="nil"/>
              <w:bottom w:val="double" w:sz="4" w:space="0" w:color="auto"/>
              <w:right w:val="nil"/>
            </w:tcBorders>
            <w:vAlign w:val="center"/>
          </w:tcPr>
          <w:p w14:paraId="7E2D2888" w14:textId="77777777" w:rsidR="008F52A0" w:rsidRPr="007154CA" w:rsidRDefault="008F52A0" w:rsidP="0012020A">
            <w:pPr>
              <w:ind w:left="188" w:hanging="188"/>
              <w:jc w:val="left"/>
              <w:rPr>
                <w:rFonts w:asciiTheme="majorBidi" w:eastAsiaTheme="minorHAnsi" w:hAnsiTheme="majorBidi" w:cstheme="majorBidi"/>
                <w:sz w:val="10"/>
                <w:szCs w:val="10"/>
              </w:rPr>
            </w:pPr>
          </w:p>
        </w:tc>
        <w:tc>
          <w:tcPr>
            <w:tcW w:w="236" w:type="dxa"/>
            <w:tcBorders>
              <w:top w:val="nil"/>
              <w:left w:val="nil"/>
              <w:bottom w:val="double" w:sz="4" w:space="0" w:color="auto"/>
              <w:right w:val="nil"/>
            </w:tcBorders>
            <w:vAlign w:val="center"/>
          </w:tcPr>
          <w:p w14:paraId="2578E351" w14:textId="77777777" w:rsidR="008F52A0" w:rsidRPr="007154CA" w:rsidRDefault="008F52A0" w:rsidP="0012020A">
            <w:pPr>
              <w:ind w:left="117" w:hanging="117"/>
              <w:jc w:val="center"/>
              <w:rPr>
                <w:rFonts w:asciiTheme="majorBidi" w:hAnsiTheme="majorBidi" w:cstheme="majorBidi"/>
                <w:sz w:val="10"/>
                <w:szCs w:val="10"/>
              </w:rPr>
            </w:pPr>
          </w:p>
        </w:tc>
        <w:tc>
          <w:tcPr>
            <w:tcW w:w="990" w:type="dxa"/>
            <w:tcBorders>
              <w:top w:val="nil"/>
              <w:left w:val="nil"/>
              <w:bottom w:val="double" w:sz="4" w:space="0" w:color="auto"/>
              <w:right w:val="nil"/>
            </w:tcBorders>
            <w:vAlign w:val="center"/>
          </w:tcPr>
          <w:p w14:paraId="29B56249" w14:textId="77777777" w:rsidR="008F52A0" w:rsidRPr="007154CA" w:rsidRDefault="008F52A0" w:rsidP="0012020A">
            <w:pPr>
              <w:ind w:left="188" w:hanging="188"/>
              <w:jc w:val="center"/>
              <w:rPr>
                <w:rFonts w:asciiTheme="majorBidi" w:hAnsiTheme="majorBidi" w:cstheme="majorBidi"/>
                <w:sz w:val="10"/>
                <w:szCs w:val="10"/>
              </w:rPr>
            </w:pPr>
          </w:p>
        </w:tc>
      </w:tr>
    </w:tbl>
    <w:p w14:paraId="3CDBC481" w14:textId="77777777" w:rsidR="008F52A0" w:rsidRDefault="008F52A0" w:rsidP="008F52A0">
      <w:pPr>
        <w:pStyle w:val="TextBody"/>
        <w:rPr>
          <w:rFonts w:eastAsia="SimSun"/>
          <w:lang w:eastAsia="zh-CN"/>
        </w:rPr>
      </w:pPr>
    </w:p>
    <w:p w14:paraId="49108888" w14:textId="77777777" w:rsidR="008F52A0" w:rsidRDefault="008F52A0" w:rsidP="008F52A0">
      <w:pPr>
        <w:pStyle w:val="TextBody"/>
        <w:rPr>
          <w:rFonts w:eastAsia="SimSun"/>
          <w:lang w:eastAsia="zh-CN"/>
        </w:rPr>
      </w:pPr>
    </w:p>
    <w:tbl>
      <w:tblPr>
        <w:tblStyle w:val="TableGrid"/>
        <w:tblW w:w="0" w:type="auto"/>
        <w:jc w:val="center"/>
        <w:tblLayout w:type="fixed"/>
        <w:tblLook w:val="04A0" w:firstRow="1" w:lastRow="0" w:firstColumn="1" w:lastColumn="0" w:noHBand="0" w:noVBand="1"/>
      </w:tblPr>
      <w:tblGrid>
        <w:gridCol w:w="945"/>
        <w:gridCol w:w="794"/>
        <w:gridCol w:w="236"/>
        <w:gridCol w:w="1083"/>
        <w:gridCol w:w="416"/>
      </w:tblGrid>
      <w:tr w:rsidR="008F52A0" w:rsidRPr="008A1805" w14:paraId="5CCD4744" w14:textId="77777777" w:rsidTr="00703B41">
        <w:trPr>
          <w:trHeight w:val="261"/>
          <w:jc w:val="center"/>
        </w:trPr>
        <w:tc>
          <w:tcPr>
            <w:tcW w:w="3474" w:type="dxa"/>
            <w:gridSpan w:val="5"/>
            <w:tcBorders>
              <w:top w:val="nil"/>
              <w:left w:val="nil"/>
              <w:bottom w:val="nil"/>
              <w:right w:val="nil"/>
            </w:tcBorders>
          </w:tcPr>
          <w:p w14:paraId="09BAC2BB" w14:textId="77777777" w:rsidR="008F52A0" w:rsidRPr="0000137F" w:rsidRDefault="008F52A0" w:rsidP="0012020A">
            <w:pPr>
              <w:ind w:left="188" w:hanging="188"/>
              <w:rPr>
                <w:rFonts w:asciiTheme="majorBidi" w:hAnsiTheme="majorBidi" w:cstheme="majorBidi"/>
                <w:sz w:val="16"/>
                <w:szCs w:val="16"/>
              </w:rPr>
            </w:pPr>
            <w:r w:rsidRPr="0000137F">
              <w:rPr>
                <w:rFonts w:asciiTheme="majorBidi" w:hAnsiTheme="majorBidi" w:cstheme="majorBidi"/>
                <w:sz w:val="16"/>
                <w:szCs w:val="16"/>
              </w:rPr>
              <w:t>Table 4. Demographic information of participants</w:t>
            </w:r>
          </w:p>
        </w:tc>
      </w:tr>
      <w:tr w:rsidR="008F52A0" w:rsidRPr="008A1805" w14:paraId="3FAA466E" w14:textId="77777777" w:rsidTr="0012020A">
        <w:trPr>
          <w:trHeight w:val="186"/>
          <w:jc w:val="center"/>
        </w:trPr>
        <w:tc>
          <w:tcPr>
            <w:tcW w:w="945" w:type="dxa"/>
            <w:tcBorders>
              <w:top w:val="double" w:sz="4" w:space="0" w:color="auto"/>
              <w:left w:val="nil"/>
              <w:bottom w:val="nil"/>
              <w:right w:val="nil"/>
            </w:tcBorders>
            <w:vAlign w:val="center"/>
          </w:tcPr>
          <w:p w14:paraId="4A33D28B" w14:textId="77777777" w:rsidR="008F52A0" w:rsidRPr="008A1805" w:rsidRDefault="008F52A0" w:rsidP="0012020A">
            <w:pPr>
              <w:ind w:left="188" w:hanging="188"/>
              <w:jc w:val="center"/>
              <w:rPr>
                <w:rFonts w:asciiTheme="majorBidi" w:hAnsiTheme="majorBidi" w:cstheme="majorBidi"/>
                <w:sz w:val="16"/>
                <w:szCs w:val="16"/>
              </w:rPr>
            </w:pPr>
          </w:p>
        </w:tc>
        <w:tc>
          <w:tcPr>
            <w:tcW w:w="794" w:type="dxa"/>
            <w:tcBorders>
              <w:top w:val="double" w:sz="4" w:space="0" w:color="auto"/>
              <w:left w:val="nil"/>
              <w:bottom w:val="nil"/>
              <w:right w:val="nil"/>
            </w:tcBorders>
            <w:vAlign w:val="center"/>
          </w:tcPr>
          <w:p w14:paraId="41210C57" w14:textId="77777777" w:rsidR="008F52A0" w:rsidRPr="008A1805" w:rsidRDefault="008F52A0" w:rsidP="0012020A">
            <w:pPr>
              <w:ind w:left="188" w:hanging="188"/>
              <w:jc w:val="left"/>
              <w:rPr>
                <w:rFonts w:asciiTheme="majorBidi" w:hAnsiTheme="majorBidi" w:cstheme="majorBidi"/>
                <w:sz w:val="16"/>
                <w:szCs w:val="16"/>
              </w:rPr>
            </w:pPr>
            <w:r w:rsidRPr="008A1805">
              <w:rPr>
                <w:rFonts w:asciiTheme="majorBidi" w:hAnsiTheme="majorBidi" w:cstheme="majorBidi"/>
                <w:sz w:val="16"/>
                <w:szCs w:val="16"/>
              </w:rPr>
              <w:t>20 – 30</w:t>
            </w:r>
          </w:p>
        </w:tc>
        <w:tc>
          <w:tcPr>
            <w:tcW w:w="236" w:type="dxa"/>
            <w:tcBorders>
              <w:top w:val="double" w:sz="4" w:space="0" w:color="auto"/>
              <w:left w:val="nil"/>
              <w:bottom w:val="nil"/>
              <w:right w:val="nil"/>
            </w:tcBorders>
            <w:vAlign w:val="center"/>
          </w:tcPr>
          <w:p w14:paraId="2BE34A63"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double" w:sz="4" w:space="0" w:color="auto"/>
              <w:left w:val="nil"/>
              <w:bottom w:val="nil"/>
              <w:right w:val="nil"/>
            </w:tcBorders>
            <w:vAlign w:val="center"/>
          </w:tcPr>
          <w:p w14:paraId="49A97734" w14:textId="77777777" w:rsidR="008F52A0" w:rsidRPr="008A1805" w:rsidRDefault="008F52A0" w:rsidP="0012020A">
            <w:pPr>
              <w:ind w:left="188" w:hanging="188"/>
              <w:jc w:val="center"/>
              <w:rPr>
                <w:rFonts w:asciiTheme="majorBidi" w:hAnsiTheme="majorBidi" w:cstheme="majorBidi"/>
                <w:sz w:val="16"/>
                <w:szCs w:val="16"/>
              </w:rPr>
            </w:pPr>
            <w:r w:rsidRPr="008A1805">
              <w:rPr>
                <w:rFonts w:asciiTheme="majorBidi" w:hAnsiTheme="majorBidi" w:cstheme="majorBidi"/>
                <w:sz w:val="16"/>
                <w:szCs w:val="16"/>
              </w:rPr>
              <w:t>55%</w:t>
            </w:r>
          </w:p>
        </w:tc>
        <w:tc>
          <w:tcPr>
            <w:tcW w:w="416" w:type="dxa"/>
            <w:tcBorders>
              <w:top w:val="double" w:sz="4" w:space="0" w:color="auto"/>
              <w:left w:val="nil"/>
              <w:bottom w:val="nil"/>
              <w:right w:val="nil"/>
            </w:tcBorders>
            <w:vAlign w:val="center"/>
          </w:tcPr>
          <w:p w14:paraId="054EEB6C"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6CF1992E" w14:textId="77777777" w:rsidTr="0012020A">
        <w:trPr>
          <w:jc w:val="center"/>
        </w:trPr>
        <w:tc>
          <w:tcPr>
            <w:tcW w:w="945" w:type="dxa"/>
            <w:tcBorders>
              <w:top w:val="nil"/>
              <w:left w:val="nil"/>
              <w:bottom w:val="nil"/>
              <w:right w:val="nil"/>
            </w:tcBorders>
            <w:vAlign w:val="center"/>
          </w:tcPr>
          <w:p w14:paraId="025CCCA5" w14:textId="77777777" w:rsidR="008F52A0" w:rsidRPr="0000137F" w:rsidRDefault="008F52A0" w:rsidP="0012020A">
            <w:pPr>
              <w:ind w:left="188" w:hanging="188"/>
              <w:jc w:val="center"/>
              <w:rPr>
                <w:rFonts w:asciiTheme="majorBidi" w:hAnsiTheme="majorBidi" w:cstheme="majorBidi"/>
                <w:b/>
                <w:bCs/>
                <w:sz w:val="16"/>
                <w:szCs w:val="16"/>
              </w:rPr>
            </w:pPr>
            <w:r w:rsidRPr="0000137F">
              <w:rPr>
                <w:rFonts w:asciiTheme="majorBidi" w:hAnsiTheme="majorBidi" w:cstheme="majorBidi"/>
                <w:b/>
                <w:bCs/>
                <w:sz w:val="16"/>
                <w:szCs w:val="16"/>
              </w:rPr>
              <w:t>Age</w:t>
            </w:r>
          </w:p>
        </w:tc>
        <w:tc>
          <w:tcPr>
            <w:tcW w:w="794" w:type="dxa"/>
            <w:tcBorders>
              <w:top w:val="nil"/>
              <w:left w:val="nil"/>
              <w:bottom w:val="nil"/>
              <w:right w:val="nil"/>
            </w:tcBorders>
            <w:vAlign w:val="center"/>
          </w:tcPr>
          <w:p w14:paraId="3D2391E2" w14:textId="77777777" w:rsidR="008F52A0" w:rsidRPr="008A1805" w:rsidRDefault="008F52A0" w:rsidP="0012020A">
            <w:pPr>
              <w:ind w:left="188" w:hanging="188"/>
              <w:jc w:val="left"/>
              <w:rPr>
                <w:rFonts w:asciiTheme="majorBidi" w:hAnsiTheme="majorBidi" w:cstheme="majorBidi"/>
                <w:sz w:val="16"/>
                <w:szCs w:val="16"/>
              </w:rPr>
            </w:pPr>
            <w:r w:rsidRPr="008A1805">
              <w:rPr>
                <w:rFonts w:asciiTheme="majorBidi" w:hAnsiTheme="majorBidi" w:cstheme="majorBidi"/>
                <w:sz w:val="16"/>
                <w:szCs w:val="16"/>
              </w:rPr>
              <w:t>30 – 40</w:t>
            </w:r>
          </w:p>
        </w:tc>
        <w:tc>
          <w:tcPr>
            <w:tcW w:w="236" w:type="dxa"/>
            <w:tcBorders>
              <w:top w:val="nil"/>
              <w:left w:val="nil"/>
              <w:bottom w:val="nil"/>
              <w:right w:val="nil"/>
            </w:tcBorders>
            <w:vAlign w:val="center"/>
          </w:tcPr>
          <w:p w14:paraId="18A070EF"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vAlign w:val="center"/>
          </w:tcPr>
          <w:p w14:paraId="5E194588" w14:textId="77777777" w:rsidR="008F52A0" w:rsidRPr="008A1805" w:rsidRDefault="008F52A0" w:rsidP="0012020A">
            <w:pPr>
              <w:ind w:left="188" w:hanging="188"/>
              <w:jc w:val="center"/>
              <w:rPr>
                <w:rFonts w:asciiTheme="majorBidi" w:hAnsiTheme="majorBidi" w:cstheme="majorBidi"/>
                <w:sz w:val="16"/>
                <w:szCs w:val="16"/>
              </w:rPr>
            </w:pPr>
            <w:r w:rsidRPr="008A1805">
              <w:rPr>
                <w:rFonts w:asciiTheme="majorBidi" w:hAnsiTheme="majorBidi" w:cstheme="majorBidi"/>
                <w:sz w:val="16"/>
                <w:szCs w:val="16"/>
              </w:rPr>
              <w:t>35%</w:t>
            </w:r>
          </w:p>
        </w:tc>
        <w:tc>
          <w:tcPr>
            <w:tcW w:w="416" w:type="dxa"/>
            <w:tcBorders>
              <w:top w:val="nil"/>
              <w:left w:val="nil"/>
              <w:bottom w:val="nil"/>
              <w:right w:val="nil"/>
            </w:tcBorders>
            <w:vAlign w:val="center"/>
          </w:tcPr>
          <w:p w14:paraId="0A8D61E7"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2F0F98DF" w14:textId="77777777" w:rsidTr="0012020A">
        <w:trPr>
          <w:jc w:val="center"/>
        </w:trPr>
        <w:tc>
          <w:tcPr>
            <w:tcW w:w="945" w:type="dxa"/>
            <w:tcBorders>
              <w:top w:val="nil"/>
              <w:left w:val="nil"/>
              <w:bottom w:val="nil"/>
              <w:right w:val="nil"/>
            </w:tcBorders>
            <w:vAlign w:val="center"/>
          </w:tcPr>
          <w:p w14:paraId="0B8E77BE" w14:textId="77777777" w:rsidR="008F52A0" w:rsidRPr="0000137F" w:rsidRDefault="008F52A0" w:rsidP="0012020A">
            <w:pPr>
              <w:ind w:left="187" w:hanging="187"/>
              <w:jc w:val="center"/>
              <w:rPr>
                <w:rFonts w:asciiTheme="majorBidi" w:hAnsiTheme="majorBidi" w:cstheme="majorBidi"/>
                <w:b/>
                <w:bCs/>
                <w:sz w:val="16"/>
                <w:szCs w:val="16"/>
              </w:rPr>
            </w:pPr>
          </w:p>
        </w:tc>
        <w:tc>
          <w:tcPr>
            <w:tcW w:w="794" w:type="dxa"/>
            <w:tcBorders>
              <w:top w:val="nil"/>
              <w:left w:val="nil"/>
              <w:bottom w:val="nil"/>
              <w:right w:val="nil"/>
            </w:tcBorders>
            <w:vAlign w:val="center"/>
          </w:tcPr>
          <w:p w14:paraId="73947B94" w14:textId="77777777" w:rsidR="008F52A0" w:rsidRPr="008A1805" w:rsidRDefault="008F52A0" w:rsidP="0012020A">
            <w:pPr>
              <w:ind w:left="188" w:hanging="188"/>
              <w:jc w:val="left"/>
              <w:rPr>
                <w:rFonts w:asciiTheme="majorBidi" w:hAnsiTheme="majorBidi" w:cstheme="majorBidi"/>
                <w:sz w:val="16"/>
                <w:szCs w:val="16"/>
              </w:rPr>
            </w:pPr>
            <w:r w:rsidRPr="008A1805">
              <w:rPr>
                <w:rFonts w:asciiTheme="majorBidi" w:hAnsiTheme="majorBidi" w:cstheme="majorBidi"/>
                <w:sz w:val="16"/>
                <w:szCs w:val="16"/>
              </w:rPr>
              <w:t>40 – 50</w:t>
            </w:r>
          </w:p>
        </w:tc>
        <w:tc>
          <w:tcPr>
            <w:tcW w:w="236" w:type="dxa"/>
            <w:tcBorders>
              <w:top w:val="nil"/>
              <w:left w:val="nil"/>
              <w:bottom w:val="nil"/>
              <w:right w:val="nil"/>
            </w:tcBorders>
            <w:vAlign w:val="center"/>
          </w:tcPr>
          <w:p w14:paraId="2255C884"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vAlign w:val="center"/>
          </w:tcPr>
          <w:p w14:paraId="4FFA2B39" w14:textId="77777777" w:rsidR="008F52A0" w:rsidRPr="008A1805" w:rsidRDefault="008F52A0" w:rsidP="0012020A">
            <w:pPr>
              <w:ind w:left="188" w:hanging="188"/>
              <w:jc w:val="center"/>
              <w:rPr>
                <w:rFonts w:asciiTheme="majorBidi" w:hAnsiTheme="majorBidi" w:cstheme="majorBidi"/>
                <w:sz w:val="16"/>
                <w:szCs w:val="16"/>
              </w:rPr>
            </w:pPr>
            <w:r w:rsidRPr="008A1805">
              <w:rPr>
                <w:rFonts w:asciiTheme="majorBidi" w:hAnsiTheme="majorBidi" w:cstheme="majorBidi"/>
                <w:sz w:val="16"/>
                <w:szCs w:val="16"/>
              </w:rPr>
              <w:t>10%</w:t>
            </w:r>
          </w:p>
        </w:tc>
        <w:tc>
          <w:tcPr>
            <w:tcW w:w="416" w:type="dxa"/>
            <w:tcBorders>
              <w:top w:val="nil"/>
              <w:left w:val="nil"/>
              <w:bottom w:val="nil"/>
              <w:right w:val="nil"/>
            </w:tcBorders>
            <w:vAlign w:val="center"/>
          </w:tcPr>
          <w:p w14:paraId="4B58F72F"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513B3794" w14:textId="77777777" w:rsidTr="0012020A">
        <w:trPr>
          <w:jc w:val="center"/>
        </w:trPr>
        <w:tc>
          <w:tcPr>
            <w:tcW w:w="945" w:type="dxa"/>
            <w:tcBorders>
              <w:top w:val="nil"/>
              <w:left w:val="nil"/>
              <w:bottom w:val="nil"/>
              <w:right w:val="nil"/>
            </w:tcBorders>
            <w:vAlign w:val="center"/>
          </w:tcPr>
          <w:p w14:paraId="046871D7" w14:textId="77777777" w:rsidR="008F52A0" w:rsidRPr="0000137F" w:rsidRDefault="008F52A0" w:rsidP="0012020A">
            <w:pPr>
              <w:ind w:left="188" w:hanging="188"/>
              <w:jc w:val="center"/>
              <w:rPr>
                <w:rFonts w:asciiTheme="majorBidi" w:hAnsiTheme="majorBidi" w:cstheme="majorBidi"/>
                <w:b/>
                <w:bCs/>
                <w:sz w:val="16"/>
                <w:szCs w:val="16"/>
              </w:rPr>
            </w:pPr>
          </w:p>
        </w:tc>
        <w:tc>
          <w:tcPr>
            <w:tcW w:w="794" w:type="dxa"/>
            <w:tcBorders>
              <w:top w:val="nil"/>
              <w:left w:val="nil"/>
              <w:bottom w:val="nil"/>
              <w:right w:val="nil"/>
            </w:tcBorders>
            <w:vAlign w:val="center"/>
          </w:tcPr>
          <w:p w14:paraId="35E3FBE1" w14:textId="77777777" w:rsidR="008F52A0" w:rsidRPr="008A1805" w:rsidRDefault="008F52A0" w:rsidP="0012020A">
            <w:pPr>
              <w:ind w:left="188" w:hanging="188"/>
              <w:jc w:val="left"/>
              <w:rPr>
                <w:rFonts w:asciiTheme="majorBidi" w:hAnsiTheme="majorBidi" w:cstheme="majorBidi"/>
                <w:sz w:val="16"/>
                <w:szCs w:val="16"/>
              </w:rPr>
            </w:pPr>
          </w:p>
        </w:tc>
        <w:tc>
          <w:tcPr>
            <w:tcW w:w="236" w:type="dxa"/>
            <w:tcBorders>
              <w:top w:val="nil"/>
              <w:left w:val="nil"/>
              <w:bottom w:val="nil"/>
              <w:right w:val="nil"/>
            </w:tcBorders>
            <w:vAlign w:val="center"/>
          </w:tcPr>
          <w:p w14:paraId="0642B81D"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vAlign w:val="center"/>
          </w:tcPr>
          <w:p w14:paraId="489DEE0D" w14:textId="77777777" w:rsidR="008F52A0" w:rsidRPr="008A1805" w:rsidRDefault="008F52A0" w:rsidP="0012020A">
            <w:pPr>
              <w:ind w:left="188" w:hanging="188"/>
              <w:jc w:val="center"/>
              <w:rPr>
                <w:rFonts w:asciiTheme="majorBidi" w:hAnsiTheme="majorBidi" w:cstheme="majorBidi"/>
                <w:sz w:val="16"/>
                <w:szCs w:val="16"/>
              </w:rPr>
            </w:pPr>
          </w:p>
        </w:tc>
        <w:tc>
          <w:tcPr>
            <w:tcW w:w="416" w:type="dxa"/>
            <w:tcBorders>
              <w:top w:val="nil"/>
              <w:left w:val="nil"/>
              <w:bottom w:val="nil"/>
              <w:right w:val="nil"/>
            </w:tcBorders>
            <w:vAlign w:val="center"/>
          </w:tcPr>
          <w:p w14:paraId="6DC2476E"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7CCB3E20" w14:textId="77777777" w:rsidTr="0012020A">
        <w:trPr>
          <w:jc w:val="center"/>
        </w:trPr>
        <w:tc>
          <w:tcPr>
            <w:tcW w:w="945" w:type="dxa"/>
            <w:tcBorders>
              <w:top w:val="nil"/>
              <w:left w:val="nil"/>
              <w:bottom w:val="nil"/>
              <w:right w:val="nil"/>
            </w:tcBorders>
            <w:vAlign w:val="center"/>
          </w:tcPr>
          <w:p w14:paraId="67D002E7" w14:textId="77777777" w:rsidR="008F52A0" w:rsidRPr="0000137F" w:rsidRDefault="008F52A0" w:rsidP="0012020A">
            <w:pPr>
              <w:ind w:left="188" w:hanging="188"/>
              <w:jc w:val="center"/>
              <w:rPr>
                <w:rFonts w:asciiTheme="majorBidi" w:hAnsiTheme="majorBidi" w:cstheme="majorBidi"/>
                <w:b/>
                <w:bCs/>
                <w:sz w:val="16"/>
                <w:szCs w:val="16"/>
              </w:rPr>
            </w:pPr>
          </w:p>
        </w:tc>
        <w:tc>
          <w:tcPr>
            <w:tcW w:w="794" w:type="dxa"/>
            <w:tcBorders>
              <w:top w:val="nil"/>
              <w:left w:val="nil"/>
              <w:bottom w:val="nil"/>
              <w:right w:val="nil"/>
            </w:tcBorders>
            <w:vAlign w:val="center"/>
          </w:tcPr>
          <w:p w14:paraId="320C4577" w14:textId="77777777" w:rsidR="008F52A0" w:rsidRPr="008A1805" w:rsidRDefault="008F52A0" w:rsidP="0012020A">
            <w:pPr>
              <w:ind w:left="188" w:hanging="188"/>
              <w:jc w:val="left"/>
              <w:rPr>
                <w:rFonts w:asciiTheme="majorBidi" w:hAnsiTheme="majorBidi" w:cstheme="majorBidi"/>
                <w:sz w:val="16"/>
                <w:szCs w:val="16"/>
              </w:rPr>
            </w:pPr>
          </w:p>
        </w:tc>
        <w:tc>
          <w:tcPr>
            <w:tcW w:w="236" w:type="dxa"/>
            <w:tcBorders>
              <w:top w:val="nil"/>
              <w:left w:val="nil"/>
              <w:bottom w:val="nil"/>
              <w:right w:val="nil"/>
            </w:tcBorders>
            <w:vAlign w:val="center"/>
          </w:tcPr>
          <w:p w14:paraId="1BD1AF23"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vAlign w:val="center"/>
          </w:tcPr>
          <w:p w14:paraId="5638A170" w14:textId="77777777" w:rsidR="008F52A0" w:rsidRPr="008A1805" w:rsidRDefault="008F52A0" w:rsidP="0012020A">
            <w:pPr>
              <w:ind w:left="188" w:hanging="188"/>
              <w:jc w:val="center"/>
              <w:rPr>
                <w:rFonts w:asciiTheme="majorBidi" w:hAnsiTheme="majorBidi" w:cstheme="majorBidi"/>
                <w:sz w:val="16"/>
                <w:szCs w:val="16"/>
              </w:rPr>
            </w:pPr>
          </w:p>
        </w:tc>
        <w:tc>
          <w:tcPr>
            <w:tcW w:w="416" w:type="dxa"/>
            <w:tcBorders>
              <w:top w:val="nil"/>
              <w:left w:val="nil"/>
              <w:bottom w:val="nil"/>
              <w:right w:val="nil"/>
            </w:tcBorders>
            <w:vAlign w:val="center"/>
          </w:tcPr>
          <w:p w14:paraId="559629B7"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7C70218A" w14:textId="77777777" w:rsidTr="0012020A">
        <w:trPr>
          <w:jc w:val="center"/>
        </w:trPr>
        <w:tc>
          <w:tcPr>
            <w:tcW w:w="945" w:type="dxa"/>
            <w:tcBorders>
              <w:top w:val="nil"/>
              <w:left w:val="nil"/>
              <w:bottom w:val="nil"/>
              <w:right w:val="nil"/>
            </w:tcBorders>
            <w:vAlign w:val="center"/>
          </w:tcPr>
          <w:p w14:paraId="1C1B3A01" w14:textId="77777777" w:rsidR="008F52A0" w:rsidRPr="0000137F" w:rsidRDefault="008F52A0" w:rsidP="0012020A">
            <w:pPr>
              <w:ind w:left="188" w:hanging="188"/>
              <w:jc w:val="center"/>
              <w:rPr>
                <w:rFonts w:asciiTheme="majorBidi" w:hAnsiTheme="majorBidi" w:cstheme="majorBidi"/>
                <w:b/>
                <w:bCs/>
                <w:sz w:val="16"/>
                <w:szCs w:val="16"/>
              </w:rPr>
            </w:pPr>
            <w:r w:rsidRPr="0000137F">
              <w:rPr>
                <w:rFonts w:asciiTheme="majorBidi" w:hAnsiTheme="majorBidi" w:cstheme="majorBidi"/>
                <w:b/>
                <w:bCs/>
                <w:sz w:val="16"/>
                <w:szCs w:val="16"/>
              </w:rPr>
              <w:t>Gender</w:t>
            </w:r>
          </w:p>
        </w:tc>
        <w:tc>
          <w:tcPr>
            <w:tcW w:w="794" w:type="dxa"/>
            <w:tcBorders>
              <w:top w:val="nil"/>
              <w:left w:val="nil"/>
              <w:bottom w:val="nil"/>
              <w:right w:val="nil"/>
            </w:tcBorders>
            <w:vAlign w:val="center"/>
          </w:tcPr>
          <w:p w14:paraId="5B8CECE3" w14:textId="77777777" w:rsidR="008F52A0" w:rsidRPr="008A1805" w:rsidRDefault="008F52A0" w:rsidP="0012020A">
            <w:pPr>
              <w:ind w:left="188" w:hanging="188"/>
              <w:jc w:val="left"/>
              <w:rPr>
                <w:rFonts w:asciiTheme="majorBidi" w:hAnsiTheme="majorBidi" w:cstheme="majorBidi"/>
                <w:sz w:val="16"/>
                <w:szCs w:val="16"/>
              </w:rPr>
            </w:pPr>
            <w:r w:rsidRPr="008A1805">
              <w:rPr>
                <w:rFonts w:asciiTheme="majorBidi" w:hAnsiTheme="majorBidi" w:cstheme="majorBidi"/>
                <w:sz w:val="16"/>
                <w:szCs w:val="16"/>
              </w:rPr>
              <w:t>Male</w:t>
            </w:r>
          </w:p>
        </w:tc>
        <w:tc>
          <w:tcPr>
            <w:tcW w:w="236" w:type="dxa"/>
            <w:tcBorders>
              <w:top w:val="nil"/>
              <w:left w:val="nil"/>
              <w:bottom w:val="nil"/>
              <w:right w:val="nil"/>
            </w:tcBorders>
            <w:vAlign w:val="center"/>
          </w:tcPr>
          <w:p w14:paraId="4868A6F7"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tcPr>
          <w:p w14:paraId="71DA3E26" w14:textId="77777777" w:rsidR="008F52A0" w:rsidRPr="008A1805" w:rsidRDefault="008F52A0" w:rsidP="0012020A">
            <w:pPr>
              <w:ind w:left="188" w:hanging="188"/>
              <w:jc w:val="center"/>
              <w:rPr>
                <w:rFonts w:asciiTheme="majorBidi" w:hAnsiTheme="majorBidi" w:cstheme="majorBidi"/>
                <w:sz w:val="16"/>
                <w:szCs w:val="16"/>
              </w:rPr>
            </w:pPr>
            <w:r w:rsidRPr="008A1805">
              <w:rPr>
                <w:rFonts w:asciiTheme="majorBidi" w:hAnsiTheme="majorBidi" w:cstheme="majorBidi"/>
                <w:sz w:val="16"/>
                <w:szCs w:val="16"/>
              </w:rPr>
              <w:t>65%</w:t>
            </w:r>
          </w:p>
        </w:tc>
        <w:tc>
          <w:tcPr>
            <w:tcW w:w="416" w:type="dxa"/>
            <w:tcBorders>
              <w:top w:val="nil"/>
              <w:left w:val="nil"/>
              <w:bottom w:val="nil"/>
              <w:right w:val="nil"/>
            </w:tcBorders>
          </w:tcPr>
          <w:p w14:paraId="5C8F31A3" w14:textId="77777777" w:rsidR="008F52A0" w:rsidRPr="008A1805" w:rsidRDefault="008F52A0" w:rsidP="0012020A">
            <w:pPr>
              <w:ind w:left="188" w:hanging="188"/>
              <w:rPr>
                <w:rFonts w:asciiTheme="majorBidi" w:hAnsiTheme="majorBidi" w:cstheme="majorBidi"/>
                <w:sz w:val="16"/>
                <w:szCs w:val="16"/>
              </w:rPr>
            </w:pPr>
          </w:p>
        </w:tc>
      </w:tr>
      <w:tr w:rsidR="008F52A0" w:rsidRPr="008A1805" w14:paraId="117B785C" w14:textId="77777777" w:rsidTr="0012020A">
        <w:trPr>
          <w:jc w:val="center"/>
        </w:trPr>
        <w:tc>
          <w:tcPr>
            <w:tcW w:w="945" w:type="dxa"/>
            <w:tcBorders>
              <w:top w:val="nil"/>
              <w:left w:val="nil"/>
              <w:bottom w:val="nil"/>
              <w:right w:val="nil"/>
            </w:tcBorders>
            <w:vAlign w:val="center"/>
          </w:tcPr>
          <w:p w14:paraId="74C3977A" w14:textId="77777777" w:rsidR="008F52A0" w:rsidRPr="0000137F" w:rsidRDefault="008F52A0" w:rsidP="0012020A">
            <w:pPr>
              <w:ind w:left="188" w:hanging="188"/>
              <w:jc w:val="center"/>
              <w:rPr>
                <w:rFonts w:asciiTheme="majorBidi" w:hAnsiTheme="majorBidi" w:cstheme="majorBidi"/>
                <w:b/>
                <w:bCs/>
                <w:sz w:val="16"/>
                <w:szCs w:val="16"/>
              </w:rPr>
            </w:pPr>
          </w:p>
        </w:tc>
        <w:tc>
          <w:tcPr>
            <w:tcW w:w="794" w:type="dxa"/>
            <w:tcBorders>
              <w:top w:val="nil"/>
              <w:left w:val="nil"/>
              <w:bottom w:val="nil"/>
              <w:right w:val="nil"/>
            </w:tcBorders>
            <w:vAlign w:val="center"/>
          </w:tcPr>
          <w:p w14:paraId="0E971657" w14:textId="77777777" w:rsidR="008F52A0" w:rsidRPr="008A1805" w:rsidRDefault="008F52A0" w:rsidP="0012020A">
            <w:pPr>
              <w:ind w:left="188" w:hanging="188"/>
              <w:jc w:val="left"/>
              <w:rPr>
                <w:rFonts w:asciiTheme="majorBidi" w:hAnsiTheme="majorBidi" w:cstheme="majorBidi"/>
                <w:sz w:val="16"/>
                <w:szCs w:val="16"/>
              </w:rPr>
            </w:pPr>
            <w:r w:rsidRPr="008A1805">
              <w:rPr>
                <w:rFonts w:asciiTheme="majorBidi" w:hAnsiTheme="majorBidi" w:cstheme="majorBidi"/>
                <w:sz w:val="16"/>
                <w:szCs w:val="16"/>
              </w:rPr>
              <w:t>Female</w:t>
            </w:r>
          </w:p>
        </w:tc>
        <w:tc>
          <w:tcPr>
            <w:tcW w:w="236" w:type="dxa"/>
            <w:tcBorders>
              <w:top w:val="nil"/>
              <w:left w:val="nil"/>
              <w:bottom w:val="nil"/>
              <w:right w:val="nil"/>
            </w:tcBorders>
            <w:vAlign w:val="center"/>
          </w:tcPr>
          <w:p w14:paraId="5540B430"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vAlign w:val="center"/>
          </w:tcPr>
          <w:p w14:paraId="2E4D7233" w14:textId="77777777" w:rsidR="008F52A0" w:rsidRPr="008A1805" w:rsidRDefault="008F52A0" w:rsidP="0012020A">
            <w:pPr>
              <w:ind w:left="188" w:hanging="188"/>
              <w:jc w:val="center"/>
              <w:rPr>
                <w:rFonts w:asciiTheme="majorBidi" w:hAnsiTheme="majorBidi" w:cstheme="majorBidi"/>
                <w:sz w:val="16"/>
                <w:szCs w:val="16"/>
              </w:rPr>
            </w:pPr>
            <w:r w:rsidRPr="008A1805">
              <w:rPr>
                <w:rFonts w:asciiTheme="majorBidi" w:hAnsiTheme="majorBidi" w:cstheme="majorBidi"/>
                <w:sz w:val="16"/>
                <w:szCs w:val="16"/>
              </w:rPr>
              <w:t>35%</w:t>
            </w:r>
          </w:p>
        </w:tc>
        <w:tc>
          <w:tcPr>
            <w:tcW w:w="416" w:type="dxa"/>
            <w:tcBorders>
              <w:top w:val="nil"/>
              <w:left w:val="nil"/>
              <w:bottom w:val="nil"/>
              <w:right w:val="nil"/>
            </w:tcBorders>
            <w:vAlign w:val="center"/>
          </w:tcPr>
          <w:p w14:paraId="6C22E36B"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6177AA31" w14:textId="77777777" w:rsidTr="0012020A">
        <w:trPr>
          <w:jc w:val="center"/>
        </w:trPr>
        <w:tc>
          <w:tcPr>
            <w:tcW w:w="945" w:type="dxa"/>
            <w:tcBorders>
              <w:top w:val="nil"/>
              <w:left w:val="nil"/>
              <w:bottom w:val="nil"/>
              <w:right w:val="nil"/>
            </w:tcBorders>
            <w:vAlign w:val="center"/>
          </w:tcPr>
          <w:p w14:paraId="48C517E5" w14:textId="77777777" w:rsidR="008F52A0" w:rsidRPr="0000137F" w:rsidRDefault="008F52A0" w:rsidP="0012020A">
            <w:pPr>
              <w:ind w:left="188" w:hanging="188"/>
              <w:jc w:val="center"/>
              <w:rPr>
                <w:rFonts w:asciiTheme="majorBidi" w:hAnsiTheme="majorBidi" w:cstheme="majorBidi"/>
                <w:b/>
                <w:bCs/>
                <w:sz w:val="16"/>
                <w:szCs w:val="16"/>
              </w:rPr>
            </w:pPr>
          </w:p>
        </w:tc>
        <w:tc>
          <w:tcPr>
            <w:tcW w:w="794" w:type="dxa"/>
            <w:tcBorders>
              <w:top w:val="nil"/>
              <w:left w:val="nil"/>
              <w:bottom w:val="nil"/>
              <w:right w:val="nil"/>
            </w:tcBorders>
            <w:vAlign w:val="center"/>
          </w:tcPr>
          <w:p w14:paraId="4C32880E" w14:textId="77777777" w:rsidR="008F52A0" w:rsidRPr="008A1805" w:rsidRDefault="008F52A0" w:rsidP="0012020A">
            <w:pPr>
              <w:ind w:left="188" w:hanging="188"/>
              <w:jc w:val="left"/>
              <w:rPr>
                <w:rFonts w:asciiTheme="majorBidi" w:hAnsiTheme="majorBidi" w:cstheme="majorBidi"/>
                <w:sz w:val="16"/>
                <w:szCs w:val="16"/>
              </w:rPr>
            </w:pPr>
          </w:p>
        </w:tc>
        <w:tc>
          <w:tcPr>
            <w:tcW w:w="236" w:type="dxa"/>
            <w:tcBorders>
              <w:top w:val="nil"/>
              <w:left w:val="nil"/>
              <w:bottom w:val="nil"/>
              <w:right w:val="nil"/>
            </w:tcBorders>
            <w:vAlign w:val="center"/>
          </w:tcPr>
          <w:p w14:paraId="499A4F16"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vAlign w:val="center"/>
          </w:tcPr>
          <w:p w14:paraId="3FD8DC34" w14:textId="77777777" w:rsidR="008F52A0" w:rsidRPr="008A1805" w:rsidRDefault="008F52A0" w:rsidP="0012020A">
            <w:pPr>
              <w:ind w:left="188" w:hanging="188"/>
              <w:jc w:val="center"/>
              <w:rPr>
                <w:rFonts w:asciiTheme="majorBidi" w:hAnsiTheme="majorBidi" w:cstheme="majorBidi"/>
                <w:sz w:val="16"/>
                <w:szCs w:val="16"/>
              </w:rPr>
            </w:pPr>
          </w:p>
        </w:tc>
        <w:tc>
          <w:tcPr>
            <w:tcW w:w="416" w:type="dxa"/>
            <w:tcBorders>
              <w:top w:val="nil"/>
              <w:left w:val="nil"/>
              <w:bottom w:val="nil"/>
              <w:right w:val="nil"/>
            </w:tcBorders>
            <w:vAlign w:val="center"/>
          </w:tcPr>
          <w:p w14:paraId="7D848F3A"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128CC519" w14:textId="77777777" w:rsidTr="0012020A">
        <w:trPr>
          <w:jc w:val="center"/>
        </w:trPr>
        <w:tc>
          <w:tcPr>
            <w:tcW w:w="945" w:type="dxa"/>
            <w:tcBorders>
              <w:top w:val="nil"/>
              <w:left w:val="nil"/>
              <w:bottom w:val="nil"/>
              <w:right w:val="nil"/>
            </w:tcBorders>
            <w:vAlign w:val="center"/>
          </w:tcPr>
          <w:p w14:paraId="46C8F909" w14:textId="77777777" w:rsidR="008F52A0" w:rsidRPr="0000137F" w:rsidRDefault="008F52A0" w:rsidP="0012020A">
            <w:pPr>
              <w:ind w:left="188" w:hanging="188"/>
              <w:jc w:val="center"/>
              <w:rPr>
                <w:rFonts w:asciiTheme="majorBidi" w:hAnsiTheme="majorBidi" w:cstheme="majorBidi"/>
                <w:b/>
                <w:bCs/>
                <w:sz w:val="16"/>
                <w:szCs w:val="16"/>
              </w:rPr>
            </w:pPr>
          </w:p>
        </w:tc>
        <w:tc>
          <w:tcPr>
            <w:tcW w:w="794" w:type="dxa"/>
            <w:tcBorders>
              <w:top w:val="nil"/>
              <w:left w:val="nil"/>
              <w:bottom w:val="nil"/>
              <w:right w:val="nil"/>
            </w:tcBorders>
            <w:vAlign w:val="center"/>
          </w:tcPr>
          <w:p w14:paraId="2706A2F1" w14:textId="77777777" w:rsidR="008F52A0" w:rsidRPr="008A1805" w:rsidRDefault="008F52A0" w:rsidP="0012020A">
            <w:pPr>
              <w:ind w:left="188" w:hanging="188"/>
              <w:jc w:val="left"/>
              <w:rPr>
                <w:rFonts w:asciiTheme="majorBidi" w:hAnsiTheme="majorBidi" w:cstheme="majorBidi"/>
                <w:sz w:val="16"/>
                <w:szCs w:val="16"/>
              </w:rPr>
            </w:pPr>
          </w:p>
        </w:tc>
        <w:tc>
          <w:tcPr>
            <w:tcW w:w="236" w:type="dxa"/>
            <w:tcBorders>
              <w:top w:val="nil"/>
              <w:left w:val="nil"/>
              <w:bottom w:val="nil"/>
              <w:right w:val="nil"/>
            </w:tcBorders>
            <w:vAlign w:val="center"/>
          </w:tcPr>
          <w:p w14:paraId="44A5B4C4"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vAlign w:val="center"/>
          </w:tcPr>
          <w:p w14:paraId="2414AC68" w14:textId="77777777" w:rsidR="008F52A0" w:rsidRPr="008A1805" w:rsidRDefault="008F52A0" w:rsidP="0012020A">
            <w:pPr>
              <w:ind w:left="188" w:hanging="188"/>
              <w:jc w:val="center"/>
              <w:rPr>
                <w:rFonts w:asciiTheme="majorBidi" w:hAnsiTheme="majorBidi" w:cstheme="majorBidi"/>
                <w:sz w:val="16"/>
                <w:szCs w:val="16"/>
              </w:rPr>
            </w:pPr>
          </w:p>
        </w:tc>
        <w:tc>
          <w:tcPr>
            <w:tcW w:w="416" w:type="dxa"/>
            <w:tcBorders>
              <w:top w:val="nil"/>
              <w:left w:val="nil"/>
              <w:bottom w:val="nil"/>
              <w:right w:val="nil"/>
            </w:tcBorders>
            <w:vAlign w:val="center"/>
          </w:tcPr>
          <w:p w14:paraId="4826C628"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73B9D4E5" w14:textId="77777777" w:rsidTr="0012020A">
        <w:trPr>
          <w:jc w:val="center"/>
        </w:trPr>
        <w:tc>
          <w:tcPr>
            <w:tcW w:w="945" w:type="dxa"/>
            <w:tcBorders>
              <w:top w:val="nil"/>
              <w:left w:val="nil"/>
              <w:bottom w:val="nil"/>
              <w:right w:val="nil"/>
            </w:tcBorders>
            <w:vAlign w:val="center"/>
          </w:tcPr>
          <w:p w14:paraId="3D721E62" w14:textId="77777777" w:rsidR="008F52A0" w:rsidRPr="0000137F" w:rsidRDefault="008F52A0" w:rsidP="0012020A">
            <w:pPr>
              <w:ind w:left="188" w:hanging="188"/>
              <w:jc w:val="center"/>
              <w:rPr>
                <w:rFonts w:asciiTheme="majorBidi" w:hAnsiTheme="majorBidi" w:cstheme="majorBidi"/>
                <w:b/>
                <w:bCs/>
                <w:sz w:val="16"/>
                <w:szCs w:val="16"/>
              </w:rPr>
            </w:pPr>
            <w:r w:rsidRPr="0000137F">
              <w:rPr>
                <w:rFonts w:asciiTheme="majorBidi" w:hAnsiTheme="majorBidi" w:cstheme="majorBidi"/>
                <w:b/>
                <w:bCs/>
                <w:sz w:val="16"/>
                <w:szCs w:val="16"/>
              </w:rPr>
              <w:t>Education</w:t>
            </w:r>
          </w:p>
        </w:tc>
        <w:tc>
          <w:tcPr>
            <w:tcW w:w="794" w:type="dxa"/>
            <w:tcBorders>
              <w:top w:val="nil"/>
              <w:left w:val="nil"/>
              <w:bottom w:val="nil"/>
              <w:right w:val="nil"/>
            </w:tcBorders>
            <w:vAlign w:val="center"/>
          </w:tcPr>
          <w:p w14:paraId="5E046852" w14:textId="77777777" w:rsidR="008F52A0" w:rsidRPr="008A1805" w:rsidRDefault="008F52A0" w:rsidP="0012020A">
            <w:pPr>
              <w:ind w:left="188" w:hanging="188"/>
              <w:jc w:val="left"/>
              <w:rPr>
                <w:rFonts w:asciiTheme="majorBidi" w:hAnsiTheme="majorBidi" w:cstheme="majorBidi"/>
                <w:sz w:val="16"/>
                <w:szCs w:val="16"/>
              </w:rPr>
            </w:pPr>
            <w:r w:rsidRPr="008A1805">
              <w:rPr>
                <w:rFonts w:asciiTheme="majorBidi" w:hAnsiTheme="majorBidi" w:cstheme="majorBidi"/>
                <w:sz w:val="16"/>
                <w:szCs w:val="16"/>
              </w:rPr>
              <w:t>College</w:t>
            </w:r>
          </w:p>
        </w:tc>
        <w:tc>
          <w:tcPr>
            <w:tcW w:w="236" w:type="dxa"/>
            <w:tcBorders>
              <w:top w:val="nil"/>
              <w:left w:val="nil"/>
              <w:bottom w:val="nil"/>
              <w:right w:val="nil"/>
            </w:tcBorders>
            <w:vAlign w:val="center"/>
          </w:tcPr>
          <w:p w14:paraId="6A230002"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vAlign w:val="center"/>
          </w:tcPr>
          <w:p w14:paraId="5BC42DFB" w14:textId="77777777" w:rsidR="008F52A0" w:rsidRPr="008A1805" w:rsidRDefault="008F52A0" w:rsidP="0012020A">
            <w:pPr>
              <w:ind w:left="188" w:hanging="188"/>
              <w:jc w:val="center"/>
              <w:rPr>
                <w:rFonts w:asciiTheme="majorBidi" w:hAnsiTheme="majorBidi" w:cstheme="majorBidi"/>
                <w:sz w:val="16"/>
                <w:szCs w:val="16"/>
              </w:rPr>
            </w:pPr>
            <w:r w:rsidRPr="008A1805">
              <w:rPr>
                <w:rFonts w:asciiTheme="majorBidi" w:hAnsiTheme="majorBidi" w:cstheme="majorBidi"/>
                <w:sz w:val="16"/>
                <w:szCs w:val="16"/>
              </w:rPr>
              <w:t>10%</w:t>
            </w:r>
          </w:p>
        </w:tc>
        <w:tc>
          <w:tcPr>
            <w:tcW w:w="416" w:type="dxa"/>
            <w:tcBorders>
              <w:top w:val="nil"/>
              <w:left w:val="nil"/>
              <w:bottom w:val="nil"/>
              <w:right w:val="nil"/>
            </w:tcBorders>
            <w:vAlign w:val="center"/>
          </w:tcPr>
          <w:p w14:paraId="1024ED8C"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0EE812F9" w14:textId="77777777" w:rsidTr="0012020A">
        <w:trPr>
          <w:jc w:val="center"/>
        </w:trPr>
        <w:tc>
          <w:tcPr>
            <w:tcW w:w="945" w:type="dxa"/>
            <w:tcBorders>
              <w:top w:val="nil"/>
              <w:left w:val="nil"/>
              <w:bottom w:val="nil"/>
              <w:right w:val="nil"/>
            </w:tcBorders>
            <w:vAlign w:val="center"/>
          </w:tcPr>
          <w:p w14:paraId="3B294882" w14:textId="77777777" w:rsidR="008F52A0" w:rsidRPr="008A1805" w:rsidRDefault="008F52A0" w:rsidP="0012020A">
            <w:pPr>
              <w:ind w:left="188" w:hanging="188"/>
              <w:jc w:val="center"/>
              <w:rPr>
                <w:rFonts w:asciiTheme="majorBidi" w:hAnsiTheme="majorBidi" w:cstheme="majorBidi"/>
                <w:sz w:val="16"/>
                <w:szCs w:val="16"/>
              </w:rPr>
            </w:pPr>
          </w:p>
        </w:tc>
        <w:tc>
          <w:tcPr>
            <w:tcW w:w="794" w:type="dxa"/>
            <w:tcBorders>
              <w:top w:val="nil"/>
              <w:left w:val="nil"/>
              <w:bottom w:val="nil"/>
              <w:right w:val="nil"/>
            </w:tcBorders>
            <w:vAlign w:val="center"/>
          </w:tcPr>
          <w:p w14:paraId="39CF6BAF" w14:textId="77777777" w:rsidR="008F52A0" w:rsidRPr="008A1805" w:rsidRDefault="008F52A0" w:rsidP="0012020A">
            <w:pPr>
              <w:ind w:left="188" w:hanging="188"/>
              <w:jc w:val="left"/>
              <w:rPr>
                <w:rFonts w:asciiTheme="majorBidi" w:eastAsiaTheme="minorHAnsi" w:hAnsiTheme="majorBidi" w:cstheme="majorBidi"/>
                <w:sz w:val="16"/>
                <w:szCs w:val="16"/>
              </w:rPr>
            </w:pPr>
            <w:proofErr w:type="spellStart"/>
            <w:r w:rsidRPr="008A1805">
              <w:rPr>
                <w:rFonts w:asciiTheme="majorBidi" w:eastAsiaTheme="minorHAnsi" w:hAnsiTheme="majorBidi" w:cstheme="majorBidi"/>
                <w:sz w:val="16"/>
                <w:szCs w:val="16"/>
              </w:rPr>
              <w:t>Bsc</w:t>
            </w:r>
            <w:proofErr w:type="spellEnd"/>
            <w:r w:rsidRPr="008A1805">
              <w:rPr>
                <w:rFonts w:asciiTheme="majorBidi" w:eastAsiaTheme="minorHAnsi" w:hAnsiTheme="majorBidi" w:cstheme="majorBidi"/>
                <w:sz w:val="16"/>
                <w:szCs w:val="16"/>
              </w:rPr>
              <w:t>.</w:t>
            </w:r>
          </w:p>
        </w:tc>
        <w:tc>
          <w:tcPr>
            <w:tcW w:w="236" w:type="dxa"/>
            <w:tcBorders>
              <w:top w:val="nil"/>
              <w:left w:val="nil"/>
              <w:bottom w:val="nil"/>
              <w:right w:val="nil"/>
            </w:tcBorders>
            <w:vAlign w:val="center"/>
          </w:tcPr>
          <w:p w14:paraId="6562E4D9"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vAlign w:val="center"/>
          </w:tcPr>
          <w:p w14:paraId="1DF25597" w14:textId="77777777" w:rsidR="008F52A0" w:rsidRPr="008A1805" w:rsidRDefault="008F52A0" w:rsidP="0012020A">
            <w:pPr>
              <w:ind w:left="188" w:hanging="188"/>
              <w:jc w:val="center"/>
              <w:rPr>
                <w:rFonts w:asciiTheme="majorBidi" w:hAnsiTheme="majorBidi" w:cstheme="majorBidi"/>
                <w:sz w:val="16"/>
                <w:szCs w:val="16"/>
              </w:rPr>
            </w:pPr>
            <w:r w:rsidRPr="008A1805">
              <w:rPr>
                <w:rFonts w:asciiTheme="majorBidi" w:hAnsiTheme="majorBidi" w:cstheme="majorBidi"/>
                <w:sz w:val="16"/>
                <w:szCs w:val="16"/>
              </w:rPr>
              <w:t>15%</w:t>
            </w:r>
          </w:p>
        </w:tc>
        <w:tc>
          <w:tcPr>
            <w:tcW w:w="416" w:type="dxa"/>
            <w:tcBorders>
              <w:top w:val="nil"/>
              <w:left w:val="nil"/>
              <w:bottom w:val="nil"/>
              <w:right w:val="nil"/>
            </w:tcBorders>
            <w:vAlign w:val="center"/>
          </w:tcPr>
          <w:p w14:paraId="74CA45E3"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3802F3B2" w14:textId="77777777" w:rsidTr="0012020A">
        <w:trPr>
          <w:jc w:val="center"/>
        </w:trPr>
        <w:tc>
          <w:tcPr>
            <w:tcW w:w="945" w:type="dxa"/>
            <w:tcBorders>
              <w:top w:val="nil"/>
              <w:left w:val="nil"/>
              <w:bottom w:val="nil"/>
              <w:right w:val="nil"/>
            </w:tcBorders>
            <w:vAlign w:val="center"/>
          </w:tcPr>
          <w:p w14:paraId="782C9785" w14:textId="77777777" w:rsidR="008F52A0" w:rsidRPr="008A1805" w:rsidRDefault="008F52A0" w:rsidP="0012020A">
            <w:pPr>
              <w:ind w:left="188" w:hanging="188"/>
              <w:jc w:val="center"/>
              <w:rPr>
                <w:rFonts w:asciiTheme="majorBidi" w:hAnsiTheme="majorBidi" w:cstheme="majorBidi"/>
                <w:sz w:val="16"/>
                <w:szCs w:val="16"/>
              </w:rPr>
            </w:pPr>
          </w:p>
        </w:tc>
        <w:tc>
          <w:tcPr>
            <w:tcW w:w="794" w:type="dxa"/>
            <w:tcBorders>
              <w:top w:val="nil"/>
              <w:left w:val="nil"/>
              <w:bottom w:val="nil"/>
              <w:right w:val="nil"/>
            </w:tcBorders>
            <w:vAlign w:val="center"/>
          </w:tcPr>
          <w:p w14:paraId="61BDCAF1" w14:textId="77777777" w:rsidR="008F52A0" w:rsidRPr="008A1805" w:rsidRDefault="008F52A0" w:rsidP="0012020A">
            <w:pPr>
              <w:ind w:left="188" w:hanging="188"/>
              <w:jc w:val="left"/>
              <w:rPr>
                <w:rFonts w:asciiTheme="majorBidi" w:eastAsiaTheme="minorHAnsi" w:hAnsiTheme="majorBidi" w:cstheme="majorBidi"/>
                <w:sz w:val="16"/>
                <w:szCs w:val="16"/>
              </w:rPr>
            </w:pPr>
            <w:proofErr w:type="spellStart"/>
            <w:r w:rsidRPr="008A1805">
              <w:rPr>
                <w:rFonts w:asciiTheme="majorBidi" w:eastAsiaTheme="minorHAnsi" w:hAnsiTheme="majorBidi" w:cstheme="majorBidi"/>
                <w:sz w:val="16"/>
                <w:szCs w:val="16"/>
              </w:rPr>
              <w:t>Msc</w:t>
            </w:r>
            <w:proofErr w:type="spellEnd"/>
            <w:r w:rsidRPr="008A1805">
              <w:rPr>
                <w:rFonts w:asciiTheme="majorBidi" w:eastAsiaTheme="minorHAnsi" w:hAnsiTheme="majorBidi" w:cstheme="majorBidi"/>
                <w:sz w:val="16"/>
                <w:szCs w:val="16"/>
              </w:rPr>
              <w:t>.</w:t>
            </w:r>
          </w:p>
        </w:tc>
        <w:tc>
          <w:tcPr>
            <w:tcW w:w="236" w:type="dxa"/>
            <w:tcBorders>
              <w:top w:val="nil"/>
              <w:left w:val="nil"/>
              <w:bottom w:val="nil"/>
              <w:right w:val="nil"/>
            </w:tcBorders>
            <w:vAlign w:val="center"/>
          </w:tcPr>
          <w:p w14:paraId="491F62AE"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nil"/>
              <w:right w:val="nil"/>
            </w:tcBorders>
            <w:vAlign w:val="center"/>
          </w:tcPr>
          <w:p w14:paraId="541992F6" w14:textId="77777777" w:rsidR="008F52A0" w:rsidRPr="008A1805" w:rsidRDefault="008F52A0" w:rsidP="0012020A">
            <w:pPr>
              <w:ind w:left="188" w:hanging="188"/>
              <w:jc w:val="center"/>
              <w:rPr>
                <w:rFonts w:asciiTheme="majorBidi" w:hAnsiTheme="majorBidi" w:cstheme="majorBidi"/>
                <w:sz w:val="16"/>
                <w:szCs w:val="16"/>
              </w:rPr>
            </w:pPr>
            <w:r w:rsidRPr="008A1805">
              <w:rPr>
                <w:rFonts w:asciiTheme="majorBidi" w:hAnsiTheme="majorBidi" w:cstheme="majorBidi"/>
                <w:sz w:val="16"/>
                <w:szCs w:val="16"/>
              </w:rPr>
              <w:t>60%</w:t>
            </w:r>
          </w:p>
        </w:tc>
        <w:tc>
          <w:tcPr>
            <w:tcW w:w="416" w:type="dxa"/>
            <w:tcBorders>
              <w:top w:val="nil"/>
              <w:left w:val="nil"/>
              <w:bottom w:val="nil"/>
              <w:right w:val="nil"/>
            </w:tcBorders>
            <w:vAlign w:val="center"/>
          </w:tcPr>
          <w:p w14:paraId="7427DAD4" w14:textId="77777777" w:rsidR="008F52A0" w:rsidRPr="008A1805" w:rsidRDefault="008F52A0" w:rsidP="0012020A">
            <w:pPr>
              <w:ind w:left="188" w:hanging="188"/>
              <w:jc w:val="center"/>
              <w:rPr>
                <w:rFonts w:asciiTheme="majorBidi" w:hAnsiTheme="majorBidi" w:cstheme="majorBidi"/>
                <w:sz w:val="16"/>
                <w:szCs w:val="16"/>
              </w:rPr>
            </w:pPr>
          </w:p>
        </w:tc>
      </w:tr>
      <w:tr w:rsidR="008F52A0" w:rsidRPr="008A1805" w14:paraId="04436575" w14:textId="77777777" w:rsidTr="0012020A">
        <w:trPr>
          <w:jc w:val="center"/>
        </w:trPr>
        <w:tc>
          <w:tcPr>
            <w:tcW w:w="945" w:type="dxa"/>
            <w:tcBorders>
              <w:top w:val="nil"/>
              <w:left w:val="nil"/>
              <w:bottom w:val="double" w:sz="4" w:space="0" w:color="auto"/>
              <w:right w:val="nil"/>
            </w:tcBorders>
            <w:vAlign w:val="center"/>
          </w:tcPr>
          <w:p w14:paraId="644BD718" w14:textId="77777777" w:rsidR="008F52A0" w:rsidRPr="008A1805" w:rsidRDefault="008F52A0" w:rsidP="0012020A">
            <w:pPr>
              <w:ind w:left="188" w:hanging="188"/>
              <w:jc w:val="center"/>
              <w:rPr>
                <w:rFonts w:asciiTheme="majorBidi" w:hAnsiTheme="majorBidi" w:cstheme="majorBidi"/>
                <w:sz w:val="16"/>
                <w:szCs w:val="16"/>
              </w:rPr>
            </w:pPr>
          </w:p>
        </w:tc>
        <w:tc>
          <w:tcPr>
            <w:tcW w:w="794" w:type="dxa"/>
            <w:tcBorders>
              <w:top w:val="nil"/>
              <w:left w:val="nil"/>
              <w:bottom w:val="double" w:sz="4" w:space="0" w:color="auto"/>
              <w:right w:val="nil"/>
            </w:tcBorders>
            <w:vAlign w:val="center"/>
          </w:tcPr>
          <w:p w14:paraId="4C878EFB" w14:textId="77777777" w:rsidR="008F52A0" w:rsidRPr="008A1805" w:rsidRDefault="008F52A0" w:rsidP="0012020A">
            <w:pPr>
              <w:ind w:left="188" w:hanging="188"/>
              <w:jc w:val="left"/>
              <w:rPr>
                <w:rFonts w:asciiTheme="majorBidi" w:eastAsiaTheme="minorHAnsi" w:hAnsiTheme="majorBidi" w:cstheme="majorBidi"/>
                <w:sz w:val="16"/>
                <w:szCs w:val="16"/>
              </w:rPr>
            </w:pPr>
            <w:r w:rsidRPr="008A1805">
              <w:rPr>
                <w:rFonts w:asciiTheme="majorBidi" w:eastAsiaTheme="minorHAnsi" w:hAnsiTheme="majorBidi" w:cstheme="majorBidi"/>
                <w:sz w:val="16"/>
                <w:szCs w:val="16"/>
              </w:rPr>
              <w:t>PhD.</w:t>
            </w:r>
          </w:p>
        </w:tc>
        <w:tc>
          <w:tcPr>
            <w:tcW w:w="236" w:type="dxa"/>
            <w:tcBorders>
              <w:top w:val="nil"/>
              <w:left w:val="nil"/>
              <w:bottom w:val="double" w:sz="4" w:space="0" w:color="auto"/>
              <w:right w:val="nil"/>
            </w:tcBorders>
            <w:vAlign w:val="center"/>
          </w:tcPr>
          <w:p w14:paraId="0785162B" w14:textId="77777777" w:rsidR="008F52A0" w:rsidRPr="008A1805" w:rsidRDefault="008F52A0" w:rsidP="0012020A">
            <w:pPr>
              <w:ind w:left="117" w:hanging="117"/>
              <w:jc w:val="center"/>
              <w:rPr>
                <w:rFonts w:asciiTheme="majorBidi" w:hAnsiTheme="majorBidi" w:cstheme="majorBidi"/>
                <w:sz w:val="10"/>
                <w:szCs w:val="10"/>
              </w:rPr>
            </w:pPr>
          </w:p>
        </w:tc>
        <w:tc>
          <w:tcPr>
            <w:tcW w:w="1083" w:type="dxa"/>
            <w:tcBorders>
              <w:top w:val="nil"/>
              <w:left w:val="nil"/>
              <w:bottom w:val="double" w:sz="4" w:space="0" w:color="auto"/>
              <w:right w:val="nil"/>
            </w:tcBorders>
            <w:vAlign w:val="center"/>
          </w:tcPr>
          <w:p w14:paraId="17B02114" w14:textId="77777777" w:rsidR="008F52A0" w:rsidRPr="008A1805" w:rsidRDefault="008F52A0" w:rsidP="0012020A">
            <w:pPr>
              <w:ind w:left="188" w:hanging="188"/>
              <w:jc w:val="center"/>
              <w:rPr>
                <w:rFonts w:asciiTheme="majorBidi" w:hAnsiTheme="majorBidi" w:cstheme="majorBidi"/>
                <w:sz w:val="16"/>
                <w:szCs w:val="16"/>
              </w:rPr>
            </w:pPr>
            <w:r w:rsidRPr="008A1805">
              <w:rPr>
                <w:rFonts w:asciiTheme="majorBidi" w:hAnsiTheme="majorBidi" w:cstheme="majorBidi"/>
                <w:sz w:val="16"/>
                <w:szCs w:val="16"/>
              </w:rPr>
              <w:t>15%</w:t>
            </w:r>
          </w:p>
        </w:tc>
        <w:tc>
          <w:tcPr>
            <w:tcW w:w="416" w:type="dxa"/>
            <w:tcBorders>
              <w:top w:val="nil"/>
              <w:left w:val="nil"/>
              <w:bottom w:val="double" w:sz="4" w:space="0" w:color="auto"/>
              <w:right w:val="nil"/>
            </w:tcBorders>
            <w:vAlign w:val="center"/>
          </w:tcPr>
          <w:p w14:paraId="5AF1AB3F" w14:textId="77777777" w:rsidR="008F52A0" w:rsidRPr="008A1805" w:rsidRDefault="008F52A0" w:rsidP="0012020A">
            <w:pPr>
              <w:ind w:left="188" w:hanging="188"/>
              <w:jc w:val="center"/>
              <w:rPr>
                <w:rFonts w:asciiTheme="majorBidi" w:hAnsiTheme="majorBidi" w:cstheme="majorBidi"/>
                <w:sz w:val="16"/>
                <w:szCs w:val="16"/>
              </w:rPr>
            </w:pPr>
          </w:p>
        </w:tc>
      </w:tr>
    </w:tbl>
    <w:p w14:paraId="54265508" w14:textId="77777777" w:rsidR="008F52A0" w:rsidRDefault="008F52A0" w:rsidP="008042F9">
      <w:pPr>
        <w:pStyle w:val="TextBody"/>
        <w:rPr>
          <w:rFonts w:eastAsia="SimSun"/>
          <w:lang w:eastAsia="zh-CN"/>
        </w:rPr>
      </w:pPr>
    </w:p>
    <w:p w14:paraId="5D98E4AD" w14:textId="77777777" w:rsidR="008F52A0" w:rsidRDefault="008F52A0" w:rsidP="008042F9">
      <w:pPr>
        <w:pStyle w:val="TextBody"/>
        <w:rPr>
          <w:rFonts w:eastAsia="SimSun"/>
          <w:lang w:eastAsia="zh-CN"/>
        </w:rPr>
      </w:pPr>
    </w:p>
    <w:p w14:paraId="4D89B9B5" w14:textId="69C876DB" w:rsidR="008F52A0" w:rsidRDefault="00216A25" w:rsidP="00216A25">
      <w:pPr>
        <w:pStyle w:val="TextBody"/>
        <w:rPr>
          <w:rFonts w:eastAsia="SimSun"/>
          <w:lang w:eastAsia="zh-CN"/>
        </w:rPr>
      </w:pPr>
      <w:r w:rsidRPr="00D05963">
        <w:rPr>
          <w:rFonts w:eastAsia="SimSun"/>
          <w:lang w:eastAsia="zh-CN"/>
        </w:rPr>
        <w:t xml:space="preserve">Figure </w:t>
      </w:r>
      <w:r>
        <w:rPr>
          <w:rFonts w:eastAsia="SimSun"/>
          <w:lang w:eastAsia="zh-CN"/>
        </w:rPr>
        <w:t>1</w:t>
      </w:r>
      <w:r w:rsidRPr="00D05963">
        <w:rPr>
          <w:rFonts w:eastAsia="SimSun"/>
          <w:lang w:eastAsia="zh-CN"/>
        </w:rPr>
        <w:t xml:space="preserve"> shows the length difference of paraphrased fragments with respect to the original fragments for different types of paraphrasing. The left part of the graph shows the frequency of paraphrased fragments with lengths shorter than the original passages. As presented in the figure, summarization, merge and pivot translation types of obfuscation tend to have shorter length than the original ones. On the other hand, the suspicious fragments in split type of obfuscation are longer than their original ones in English.</w:t>
      </w:r>
    </w:p>
    <w:p w14:paraId="1D6FB427" w14:textId="77777777" w:rsidR="00216A25" w:rsidRDefault="00216A25" w:rsidP="008042F9">
      <w:pPr>
        <w:pStyle w:val="TextBody"/>
        <w:rPr>
          <w:rFonts w:eastAsia="SimSun"/>
          <w:lang w:eastAsia="zh-CN"/>
        </w:rPr>
      </w:pPr>
    </w:p>
    <w:p w14:paraId="615F084B" w14:textId="77777777" w:rsidR="00216A25" w:rsidRDefault="00216A25" w:rsidP="008042F9">
      <w:pPr>
        <w:pStyle w:val="TextBody"/>
        <w:rPr>
          <w:rFonts w:eastAsia="SimSun"/>
          <w:lang w:eastAsia="zh-CN"/>
        </w:rPr>
      </w:pPr>
    </w:p>
    <w:p w14:paraId="15CE1411" w14:textId="77777777" w:rsidR="00216A25" w:rsidRDefault="00216A25" w:rsidP="008042F9">
      <w:pPr>
        <w:pStyle w:val="TextBody"/>
        <w:rPr>
          <w:rFonts w:eastAsia="SimSun"/>
          <w:lang w:eastAsia="zh-CN"/>
        </w:rPr>
      </w:pPr>
    </w:p>
    <w:p w14:paraId="1DE49C75" w14:textId="77777777" w:rsidR="00216A25" w:rsidRDefault="00216A25" w:rsidP="008042F9">
      <w:pPr>
        <w:pStyle w:val="TextBody"/>
        <w:rPr>
          <w:rFonts w:eastAsia="SimSun"/>
          <w:lang w:eastAsia="zh-CN"/>
        </w:rPr>
      </w:pPr>
    </w:p>
    <w:p w14:paraId="6652E488" w14:textId="77777777" w:rsidR="00216A25" w:rsidRDefault="00216A25" w:rsidP="008042F9">
      <w:pPr>
        <w:pStyle w:val="TextBody"/>
        <w:rPr>
          <w:rFonts w:eastAsia="SimSun"/>
          <w:lang w:eastAsia="zh-CN"/>
        </w:rPr>
      </w:pPr>
    </w:p>
    <w:p w14:paraId="15161FCF" w14:textId="77777777" w:rsidR="00216A25" w:rsidRDefault="00216A25" w:rsidP="008042F9">
      <w:pPr>
        <w:pStyle w:val="TextBody"/>
        <w:rPr>
          <w:rFonts w:eastAsia="SimSun"/>
          <w:lang w:eastAsia="zh-CN"/>
        </w:rPr>
      </w:pPr>
    </w:p>
    <w:p w14:paraId="0CCEF8FB" w14:textId="77777777" w:rsidR="00216A25" w:rsidRDefault="00216A25" w:rsidP="008042F9">
      <w:pPr>
        <w:pStyle w:val="TextBody"/>
        <w:rPr>
          <w:rFonts w:eastAsia="SimSun"/>
          <w:lang w:eastAsia="zh-CN"/>
        </w:rPr>
      </w:pPr>
    </w:p>
    <w:p w14:paraId="7B32722C" w14:textId="77777777" w:rsidR="00216A25" w:rsidRDefault="00216A25" w:rsidP="008042F9">
      <w:pPr>
        <w:pStyle w:val="TextBody"/>
        <w:rPr>
          <w:rFonts w:eastAsia="SimSun"/>
          <w:lang w:eastAsia="zh-CN"/>
        </w:rPr>
      </w:pPr>
    </w:p>
    <w:p w14:paraId="5952FCA4" w14:textId="77777777" w:rsidR="00216A25" w:rsidRDefault="00216A25" w:rsidP="008042F9">
      <w:pPr>
        <w:pStyle w:val="TextBody"/>
        <w:rPr>
          <w:rFonts w:eastAsia="SimSun"/>
          <w:lang w:eastAsia="zh-CN"/>
        </w:rPr>
      </w:pPr>
    </w:p>
    <w:p w14:paraId="37A62E12" w14:textId="77777777" w:rsidR="008F52A0" w:rsidRDefault="008F52A0" w:rsidP="008042F9">
      <w:pPr>
        <w:pStyle w:val="TextBody"/>
        <w:rPr>
          <w:rFonts w:eastAsia="SimSun"/>
          <w:lang w:eastAsia="zh-CN"/>
        </w:rPr>
      </w:pPr>
    </w:p>
    <w:p w14:paraId="7D422FCB" w14:textId="77777777" w:rsidR="008F52A0" w:rsidRDefault="008F52A0" w:rsidP="008042F9">
      <w:pPr>
        <w:pStyle w:val="TextBody"/>
        <w:rPr>
          <w:rFonts w:eastAsia="SimSun"/>
          <w:lang w:eastAsia="zh-CN"/>
        </w:rPr>
      </w:pPr>
    </w:p>
    <w:p w14:paraId="21A07EF1" w14:textId="77777777" w:rsidR="007154CA" w:rsidRDefault="007154CA" w:rsidP="007154CA">
      <w:pPr>
        <w:pStyle w:val="TextBody"/>
        <w:rPr>
          <w:rFonts w:eastAsia="SimSun"/>
          <w:color w:val="548DD4" w:themeColor="text2" w:themeTint="99"/>
          <w:lang w:eastAsia="zh-CN"/>
        </w:rPr>
      </w:pPr>
    </w:p>
    <w:p w14:paraId="2532A916" w14:textId="77777777" w:rsidR="007154CA" w:rsidRPr="00CA642F" w:rsidRDefault="007154CA" w:rsidP="007154CA">
      <w:pPr>
        <w:pStyle w:val="ListParagraph"/>
        <w:numPr>
          <w:ilvl w:val="0"/>
          <w:numId w:val="34"/>
        </w:numPr>
        <w:ind w:left="282" w:hanging="282"/>
        <w:jc w:val="center"/>
        <w:rPr>
          <w:color w:val="FF0000"/>
        </w:rPr>
        <w:sectPr w:rsidR="007154CA" w:rsidRPr="00CA642F" w:rsidSect="00E32CBB">
          <w:footnotePr>
            <w:numRestart w:val="eachPage"/>
          </w:footnotePr>
          <w:type w:val="continuous"/>
          <w:pgSz w:w="12240" w:h="15840" w:code="1"/>
          <w:pgMar w:top="1440" w:right="1225" w:bottom="1582" w:left="1077" w:header="720" w:footer="1068" w:gutter="0"/>
          <w:cols w:num="2" w:space="461"/>
          <w:titlePg/>
        </w:sectPr>
      </w:pPr>
    </w:p>
    <w:p w14:paraId="238D7A0D" w14:textId="0E2D8053" w:rsidR="007154CA" w:rsidRDefault="007154CA" w:rsidP="007154CA">
      <w:pPr>
        <w:jc w:val="center"/>
        <w:rPr>
          <w:rFonts w:ascii="CMR9" w:eastAsiaTheme="minorHAnsi" w:hAnsi="CMR9" w:cs="CMR9"/>
          <w:sz w:val="18"/>
          <w:szCs w:val="18"/>
        </w:rPr>
      </w:pPr>
      <w:r>
        <w:rPr>
          <w:rFonts w:ascii="CMR9" w:eastAsiaTheme="minorHAnsi" w:hAnsi="CMR9" w:cs="CMR9"/>
          <w:sz w:val="18"/>
          <w:szCs w:val="18"/>
        </w:rPr>
        <w:lastRenderedPageBreak/>
        <w:t>Table 2. A sample fragment from each proposed obfuscation methods.</w:t>
      </w:r>
    </w:p>
    <w:p w14:paraId="058FFC06" w14:textId="77777777" w:rsidR="007154CA" w:rsidRDefault="007154CA" w:rsidP="007154CA">
      <w:pPr>
        <w:rPr>
          <w:color w:val="FF0000"/>
        </w:rPr>
      </w:pPr>
    </w:p>
    <w:tbl>
      <w:tblPr>
        <w:tblStyle w:val="TableGrid"/>
        <w:tblW w:w="9592" w:type="dxa"/>
        <w:jc w:val="center"/>
        <w:tblLook w:val="04A0" w:firstRow="1" w:lastRow="0" w:firstColumn="1" w:lastColumn="0" w:noHBand="0" w:noVBand="1"/>
      </w:tblPr>
      <w:tblGrid>
        <w:gridCol w:w="1386"/>
        <w:gridCol w:w="2970"/>
        <w:gridCol w:w="2589"/>
        <w:gridCol w:w="2647"/>
      </w:tblGrid>
      <w:tr w:rsidR="007154CA" w:rsidRPr="00155418" w14:paraId="4FF38473" w14:textId="77777777" w:rsidTr="004110D6">
        <w:trPr>
          <w:trHeight w:val="503"/>
          <w:jc w:val="center"/>
        </w:trPr>
        <w:tc>
          <w:tcPr>
            <w:tcW w:w="1386" w:type="dxa"/>
            <w:shd w:val="clear" w:color="auto" w:fill="F2F2F2" w:themeFill="background1" w:themeFillShade="F2"/>
            <w:vAlign w:val="center"/>
          </w:tcPr>
          <w:p w14:paraId="7FC4279A" w14:textId="77777777" w:rsidR="007154CA" w:rsidRPr="00155418" w:rsidRDefault="007154CA" w:rsidP="004110D6">
            <w:pPr>
              <w:jc w:val="center"/>
              <w:rPr>
                <w:rFonts w:asciiTheme="minorHAnsi" w:hAnsiTheme="minorHAnsi" w:cstheme="minorHAnsi"/>
                <w:b/>
                <w:bCs/>
                <w:sz w:val="16"/>
                <w:szCs w:val="16"/>
              </w:rPr>
            </w:pPr>
            <w:r w:rsidRPr="00155418">
              <w:rPr>
                <w:rFonts w:asciiTheme="minorHAnsi" w:hAnsiTheme="minorHAnsi" w:cstheme="minorHAnsi"/>
                <w:b/>
                <w:bCs/>
                <w:sz w:val="16"/>
                <w:szCs w:val="16"/>
              </w:rPr>
              <w:t>Type of obfuscation</w:t>
            </w:r>
          </w:p>
        </w:tc>
        <w:tc>
          <w:tcPr>
            <w:tcW w:w="2970" w:type="dxa"/>
            <w:shd w:val="clear" w:color="auto" w:fill="F2F2F2" w:themeFill="background1" w:themeFillShade="F2"/>
            <w:vAlign w:val="center"/>
          </w:tcPr>
          <w:p w14:paraId="23302C58" w14:textId="77777777" w:rsidR="007154CA" w:rsidRPr="00155418" w:rsidRDefault="007154CA" w:rsidP="004110D6">
            <w:pPr>
              <w:jc w:val="center"/>
              <w:rPr>
                <w:rFonts w:asciiTheme="minorHAnsi" w:hAnsiTheme="minorHAnsi" w:cstheme="minorHAnsi"/>
                <w:b/>
                <w:bCs/>
                <w:sz w:val="16"/>
                <w:szCs w:val="16"/>
              </w:rPr>
            </w:pPr>
            <w:r w:rsidRPr="00155418">
              <w:rPr>
                <w:rFonts w:asciiTheme="minorHAnsi" w:hAnsiTheme="minorHAnsi" w:cstheme="minorHAnsi"/>
                <w:b/>
                <w:bCs/>
                <w:sz w:val="16"/>
                <w:szCs w:val="16"/>
              </w:rPr>
              <w:t>English Passage</w:t>
            </w:r>
          </w:p>
        </w:tc>
        <w:tc>
          <w:tcPr>
            <w:tcW w:w="2589" w:type="dxa"/>
            <w:shd w:val="clear" w:color="auto" w:fill="F2F2F2" w:themeFill="background1" w:themeFillShade="F2"/>
            <w:vAlign w:val="center"/>
          </w:tcPr>
          <w:p w14:paraId="0A21E6F1" w14:textId="77777777" w:rsidR="007154CA" w:rsidRPr="00155418" w:rsidRDefault="007154CA" w:rsidP="004110D6">
            <w:pPr>
              <w:bidi/>
              <w:jc w:val="center"/>
              <w:rPr>
                <w:rFonts w:asciiTheme="minorHAnsi" w:hAnsiTheme="minorHAnsi" w:cstheme="minorHAnsi"/>
                <w:b/>
                <w:bCs/>
                <w:sz w:val="16"/>
                <w:szCs w:val="16"/>
              </w:rPr>
            </w:pPr>
            <w:r w:rsidRPr="00155418">
              <w:rPr>
                <w:rFonts w:asciiTheme="minorHAnsi" w:hAnsiTheme="minorHAnsi" w:cstheme="minorHAnsi"/>
                <w:b/>
                <w:bCs/>
                <w:sz w:val="16"/>
                <w:szCs w:val="16"/>
              </w:rPr>
              <w:t>Persian Passage</w:t>
            </w:r>
          </w:p>
        </w:tc>
        <w:tc>
          <w:tcPr>
            <w:tcW w:w="2647" w:type="dxa"/>
            <w:shd w:val="clear" w:color="auto" w:fill="F2F2F2" w:themeFill="background1" w:themeFillShade="F2"/>
            <w:vAlign w:val="center"/>
          </w:tcPr>
          <w:p w14:paraId="51A55D27" w14:textId="77777777" w:rsidR="007154CA" w:rsidRPr="00155418" w:rsidRDefault="007154CA" w:rsidP="004110D6">
            <w:pPr>
              <w:bidi/>
              <w:jc w:val="center"/>
              <w:rPr>
                <w:rFonts w:asciiTheme="minorHAnsi" w:hAnsiTheme="minorHAnsi" w:cstheme="minorHAnsi"/>
                <w:b/>
                <w:bCs/>
                <w:sz w:val="16"/>
                <w:szCs w:val="16"/>
              </w:rPr>
            </w:pPr>
            <w:r w:rsidRPr="00155418">
              <w:rPr>
                <w:rFonts w:asciiTheme="minorHAnsi" w:hAnsiTheme="minorHAnsi" w:cstheme="minorHAnsi"/>
                <w:b/>
                <w:bCs/>
                <w:sz w:val="16"/>
                <w:szCs w:val="16"/>
              </w:rPr>
              <w:t>Obfuscated passage</w:t>
            </w:r>
          </w:p>
        </w:tc>
      </w:tr>
      <w:tr w:rsidR="007154CA" w:rsidRPr="00C318F8" w14:paraId="3F5912AF" w14:textId="77777777" w:rsidTr="004110D6">
        <w:trPr>
          <w:trHeight w:val="809"/>
          <w:jc w:val="center"/>
        </w:trPr>
        <w:tc>
          <w:tcPr>
            <w:tcW w:w="1386" w:type="dxa"/>
            <w:shd w:val="clear" w:color="auto" w:fill="F2F2F2" w:themeFill="background1" w:themeFillShade="F2"/>
            <w:vAlign w:val="center"/>
          </w:tcPr>
          <w:p w14:paraId="4C2CFD1A" w14:textId="77777777" w:rsidR="007154CA" w:rsidRDefault="007154CA" w:rsidP="004110D6">
            <w:pPr>
              <w:rPr>
                <w:rFonts w:asciiTheme="minorHAnsi" w:hAnsiTheme="minorHAnsi" w:cstheme="minorHAnsi"/>
                <w:b/>
                <w:bCs/>
                <w:sz w:val="16"/>
                <w:szCs w:val="16"/>
                <w:lang w:bidi="fa-IR"/>
              </w:rPr>
            </w:pPr>
            <w:r w:rsidRPr="00155418">
              <w:rPr>
                <w:rFonts w:asciiTheme="minorHAnsi" w:hAnsiTheme="minorHAnsi" w:cstheme="minorHAnsi"/>
                <w:b/>
                <w:bCs/>
                <w:sz w:val="16"/>
                <w:szCs w:val="16"/>
                <w:lang w:bidi="fa-IR"/>
              </w:rPr>
              <w:t xml:space="preserve">Simple translation </w:t>
            </w:r>
          </w:p>
          <w:p w14:paraId="74F6B9AA" w14:textId="77777777" w:rsidR="007154CA" w:rsidRPr="00155418" w:rsidRDefault="007154CA" w:rsidP="004110D6">
            <w:pPr>
              <w:rPr>
                <w:rFonts w:asciiTheme="minorHAnsi" w:hAnsiTheme="minorHAnsi" w:cstheme="minorHAnsi"/>
                <w:b/>
                <w:bCs/>
                <w:sz w:val="16"/>
                <w:szCs w:val="16"/>
                <w:lang w:bidi="fa-IR"/>
              </w:rPr>
            </w:pPr>
            <w:r w:rsidRPr="00155418">
              <w:rPr>
                <w:rFonts w:asciiTheme="minorHAnsi" w:hAnsiTheme="minorHAnsi" w:cstheme="minorHAnsi"/>
                <w:b/>
                <w:bCs/>
                <w:sz w:val="16"/>
                <w:szCs w:val="16"/>
                <w:lang w:bidi="fa-IR"/>
              </w:rPr>
              <w:t>(STR)</w:t>
            </w:r>
          </w:p>
        </w:tc>
        <w:tc>
          <w:tcPr>
            <w:tcW w:w="2970" w:type="dxa"/>
            <w:vAlign w:val="center"/>
          </w:tcPr>
          <w:p w14:paraId="383DAC30" w14:textId="566238B3" w:rsidR="007154CA" w:rsidRPr="00783C50" w:rsidRDefault="007154CA" w:rsidP="004110D6">
            <w:pPr>
              <w:shd w:val="clear" w:color="auto" w:fill="FFFFFF"/>
              <w:spacing w:before="100" w:beforeAutospacing="1" w:after="100" w:afterAutospacing="1"/>
              <w:rPr>
                <w:rFonts w:cstheme="minorHAnsi"/>
                <w:sz w:val="14"/>
                <w:szCs w:val="14"/>
                <w:rtl/>
                <w:lang w:bidi="fa-IR"/>
              </w:rPr>
            </w:pPr>
            <w:r w:rsidRPr="00783C50">
              <w:rPr>
                <w:rFonts w:cstheme="minorHAnsi"/>
                <w:sz w:val="14"/>
                <w:szCs w:val="14"/>
                <w:lang w:bidi="fa-IR"/>
              </w:rPr>
              <w:t>Susan Brown is a famous writer. She met her husband,</w:t>
            </w:r>
            <w:r w:rsidRPr="00783C50">
              <w:rPr>
                <w:rFonts w:cstheme="minorHAnsi"/>
                <w:sz w:val="14"/>
                <w:szCs w:val="14"/>
                <w:rtl/>
                <w:lang w:bidi="fa-IR"/>
              </w:rPr>
              <w:t xml:space="preserve"> </w:t>
            </w:r>
            <w:proofErr w:type="spellStart"/>
            <w:r w:rsidRPr="00783C50">
              <w:rPr>
                <w:rFonts w:cstheme="minorHAnsi"/>
                <w:sz w:val="14"/>
                <w:szCs w:val="14"/>
                <w:lang w:bidi="fa-IR"/>
              </w:rPr>
              <w:t>Mr</w:t>
            </w:r>
            <w:proofErr w:type="spellEnd"/>
            <w:r w:rsidRPr="00783C50">
              <w:rPr>
                <w:rFonts w:cstheme="minorHAnsi"/>
                <w:sz w:val="14"/>
                <w:szCs w:val="14"/>
                <w:lang w:bidi="fa-IR"/>
              </w:rPr>
              <w:t xml:space="preserve"> Johnson, in 1943 and she married him in 1944.</w:t>
            </w:r>
          </w:p>
        </w:tc>
        <w:tc>
          <w:tcPr>
            <w:tcW w:w="2589" w:type="dxa"/>
            <w:vAlign w:val="center"/>
          </w:tcPr>
          <w:p w14:paraId="310389FA" w14:textId="77777777" w:rsidR="007154CA" w:rsidRPr="007F7DD1" w:rsidRDefault="007154CA" w:rsidP="004110D6">
            <w:pPr>
              <w:bidi/>
              <w:rPr>
                <w:rFonts w:asciiTheme="minorBidi" w:hAnsiTheme="minorBidi" w:cs="B Nazanin"/>
                <w:sz w:val="14"/>
                <w:szCs w:val="14"/>
                <w:lang w:bidi="fa-IR"/>
              </w:rPr>
            </w:pPr>
            <w:r w:rsidRPr="007F7DD1">
              <w:rPr>
                <w:rFonts w:asciiTheme="minorBidi" w:hAnsiTheme="minorBidi" w:cs="B Nazanin"/>
                <w:color w:val="313131"/>
                <w:sz w:val="14"/>
                <w:szCs w:val="14"/>
                <w:shd w:val="clear" w:color="auto" w:fill="FFFFFF"/>
                <w:rtl/>
              </w:rPr>
              <w:t>سوزان براون نویسنده</w:t>
            </w:r>
            <w:r>
              <w:rPr>
                <w:rFonts w:asciiTheme="minorBidi" w:hAnsiTheme="minorBidi" w:cs="B Nazanin" w:hint="cs"/>
                <w:color w:val="313131"/>
                <w:sz w:val="14"/>
                <w:szCs w:val="14"/>
                <w:shd w:val="clear" w:color="auto" w:fill="FFFFFF"/>
                <w:rtl/>
              </w:rPr>
              <w:softHyphen/>
            </w:r>
            <w:r w:rsidRPr="007F7DD1">
              <w:rPr>
                <w:rFonts w:asciiTheme="minorBidi" w:hAnsiTheme="minorBidi" w:cs="B Nazanin"/>
                <w:color w:val="313131"/>
                <w:sz w:val="14"/>
                <w:szCs w:val="14"/>
                <w:shd w:val="clear" w:color="auto" w:fill="FFFFFF"/>
                <w:rtl/>
              </w:rPr>
              <w:t>ای مشهور است. او با شوهرش ، آقای جانسون ، در سال 1943 آشنا شد و در سال 1944 با او ازدواج کرد</w:t>
            </w:r>
            <w:r w:rsidRPr="007F7DD1">
              <w:rPr>
                <w:rFonts w:asciiTheme="minorBidi" w:hAnsiTheme="minorBidi" w:cs="B Nazanin" w:hint="cs"/>
                <w:color w:val="313131"/>
                <w:sz w:val="14"/>
                <w:szCs w:val="14"/>
                <w:shd w:val="clear" w:color="auto" w:fill="FFFFFF"/>
                <w:rtl/>
              </w:rPr>
              <w:t>.</w:t>
            </w:r>
          </w:p>
        </w:tc>
        <w:tc>
          <w:tcPr>
            <w:tcW w:w="2647" w:type="dxa"/>
            <w:vAlign w:val="center"/>
          </w:tcPr>
          <w:p w14:paraId="6FD0FBCE" w14:textId="77777777" w:rsidR="007154CA" w:rsidRPr="007F7DD1" w:rsidRDefault="007154CA" w:rsidP="004110D6">
            <w:pPr>
              <w:bidi/>
              <w:rPr>
                <w:rFonts w:asciiTheme="minorBidi" w:hAnsiTheme="minorBidi" w:cs="B Nazanin"/>
                <w:sz w:val="14"/>
                <w:szCs w:val="14"/>
                <w:rtl/>
                <w:lang w:bidi="fa-IR"/>
              </w:rPr>
            </w:pPr>
            <w:r w:rsidRPr="007F7DD1">
              <w:rPr>
                <w:rFonts w:asciiTheme="minorBidi" w:hAnsiTheme="minorBidi" w:cs="B Nazanin"/>
                <w:color w:val="313131"/>
                <w:sz w:val="14"/>
                <w:szCs w:val="14"/>
                <w:shd w:val="clear" w:color="auto" w:fill="FFFFFF"/>
                <w:rtl/>
              </w:rPr>
              <w:t>سوزان براون نویسنده</w:t>
            </w:r>
            <w:r>
              <w:rPr>
                <w:rFonts w:asciiTheme="minorBidi" w:hAnsiTheme="minorBidi" w:cs="B Nazanin" w:hint="cs"/>
                <w:color w:val="313131"/>
                <w:sz w:val="14"/>
                <w:szCs w:val="14"/>
                <w:shd w:val="clear" w:color="auto" w:fill="FFFFFF"/>
                <w:rtl/>
              </w:rPr>
              <w:softHyphen/>
            </w:r>
            <w:r w:rsidRPr="007F7DD1">
              <w:rPr>
                <w:rFonts w:asciiTheme="minorBidi" w:hAnsiTheme="minorBidi" w:cs="B Nazanin"/>
                <w:color w:val="313131"/>
                <w:sz w:val="14"/>
                <w:szCs w:val="14"/>
                <w:shd w:val="clear" w:color="auto" w:fill="FFFFFF"/>
                <w:rtl/>
              </w:rPr>
              <w:t>ای مشهور است. او با شوهرش ، آقای جانسون ، در سال 1943 آشنا شد و در سال 1944 با او ازدواج کرد</w:t>
            </w:r>
            <w:r w:rsidRPr="007F7DD1">
              <w:rPr>
                <w:rFonts w:asciiTheme="minorBidi" w:hAnsiTheme="minorBidi" w:cs="B Nazanin"/>
                <w:color w:val="313131"/>
                <w:sz w:val="14"/>
                <w:szCs w:val="14"/>
                <w:shd w:val="clear" w:color="auto" w:fill="FFFFFF"/>
              </w:rPr>
              <w:t>.</w:t>
            </w:r>
          </w:p>
        </w:tc>
      </w:tr>
      <w:tr w:rsidR="007154CA" w:rsidRPr="00C318F8" w14:paraId="11921373" w14:textId="77777777" w:rsidTr="004110D6">
        <w:trPr>
          <w:trHeight w:val="611"/>
          <w:jc w:val="center"/>
        </w:trPr>
        <w:tc>
          <w:tcPr>
            <w:tcW w:w="1386" w:type="dxa"/>
            <w:shd w:val="clear" w:color="auto" w:fill="F2F2F2" w:themeFill="background1" w:themeFillShade="F2"/>
            <w:vAlign w:val="center"/>
          </w:tcPr>
          <w:p w14:paraId="572E9F5C" w14:textId="77777777" w:rsidR="007154CA" w:rsidRDefault="007154CA" w:rsidP="004110D6">
            <w:pPr>
              <w:rPr>
                <w:rFonts w:asciiTheme="minorHAnsi" w:hAnsiTheme="minorHAnsi" w:cstheme="minorHAnsi"/>
                <w:b/>
                <w:bCs/>
                <w:sz w:val="16"/>
                <w:szCs w:val="16"/>
                <w:lang w:bidi="fa-IR"/>
              </w:rPr>
            </w:pPr>
            <w:r w:rsidRPr="00155418">
              <w:rPr>
                <w:rFonts w:asciiTheme="minorHAnsi" w:hAnsiTheme="minorHAnsi" w:cstheme="minorHAnsi"/>
                <w:b/>
                <w:bCs/>
                <w:sz w:val="16"/>
                <w:szCs w:val="16"/>
                <w:lang w:bidi="fa-IR"/>
              </w:rPr>
              <w:t xml:space="preserve">Artificial </w:t>
            </w:r>
          </w:p>
          <w:p w14:paraId="32A479D1" w14:textId="77777777" w:rsidR="007154CA" w:rsidRPr="00155418" w:rsidRDefault="007154CA" w:rsidP="004110D6">
            <w:pPr>
              <w:rPr>
                <w:rFonts w:asciiTheme="minorHAnsi" w:hAnsiTheme="minorHAnsi" w:cstheme="minorHAnsi"/>
                <w:b/>
                <w:bCs/>
                <w:sz w:val="16"/>
                <w:szCs w:val="16"/>
                <w:lang w:bidi="fa-IR"/>
              </w:rPr>
            </w:pPr>
            <w:r w:rsidRPr="00155418">
              <w:rPr>
                <w:rFonts w:asciiTheme="minorHAnsi" w:hAnsiTheme="minorHAnsi" w:cstheme="minorHAnsi"/>
                <w:b/>
                <w:bCs/>
                <w:sz w:val="16"/>
                <w:szCs w:val="16"/>
                <w:lang w:bidi="fa-IR"/>
              </w:rPr>
              <w:t>(ART)</w:t>
            </w:r>
          </w:p>
        </w:tc>
        <w:tc>
          <w:tcPr>
            <w:tcW w:w="2970" w:type="dxa"/>
            <w:vAlign w:val="center"/>
          </w:tcPr>
          <w:p w14:paraId="6AE22841" w14:textId="79C97380" w:rsidR="007154CA" w:rsidRPr="002062CB" w:rsidRDefault="007154CA" w:rsidP="004110D6">
            <w:pPr>
              <w:shd w:val="clear" w:color="auto" w:fill="FFFFFF"/>
              <w:spacing w:before="100" w:beforeAutospacing="1" w:after="100" w:afterAutospacing="1"/>
              <w:rPr>
                <w:rFonts w:cstheme="minorHAnsi"/>
                <w:sz w:val="14"/>
                <w:szCs w:val="14"/>
                <w:lang w:bidi="fa-IR"/>
              </w:rPr>
            </w:pPr>
            <w:r w:rsidRPr="002062CB">
              <w:rPr>
                <w:rFonts w:cstheme="minorHAnsi"/>
                <w:sz w:val="14"/>
                <w:szCs w:val="14"/>
                <w:lang w:bidi="fa-IR"/>
              </w:rPr>
              <w:t xml:space="preserve">When I was a student, I read a book whose title was Gone with the Wind, written by </w:t>
            </w:r>
            <w:r w:rsidRPr="002062CB">
              <w:rPr>
                <w:rFonts w:cstheme="minorHAnsi"/>
                <w:color w:val="222222"/>
                <w:sz w:val="14"/>
                <w:szCs w:val="14"/>
                <w:shd w:val="clear" w:color="auto" w:fill="FFFFFF"/>
              </w:rPr>
              <w:t>Margaret Mitchell</w:t>
            </w:r>
            <w:r w:rsidRPr="002062CB">
              <w:rPr>
                <w:rFonts w:cstheme="minorHAnsi"/>
                <w:sz w:val="14"/>
                <w:szCs w:val="14"/>
                <w:lang w:bidi="fa-IR"/>
              </w:rPr>
              <w:t>.</w:t>
            </w:r>
          </w:p>
        </w:tc>
        <w:tc>
          <w:tcPr>
            <w:tcW w:w="2589" w:type="dxa"/>
            <w:vAlign w:val="center"/>
          </w:tcPr>
          <w:p w14:paraId="012F43F2" w14:textId="77777777" w:rsidR="007154CA" w:rsidRPr="007F7DD1" w:rsidRDefault="007154CA" w:rsidP="004110D6">
            <w:pPr>
              <w:bidi/>
              <w:rPr>
                <w:rFonts w:asciiTheme="minorBidi" w:hAnsiTheme="minorBidi" w:cs="B Nazanin"/>
                <w:sz w:val="14"/>
                <w:szCs w:val="14"/>
                <w:rtl/>
                <w:lang w:bidi="fa-IR"/>
              </w:rPr>
            </w:pPr>
            <w:r w:rsidRPr="007F7DD1">
              <w:rPr>
                <w:rFonts w:asciiTheme="minorBidi" w:hAnsiTheme="minorBidi" w:cs="B Nazanin" w:hint="cs"/>
                <w:sz w:val="14"/>
                <w:szCs w:val="14"/>
                <w:rtl/>
                <w:lang w:bidi="fa-IR"/>
              </w:rPr>
              <w:t>وقتی دانشجو بودم کتابی خواندم که عنوانش برباد رفته نوشته مارگارت میشل بود.</w:t>
            </w:r>
          </w:p>
        </w:tc>
        <w:tc>
          <w:tcPr>
            <w:tcW w:w="2647" w:type="dxa"/>
            <w:vAlign w:val="center"/>
          </w:tcPr>
          <w:p w14:paraId="0D4E57FC" w14:textId="77777777" w:rsidR="007154CA" w:rsidRPr="007F7DD1" w:rsidRDefault="007154CA" w:rsidP="004110D6">
            <w:pPr>
              <w:bidi/>
              <w:rPr>
                <w:rFonts w:asciiTheme="minorBidi" w:hAnsiTheme="minorBidi" w:cs="B Nazanin"/>
                <w:sz w:val="14"/>
                <w:szCs w:val="14"/>
              </w:rPr>
            </w:pPr>
            <w:r w:rsidRPr="007F7DD1">
              <w:rPr>
                <w:rFonts w:asciiTheme="minorBidi" w:hAnsiTheme="minorBidi" w:cs="B Nazanin" w:hint="cs"/>
                <w:sz w:val="14"/>
                <w:szCs w:val="14"/>
                <w:rtl/>
              </w:rPr>
              <w:t>زمانی بودم کتاب مطالعه کردم مارگارت میشل عنوان برباد رفته.</w:t>
            </w:r>
          </w:p>
        </w:tc>
      </w:tr>
      <w:tr w:rsidR="007154CA" w:rsidRPr="00C318F8" w14:paraId="05F096DD" w14:textId="77777777" w:rsidTr="004110D6">
        <w:trPr>
          <w:trHeight w:val="809"/>
          <w:jc w:val="center"/>
        </w:trPr>
        <w:tc>
          <w:tcPr>
            <w:tcW w:w="1386" w:type="dxa"/>
            <w:shd w:val="clear" w:color="auto" w:fill="F2F2F2" w:themeFill="background1" w:themeFillShade="F2"/>
            <w:vAlign w:val="center"/>
          </w:tcPr>
          <w:p w14:paraId="2C00EAE6" w14:textId="77777777" w:rsidR="007154CA" w:rsidRPr="00155418" w:rsidRDefault="007154CA" w:rsidP="004110D6">
            <w:pPr>
              <w:rPr>
                <w:rFonts w:asciiTheme="minorHAnsi" w:hAnsiTheme="minorHAnsi" w:cstheme="minorHAnsi"/>
                <w:b/>
                <w:bCs/>
                <w:sz w:val="16"/>
                <w:szCs w:val="16"/>
                <w:lang w:bidi="fa-IR"/>
              </w:rPr>
            </w:pPr>
            <w:r w:rsidRPr="00155418">
              <w:rPr>
                <w:rFonts w:asciiTheme="minorHAnsi" w:hAnsiTheme="minorHAnsi" w:cstheme="minorHAnsi"/>
                <w:b/>
                <w:bCs/>
                <w:sz w:val="16"/>
                <w:szCs w:val="16"/>
                <w:lang w:bidi="fa-IR"/>
              </w:rPr>
              <w:t>Paraphrasing (PAR)</w:t>
            </w:r>
          </w:p>
        </w:tc>
        <w:tc>
          <w:tcPr>
            <w:tcW w:w="2970" w:type="dxa"/>
            <w:vAlign w:val="center"/>
          </w:tcPr>
          <w:p w14:paraId="3A4039A8" w14:textId="608885B0" w:rsidR="007154CA" w:rsidRPr="002062CB" w:rsidRDefault="007154CA" w:rsidP="004110D6">
            <w:pPr>
              <w:rPr>
                <w:rFonts w:cstheme="minorHAnsi"/>
                <w:sz w:val="14"/>
                <w:szCs w:val="14"/>
                <w:lang w:bidi="fa-IR"/>
              </w:rPr>
            </w:pPr>
            <w:r w:rsidRPr="002062CB">
              <w:rPr>
                <w:rFonts w:cstheme="minorHAnsi"/>
                <w:sz w:val="14"/>
                <w:szCs w:val="14"/>
                <w:lang w:bidi="fa-IR"/>
              </w:rPr>
              <w:t>Not only does an incompetent manager fail to run a company in excellent fashion, but he or she is unable to make a friendly relationship with their staff as well.</w:t>
            </w:r>
          </w:p>
        </w:tc>
        <w:tc>
          <w:tcPr>
            <w:tcW w:w="2589" w:type="dxa"/>
            <w:vAlign w:val="center"/>
          </w:tcPr>
          <w:p w14:paraId="4CF0B7C9" w14:textId="77777777" w:rsidR="007154CA" w:rsidRPr="007F7DD1" w:rsidRDefault="007154CA" w:rsidP="004110D6">
            <w:pPr>
              <w:bidi/>
              <w:rPr>
                <w:rFonts w:asciiTheme="minorBidi" w:hAnsiTheme="minorBidi" w:cs="B Nazanin"/>
                <w:sz w:val="14"/>
                <w:szCs w:val="14"/>
                <w:rtl/>
                <w:lang w:bidi="fa-IR"/>
              </w:rPr>
            </w:pPr>
            <w:r w:rsidRPr="007F7DD1">
              <w:rPr>
                <w:rFonts w:asciiTheme="minorBidi" w:hAnsiTheme="minorBidi" w:cs="B Nazanin"/>
                <w:sz w:val="14"/>
                <w:szCs w:val="14"/>
                <w:rtl/>
                <w:lang w:bidi="fa-IR"/>
              </w:rPr>
              <w:t>یک مدیر نالایق نه تنها نمی تواند یک شرکت را خوب اداره کند بلکه نمی تواند با کارمندانش به خوبی ارتباط برقرار کند.</w:t>
            </w:r>
          </w:p>
        </w:tc>
        <w:tc>
          <w:tcPr>
            <w:tcW w:w="2647" w:type="dxa"/>
            <w:vAlign w:val="center"/>
          </w:tcPr>
          <w:p w14:paraId="49C782C5" w14:textId="77777777" w:rsidR="007154CA" w:rsidRPr="007F7DD1" w:rsidRDefault="007154CA" w:rsidP="004110D6">
            <w:pPr>
              <w:bidi/>
              <w:rPr>
                <w:rFonts w:asciiTheme="minorBidi" w:hAnsiTheme="minorBidi" w:cs="B Nazanin"/>
                <w:sz w:val="14"/>
                <w:szCs w:val="14"/>
              </w:rPr>
            </w:pPr>
            <w:r w:rsidRPr="007F7DD1">
              <w:rPr>
                <w:rFonts w:asciiTheme="minorBidi" w:hAnsiTheme="minorBidi" w:cs="B Nazanin"/>
                <w:sz w:val="14"/>
                <w:szCs w:val="14"/>
                <w:rtl/>
              </w:rPr>
              <w:t>مدیری که نمی تواند یک شرکت را خوب اداره کند و با کارمندانش به خوبی ارتباط برقرار کند، نالایق است.</w:t>
            </w:r>
          </w:p>
        </w:tc>
      </w:tr>
      <w:tr w:rsidR="007154CA" w:rsidRPr="00C318F8" w14:paraId="0B26C13B" w14:textId="77777777" w:rsidTr="004110D6">
        <w:trPr>
          <w:trHeight w:val="2231"/>
          <w:jc w:val="center"/>
        </w:trPr>
        <w:tc>
          <w:tcPr>
            <w:tcW w:w="1386" w:type="dxa"/>
            <w:shd w:val="clear" w:color="auto" w:fill="F2F2F2" w:themeFill="background1" w:themeFillShade="F2"/>
            <w:vAlign w:val="center"/>
          </w:tcPr>
          <w:p w14:paraId="79D840D9" w14:textId="77777777" w:rsidR="007154CA" w:rsidRPr="00155418" w:rsidRDefault="007154CA" w:rsidP="004110D6">
            <w:pPr>
              <w:rPr>
                <w:rFonts w:asciiTheme="minorHAnsi" w:hAnsiTheme="minorHAnsi" w:cstheme="minorHAnsi"/>
                <w:b/>
                <w:bCs/>
                <w:sz w:val="16"/>
                <w:szCs w:val="16"/>
                <w:lang w:bidi="fa-IR"/>
              </w:rPr>
            </w:pPr>
            <w:r w:rsidRPr="00155418">
              <w:rPr>
                <w:rFonts w:asciiTheme="minorHAnsi" w:hAnsiTheme="minorHAnsi" w:cstheme="minorHAnsi"/>
                <w:b/>
                <w:bCs/>
                <w:sz w:val="16"/>
                <w:szCs w:val="16"/>
                <w:lang w:bidi="fa-IR"/>
              </w:rPr>
              <w:t>Summarization (SUM)</w:t>
            </w:r>
          </w:p>
        </w:tc>
        <w:tc>
          <w:tcPr>
            <w:tcW w:w="2970" w:type="dxa"/>
            <w:vAlign w:val="center"/>
          </w:tcPr>
          <w:p w14:paraId="783CB73F" w14:textId="1E35C3F4" w:rsidR="007154CA" w:rsidRPr="002062CB" w:rsidRDefault="007154CA" w:rsidP="004110D6">
            <w:pPr>
              <w:rPr>
                <w:sz w:val="14"/>
                <w:szCs w:val="14"/>
                <w:lang w:bidi="fa-IR"/>
              </w:rPr>
            </w:pPr>
            <w:r w:rsidRPr="002062CB">
              <w:rPr>
                <w:sz w:val="14"/>
                <w:szCs w:val="14"/>
                <w:lang w:bidi="fa-IR"/>
              </w:rPr>
              <w:t>Roger makes his case for getting rid of compulsory-attendance laws in primary and secondary schools with six arguments. These fall into three groups—first that education is for those who want to learn and by including those that don't want to learn, everyone suffers. Second, that grades would be reflective of effort and elementary school teachers wouldn't feel compelled to pass failing students. Third, that schools would both save money and save face with the elimination of compulsory-attendance laws.</w:t>
            </w:r>
          </w:p>
        </w:tc>
        <w:tc>
          <w:tcPr>
            <w:tcW w:w="2589" w:type="dxa"/>
            <w:vAlign w:val="center"/>
          </w:tcPr>
          <w:p w14:paraId="4C4ED3D0" w14:textId="77777777" w:rsidR="007154CA" w:rsidRPr="007F7DD1" w:rsidRDefault="007154CA" w:rsidP="004110D6">
            <w:pPr>
              <w:bidi/>
              <w:rPr>
                <w:rFonts w:asciiTheme="minorBidi" w:hAnsiTheme="minorBidi" w:cs="B Nazanin"/>
                <w:sz w:val="14"/>
                <w:szCs w:val="14"/>
              </w:rPr>
            </w:pPr>
            <w:r w:rsidRPr="007F7DD1">
              <w:rPr>
                <w:rFonts w:asciiTheme="minorBidi" w:hAnsiTheme="minorBidi" w:cs="B Nazanin"/>
                <w:sz w:val="14"/>
                <w:szCs w:val="14"/>
                <w:rtl/>
                <w:lang w:bidi="fa-IR"/>
              </w:rPr>
              <w:t>راجر موضوع رها شدن از قوانین حضور اجباری در مدارس ابتدایی و راهنمایی را در 6 استدلال مشخص میکن</w:t>
            </w:r>
            <w:r w:rsidRPr="007F7DD1">
              <w:rPr>
                <w:rFonts w:asciiTheme="minorBidi" w:hAnsiTheme="minorBidi" w:cs="B Nazanin" w:hint="cs"/>
                <w:sz w:val="14"/>
                <w:szCs w:val="14"/>
                <w:rtl/>
                <w:lang w:bidi="fa-IR"/>
              </w:rPr>
              <w:t xml:space="preserve">د. </w:t>
            </w:r>
            <w:r w:rsidRPr="007F7DD1">
              <w:rPr>
                <w:rFonts w:asciiTheme="minorBidi" w:hAnsiTheme="minorBidi" w:cs="B Nazanin"/>
                <w:sz w:val="14"/>
                <w:szCs w:val="14"/>
                <w:rtl/>
                <w:lang w:bidi="fa-IR"/>
              </w:rPr>
              <w:t>این استدلال</w:t>
            </w:r>
            <w:r>
              <w:rPr>
                <w:rFonts w:asciiTheme="minorBidi" w:hAnsiTheme="minorBidi" w:cs="B Nazanin" w:hint="cs"/>
                <w:sz w:val="14"/>
                <w:szCs w:val="14"/>
                <w:rtl/>
                <w:lang w:bidi="fa-IR"/>
              </w:rPr>
              <w:softHyphen/>
            </w:r>
            <w:r w:rsidRPr="007F7DD1">
              <w:rPr>
                <w:rFonts w:asciiTheme="minorBidi" w:hAnsiTheme="minorBidi" w:cs="B Nazanin"/>
                <w:sz w:val="14"/>
                <w:szCs w:val="14"/>
                <w:rtl/>
                <w:lang w:bidi="fa-IR"/>
              </w:rPr>
              <w:t>ها در سه گروه قرار میگیرند. اول اینکه تحصیل برای کسانی است که می</w:t>
            </w:r>
            <w:r>
              <w:rPr>
                <w:rFonts w:asciiTheme="minorBidi" w:hAnsiTheme="minorBidi" w:cs="B Nazanin" w:hint="cs"/>
                <w:sz w:val="14"/>
                <w:szCs w:val="14"/>
                <w:rtl/>
                <w:lang w:bidi="fa-IR"/>
              </w:rPr>
              <w:softHyphen/>
            </w:r>
            <w:r w:rsidRPr="007F7DD1">
              <w:rPr>
                <w:rFonts w:asciiTheme="minorBidi" w:hAnsiTheme="minorBidi" w:cs="B Nazanin"/>
                <w:sz w:val="14"/>
                <w:szCs w:val="14"/>
                <w:rtl/>
                <w:lang w:bidi="fa-IR"/>
              </w:rPr>
              <w:t>خواهند یاد بگیرند و با شامل شدن انهایی که نمی خواهند یاد بگیرند، همه رنج می</w:t>
            </w:r>
            <w:r>
              <w:rPr>
                <w:rFonts w:asciiTheme="minorBidi" w:hAnsiTheme="minorBidi" w:cs="B Nazanin" w:hint="cs"/>
                <w:sz w:val="14"/>
                <w:szCs w:val="14"/>
                <w:rtl/>
                <w:lang w:bidi="fa-IR"/>
              </w:rPr>
              <w:softHyphen/>
            </w:r>
            <w:r w:rsidRPr="007F7DD1">
              <w:rPr>
                <w:rFonts w:asciiTheme="minorBidi" w:hAnsiTheme="minorBidi" w:cs="B Nazanin"/>
                <w:sz w:val="14"/>
                <w:szCs w:val="14"/>
                <w:rtl/>
                <w:lang w:bidi="fa-IR"/>
              </w:rPr>
              <w:t>برند. دوم اینکه، نمرات بازتابی از تلاش می</w:t>
            </w:r>
            <w:r>
              <w:rPr>
                <w:rFonts w:asciiTheme="minorBidi" w:hAnsiTheme="minorBidi" w:cs="B Nazanin" w:hint="cs"/>
                <w:sz w:val="14"/>
                <w:szCs w:val="14"/>
                <w:rtl/>
                <w:lang w:bidi="fa-IR"/>
              </w:rPr>
              <w:softHyphen/>
            </w:r>
            <w:r w:rsidRPr="007F7DD1">
              <w:rPr>
                <w:rFonts w:asciiTheme="minorBidi" w:hAnsiTheme="minorBidi" w:cs="B Nazanin"/>
                <w:sz w:val="14"/>
                <w:szCs w:val="14"/>
                <w:rtl/>
                <w:lang w:bidi="fa-IR"/>
              </w:rPr>
              <w:t>باشد و معلمان مدارس ابتدایی احساس اجبار نمی کنند که دانش اموزان رد شده را قبول شده اعلام کنند. سوم اینکه، این مدارس با حذف قوانین حضور اجباری پول و شهرت خود را حفظ میکنند.</w:t>
            </w:r>
          </w:p>
        </w:tc>
        <w:tc>
          <w:tcPr>
            <w:tcW w:w="2647" w:type="dxa"/>
            <w:vAlign w:val="center"/>
          </w:tcPr>
          <w:p w14:paraId="0720AA02" w14:textId="77777777" w:rsidR="007154CA" w:rsidRPr="007F7DD1" w:rsidRDefault="007154CA" w:rsidP="004110D6">
            <w:pPr>
              <w:bidi/>
              <w:rPr>
                <w:rFonts w:asciiTheme="minorBidi" w:hAnsiTheme="minorBidi" w:cs="B Nazanin"/>
                <w:sz w:val="14"/>
                <w:szCs w:val="14"/>
              </w:rPr>
            </w:pPr>
            <w:r w:rsidRPr="007F7DD1">
              <w:rPr>
                <w:rFonts w:asciiTheme="minorBidi" w:hAnsiTheme="minorBidi" w:cs="B Nazanin"/>
                <w:sz w:val="14"/>
                <w:szCs w:val="14"/>
                <w:rtl/>
                <w:lang w:bidi="fa-IR"/>
              </w:rPr>
              <w:t>راجر موضوع رها شدن از قوانین حضور اجباری در مدارس ابتدایی و راهنمایی را در 6 استدلال مشخص میکند که در سه گروه قرار میگیرند: عدم رضایت دانش اموزان به دلیل حضور افرادی که تمایلی به یادگیری ندارند و عدم اجبار معلمان برای پذیرفتن دانش اموزان مردود شده و حفظ پول و شهرت مدارس</w:t>
            </w:r>
            <w:r w:rsidRPr="007F7DD1">
              <w:rPr>
                <w:rFonts w:asciiTheme="minorBidi" w:hAnsiTheme="minorBidi" w:cs="B Nazanin" w:hint="cs"/>
                <w:sz w:val="14"/>
                <w:szCs w:val="14"/>
                <w:rtl/>
                <w:lang w:bidi="fa-IR"/>
              </w:rPr>
              <w:t>.</w:t>
            </w:r>
          </w:p>
        </w:tc>
      </w:tr>
      <w:tr w:rsidR="007154CA" w:rsidRPr="00C318F8" w14:paraId="2D02895D" w14:textId="77777777" w:rsidTr="004110D6">
        <w:trPr>
          <w:trHeight w:val="1250"/>
          <w:jc w:val="center"/>
        </w:trPr>
        <w:tc>
          <w:tcPr>
            <w:tcW w:w="1386" w:type="dxa"/>
            <w:shd w:val="clear" w:color="auto" w:fill="F2F2F2" w:themeFill="background1" w:themeFillShade="F2"/>
            <w:vAlign w:val="center"/>
          </w:tcPr>
          <w:p w14:paraId="68CFB83E" w14:textId="216FCAA1" w:rsidR="007154CA" w:rsidRPr="00155418" w:rsidRDefault="00543F7E" w:rsidP="00543F7E">
            <w:pPr>
              <w:rPr>
                <w:rFonts w:asciiTheme="minorHAnsi" w:hAnsiTheme="minorHAnsi" w:cstheme="minorHAnsi"/>
                <w:b/>
                <w:bCs/>
                <w:sz w:val="16"/>
                <w:szCs w:val="16"/>
                <w:lang w:bidi="fa-IR"/>
              </w:rPr>
            </w:pPr>
            <w:r>
              <w:rPr>
                <w:rFonts w:asciiTheme="minorHAnsi" w:hAnsiTheme="minorHAnsi" w:cstheme="minorHAnsi"/>
                <w:b/>
                <w:bCs/>
                <w:sz w:val="16"/>
                <w:szCs w:val="16"/>
                <w:lang w:bidi="fa-IR"/>
              </w:rPr>
              <w:t>Pivot</w:t>
            </w:r>
            <w:r w:rsidR="007154CA" w:rsidRPr="00155418">
              <w:rPr>
                <w:rFonts w:asciiTheme="minorHAnsi" w:hAnsiTheme="minorHAnsi" w:cstheme="minorHAnsi"/>
                <w:b/>
                <w:bCs/>
                <w:sz w:val="16"/>
                <w:szCs w:val="16"/>
                <w:lang w:bidi="fa-IR"/>
              </w:rPr>
              <w:t xml:space="preserve"> Translation (</w:t>
            </w:r>
            <w:r>
              <w:rPr>
                <w:rFonts w:asciiTheme="minorHAnsi" w:hAnsiTheme="minorHAnsi" w:cstheme="minorHAnsi"/>
                <w:b/>
                <w:bCs/>
                <w:sz w:val="16"/>
                <w:szCs w:val="16"/>
                <w:lang w:bidi="fa-IR"/>
              </w:rPr>
              <w:t>PIV</w:t>
            </w:r>
            <w:r w:rsidR="007154CA" w:rsidRPr="00155418">
              <w:rPr>
                <w:rFonts w:asciiTheme="minorHAnsi" w:hAnsiTheme="minorHAnsi" w:cstheme="minorHAnsi"/>
                <w:b/>
                <w:bCs/>
                <w:sz w:val="16"/>
                <w:szCs w:val="16"/>
                <w:lang w:bidi="fa-IR"/>
              </w:rPr>
              <w:t>)</w:t>
            </w:r>
          </w:p>
        </w:tc>
        <w:tc>
          <w:tcPr>
            <w:tcW w:w="2970" w:type="dxa"/>
            <w:vAlign w:val="center"/>
          </w:tcPr>
          <w:p w14:paraId="03DC0B21" w14:textId="367AAEB0" w:rsidR="007154CA" w:rsidRPr="002062CB" w:rsidRDefault="007154CA" w:rsidP="004110D6">
            <w:pPr>
              <w:rPr>
                <w:sz w:val="14"/>
                <w:szCs w:val="14"/>
                <w:lang w:bidi="fa-IR"/>
              </w:rPr>
            </w:pPr>
            <w:r w:rsidRPr="002062CB">
              <w:rPr>
                <w:sz w:val="14"/>
                <w:szCs w:val="14"/>
                <w:lang w:bidi="fa-IR"/>
              </w:rPr>
              <w:t>With more than one million servers and data centers around the world, Google is able to process more than 1 billion search queries daily and its search engine is the most visited website globally as shown by the ranking international web.</w:t>
            </w:r>
          </w:p>
        </w:tc>
        <w:tc>
          <w:tcPr>
            <w:tcW w:w="2589" w:type="dxa"/>
            <w:vAlign w:val="center"/>
          </w:tcPr>
          <w:p w14:paraId="2BA393FB" w14:textId="77777777" w:rsidR="007154CA" w:rsidRPr="007F7DD1" w:rsidRDefault="007154CA" w:rsidP="004110D6">
            <w:pPr>
              <w:bidi/>
              <w:rPr>
                <w:rFonts w:asciiTheme="minorBidi" w:hAnsiTheme="minorBidi" w:cs="B Nazanin"/>
                <w:sz w:val="14"/>
                <w:szCs w:val="14"/>
              </w:rPr>
            </w:pPr>
            <w:r w:rsidRPr="007F7DD1">
              <w:rPr>
                <w:rFonts w:asciiTheme="minorBidi" w:hAnsiTheme="minorBidi" w:cs="B Nazanin"/>
                <w:sz w:val="14"/>
                <w:szCs w:val="14"/>
                <w:rtl/>
              </w:rPr>
              <w:t>با بیش از یک میلیون سرور و مراکز داده در حال حاضر در سراسر جهان، گوگل قادر به پردازش بیش از 1000 میلیون درخواست روزانه جستجو است و موتور جستجوی</w:t>
            </w:r>
            <w:r w:rsidRPr="007F7DD1">
              <w:rPr>
                <w:rFonts w:asciiTheme="minorBidi" w:hAnsiTheme="minorBidi" w:cs="B Nazanin" w:hint="cs"/>
                <w:sz w:val="14"/>
                <w:szCs w:val="14"/>
                <w:rtl/>
              </w:rPr>
              <w:t>ش با</w:t>
            </w:r>
            <w:r w:rsidRPr="007F7DD1">
              <w:rPr>
                <w:rFonts w:asciiTheme="minorBidi" w:hAnsiTheme="minorBidi" w:cs="B Nazanin"/>
                <w:sz w:val="14"/>
                <w:szCs w:val="14"/>
                <w:rtl/>
              </w:rPr>
              <w:t xml:space="preserve"> بیشترین بازدید وب سایت در سراسر جهان در رتبه بندی وب بین المللی نشان داده شده است</w:t>
            </w:r>
            <w:r w:rsidRPr="007F7DD1">
              <w:rPr>
                <w:rFonts w:asciiTheme="minorBidi" w:hAnsiTheme="minorBidi" w:cs="B Nazanin"/>
                <w:sz w:val="14"/>
                <w:szCs w:val="14"/>
              </w:rPr>
              <w:t>.</w:t>
            </w:r>
          </w:p>
        </w:tc>
        <w:tc>
          <w:tcPr>
            <w:tcW w:w="2647" w:type="dxa"/>
            <w:vAlign w:val="center"/>
          </w:tcPr>
          <w:p w14:paraId="3D70D75B" w14:textId="77777777" w:rsidR="007154CA" w:rsidRPr="007F7DD1" w:rsidRDefault="007154CA" w:rsidP="004110D6">
            <w:pPr>
              <w:bidi/>
              <w:rPr>
                <w:rFonts w:asciiTheme="minorBidi" w:hAnsiTheme="minorBidi" w:cs="B Nazanin"/>
                <w:sz w:val="14"/>
                <w:szCs w:val="14"/>
              </w:rPr>
            </w:pPr>
            <w:r w:rsidRPr="007F7DD1">
              <w:rPr>
                <w:rFonts w:asciiTheme="minorBidi" w:hAnsiTheme="minorBidi" w:cs="B Nazanin"/>
                <w:sz w:val="14"/>
                <w:szCs w:val="14"/>
                <w:rtl/>
              </w:rPr>
              <w:t>با ب</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ش</w:t>
            </w:r>
            <w:r w:rsidRPr="007F7DD1">
              <w:rPr>
                <w:rFonts w:asciiTheme="minorBidi" w:hAnsiTheme="minorBidi" w:cs="B Nazanin"/>
                <w:sz w:val="14"/>
                <w:szCs w:val="14"/>
                <w:rtl/>
              </w:rPr>
              <w:t xml:space="preserve"> از </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ک</w:t>
            </w:r>
            <w:r w:rsidRPr="007F7DD1">
              <w:rPr>
                <w:rFonts w:asciiTheme="minorBidi" w:hAnsiTheme="minorBidi" w:cs="B Nazanin"/>
                <w:sz w:val="14"/>
                <w:szCs w:val="14"/>
                <w:rtl/>
              </w:rPr>
              <w:t xml:space="preserve"> م</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ل</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ون</w:t>
            </w:r>
            <w:r w:rsidRPr="007F7DD1">
              <w:rPr>
                <w:rFonts w:asciiTheme="minorBidi" w:hAnsiTheme="minorBidi" w:cs="B Nazanin"/>
                <w:sz w:val="14"/>
                <w:szCs w:val="14"/>
                <w:rtl/>
              </w:rPr>
              <w:t xml:space="preserve"> سرور و مراکز داده در سراسر جهان، گوگل م</w:t>
            </w:r>
            <w:r w:rsidRPr="007F7DD1">
              <w:rPr>
                <w:rFonts w:asciiTheme="minorBidi" w:hAnsiTheme="minorBidi" w:cs="B Nazanin" w:hint="cs"/>
                <w:sz w:val="14"/>
                <w:szCs w:val="14"/>
                <w:rtl/>
              </w:rPr>
              <w:t>ی</w:t>
            </w:r>
            <w:r>
              <w:rPr>
                <w:rFonts w:asciiTheme="minorBidi" w:hAnsiTheme="minorBidi" w:cs="B Nazanin" w:hint="cs"/>
                <w:sz w:val="14"/>
                <w:szCs w:val="14"/>
                <w:rtl/>
              </w:rPr>
              <w:softHyphen/>
            </w:r>
            <w:r w:rsidRPr="007F7DD1">
              <w:rPr>
                <w:rFonts w:asciiTheme="minorBidi" w:hAnsiTheme="minorBidi" w:cs="B Nazanin"/>
                <w:sz w:val="14"/>
                <w:szCs w:val="14"/>
                <w:rtl/>
              </w:rPr>
              <w:t>تواند ب</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ش</w:t>
            </w:r>
            <w:r w:rsidRPr="007F7DD1">
              <w:rPr>
                <w:rFonts w:asciiTheme="minorBidi" w:hAnsiTheme="minorBidi" w:cs="B Nazanin"/>
                <w:sz w:val="14"/>
                <w:szCs w:val="14"/>
                <w:rtl/>
              </w:rPr>
              <w:t xml:space="preserve"> از 1 م</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ل</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ارد</w:t>
            </w:r>
            <w:r w:rsidRPr="007F7DD1">
              <w:rPr>
                <w:rFonts w:asciiTheme="minorBidi" w:hAnsiTheme="minorBidi" w:cs="B Nazanin"/>
                <w:sz w:val="14"/>
                <w:szCs w:val="14"/>
                <w:rtl/>
              </w:rPr>
              <w:t xml:space="preserve"> درخواست جستجو در روز پردازش و موتور جستجو</w:t>
            </w:r>
            <w:r w:rsidRPr="007F7DD1">
              <w:rPr>
                <w:rFonts w:asciiTheme="minorBidi" w:hAnsiTheme="minorBidi" w:cs="B Nazanin" w:hint="cs"/>
                <w:sz w:val="14"/>
                <w:szCs w:val="14"/>
                <w:rtl/>
              </w:rPr>
              <w:t>ی</w:t>
            </w:r>
            <w:r w:rsidRPr="007F7DD1">
              <w:rPr>
                <w:rFonts w:asciiTheme="minorBidi" w:hAnsiTheme="minorBidi" w:cs="B Nazanin"/>
                <w:sz w:val="14"/>
                <w:szCs w:val="14"/>
                <w:rtl/>
              </w:rPr>
              <w:t xml:space="preserve"> خود ب</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شتر</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ن</w:t>
            </w:r>
            <w:r w:rsidRPr="007F7DD1">
              <w:rPr>
                <w:rFonts w:asciiTheme="minorBidi" w:hAnsiTheme="minorBidi" w:cs="B Nazanin"/>
                <w:sz w:val="14"/>
                <w:szCs w:val="14"/>
                <w:rtl/>
              </w:rPr>
              <w:t xml:space="preserve"> بازد</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د</w:t>
            </w:r>
            <w:r w:rsidRPr="007F7DD1">
              <w:rPr>
                <w:rFonts w:asciiTheme="minorBidi" w:hAnsiTheme="minorBidi" w:cs="B Nazanin"/>
                <w:sz w:val="14"/>
                <w:szCs w:val="14"/>
                <w:rtl/>
              </w:rPr>
              <w:t xml:space="preserve"> وب سا</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ت</w:t>
            </w:r>
            <w:r>
              <w:rPr>
                <w:rFonts w:asciiTheme="minorBidi" w:hAnsiTheme="minorBidi" w:cs="B Nazanin" w:hint="cs"/>
                <w:sz w:val="14"/>
                <w:szCs w:val="14"/>
                <w:rtl/>
              </w:rPr>
              <w:softHyphen/>
            </w:r>
            <w:r w:rsidRPr="007F7DD1">
              <w:rPr>
                <w:rFonts w:asciiTheme="minorBidi" w:hAnsiTheme="minorBidi" w:cs="B Nazanin"/>
                <w:sz w:val="14"/>
                <w:szCs w:val="14"/>
                <w:rtl/>
              </w:rPr>
              <w:t>ها در جهان است، به عنوان نشان داده شده است رتبه بند</w:t>
            </w:r>
            <w:r w:rsidRPr="007F7DD1">
              <w:rPr>
                <w:rFonts w:asciiTheme="minorBidi" w:hAnsiTheme="minorBidi" w:cs="B Nazanin" w:hint="cs"/>
                <w:sz w:val="14"/>
                <w:szCs w:val="14"/>
                <w:rtl/>
              </w:rPr>
              <w:t>ی</w:t>
            </w:r>
            <w:r w:rsidRPr="007F7DD1">
              <w:rPr>
                <w:rFonts w:asciiTheme="minorBidi" w:hAnsiTheme="minorBidi" w:cs="B Nazanin"/>
                <w:sz w:val="14"/>
                <w:szCs w:val="14"/>
                <w:rtl/>
              </w:rPr>
              <w:t xml:space="preserve"> وب ب</w:t>
            </w:r>
            <w:r w:rsidRPr="007F7DD1">
              <w:rPr>
                <w:rFonts w:asciiTheme="minorBidi" w:hAnsiTheme="minorBidi" w:cs="B Nazanin" w:hint="cs"/>
                <w:sz w:val="14"/>
                <w:szCs w:val="14"/>
                <w:rtl/>
              </w:rPr>
              <w:t>ی</w:t>
            </w:r>
            <w:r w:rsidRPr="007F7DD1">
              <w:rPr>
                <w:rFonts w:asciiTheme="minorBidi" w:hAnsiTheme="minorBidi" w:cs="B Nazanin" w:hint="eastAsia"/>
                <w:sz w:val="14"/>
                <w:szCs w:val="14"/>
                <w:rtl/>
              </w:rPr>
              <w:t>ن</w:t>
            </w:r>
            <w:r w:rsidRPr="007F7DD1">
              <w:rPr>
                <w:rFonts w:asciiTheme="minorBidi" w:hAnsiTheme="minorBidi" w:cs="B Nazanin"/>
                <w:sz w:val="14"/>
                <w:szCs w:val="14"/>
                <w:rtl/>
              </w:rPr>
              <w:t xml:space="preserve"> الملل</w:t>
            </w:r>
            <w:r w:rsidRPr="007F7DD1">
              <w:rPr>
                <w:rFonts w:asciiTheme="minorBidi" w:hAnsiTheme="minorBidi" w:cs="B Nazanin" w:hint="cs"/>
                <w:sz w:val="14"/>
                <w:szCs w:val="14"/>
                <w:rtl/>
              </w:rPr>
              <w:t>ی</w:t>
            </w:r>
            <w:r w:rsidRPr="007F7DD1">
              <w:rPr>
                <w:rFonts w:asciiTheme="minorBidi" w:hAnsiTheme="minorBidi" w:cs="B Nazanin"/>
                <w:sz w:val="14"/>
                <w:szCs w:val="14"/>
                <w:rtl/>
              </w:rPr>
              <w:t xml:space="preserve"> است</w:t>
            </w:r>
            <w:r w:rsidRPr="007F7DD1">
              <w:rPr>
                <w:rFonts w:asciiTheme="minorBidi" w:hAnsiTheme="minorBidi" w:cs="B Nazanin"/>
                <w:sz w:val="14"/>
                <w:szCs w:val="14"/>
              </w:rPr>
              <w:t>.</w:t>
            </w:r>
          </w:p>
        </w:tc>
      </w:tr>
      <w:tr w:rsidR="007154CA" w:rsidRPr="00C318F8" w14:paraId="19431FBF" w14:textId="77777777" w:rsidTr="004110D6">
        <w:trPr>
          <w:trHeight w:val="1439"/>
          <w:jc w:val="center"/>
        </w:trPr>
        <w:tc>
          <w:tcPr>
            <w:tcW w:w="1386" w:type="dxa"/>
            <w:shd w:val="clear" w:color="auto" w:fill="F2F2F2" w:themeFill="background1" w:themeFillShade="F2"/>
            <w:vAlign w:val="center"/>
          </w:tcPr>
          <w:p w14:paraId="555C7D51" w14:textId="77777777" w:rsidR="007154CA" w:rsidRDefault="007154CA" w:rsidP="004110D6">
            <w:pPr>
              <w:rPr>
                <w:rFonts w:asciiTheme="minorHAnsi" w:hAnsiTheme="minorHAnsi" w:cstheme="minorHAnsi"/>
                <w:b/>
                <w:bCs/>
                <w:sz w:val="16"/>
                <w:szCs w:val="16"/>
                <w:lang w:bidi="fa-IR"/>
              </w:rPr>
            </w:pPr>
            <w:r w:rsidRPr="00155418">
              <w:rPr>
                <w:rFonts w:asciiTheme="minorHAnsi" w:hAnsiTheme="minorHAnsi" w:cstheme="minorHAnsi"/>
                <w:b/>
                <w:bCs/>
                <w:sz w:val="16"/>
                <w:szCs w:val="16"/>
                <w:lang w:bidi="fa-IR"/>
              </w:rPr>
              <w:t xml:space="preserve">Splitting </w:t>
            </w:r>
          </w:p>
          <w:p w14:paraId="58405FAC" w14:textId="77777777" w:rsidR="007154CA" w:rsidRPr="00155418" w:rsidRDefault="007154CA" w:rsidP="004110D6">
            <w:pPr>
              <w:rPr>
                <w:rFonts w:asciiTheme="minorHAnsi" w:hAnsiTheme="minorHAnsi" w:cstheme="minorHAnsi"/>
                <w:b/>
                <w:bCs/>
                <w:sz w:val="16"/>
                <w:szCs w:val="16"/>
                <w:lang w:bidi="fa-IR"/>
              </w:rPr>
            </w:pPr>
            <w:r w:rsidRPr="00155418">
              <w:rPr>
                <w:rFonts w:asciiTheme="minorHAnsi" w:hAnsiTheme="minorHAnsi" w:cstheme="minorHAnsi"/>
                <w:b/>
                <w:bCs/>
                <w:sz w:val="16"/>
                <w:szCs w:val="16"/>
                <w:lang w:bidi="fa-IR"/>
              </w:rPr>
              <w:t>(SPL)</w:t>
            </w:r>
          </w:p>
        </w:tc>
        <w:tc>
          <w:tcPr>
            <w:tcW w:w="2970" w:type="dxa"/>
            <w:vAlign w:val="center"/>
          </w:tcPr>
          <w:p w14:paraId="38A31BC2" w14:textId="721C9FD4" w:rsidR="007154CA" w:rsidRPr="002062CB" w:rsidRDefault="007154CA" w:rsidP="004110D6">
            <w:pPr>
              <w:rPr>
                <w:sz w:val="14"/>
                <w:szCs w:val="14"/>
                <w:lang w:bidi="fa-IR"/>
              </w:rPr>
            </w:pPr>
            <w:r w:rsidRPr="002062CB">
              <w:rPr>
                <w:sz w:val="14"/>
                <w:szCs w:val="14"/>
                <w:lang w:bidi="fa-IR"/>
              </w:rPr>
              <w:t>Widely reported, if somewhat distrusted, accounts by figures like the famous traveler from Venice, Marco Polo, of the willingness of people in China to trade with Europeans and of the immensity of the wealth to be gained by such contact made the idea irresistible.</w:t>
            </w:r>
          </w:p>
        </w:tc>
        <w:tc>
          <w:tcPr>
            <w:tcW w:w="2589" w:type="dxa"/>
            <w:vAlign w:val="center"/>
          </w:tcPr>
          <w:p w14:paraId="646CA5E2" w14:textId="77777777" w:rsidR="007154CA" w:rsidRPr="007F7DD1" w:rsidRDefault="007154CA" w:rsidP="004110D6">
            <w:pPr>
              <w:bidi/>
              <w:rPr>
                <w:rFonts w:asciiTheme="minorBidi" w:hAnsiTheme="minorBidi" w:cs="B Nazanin"/>
                <w:sz w:val="14"/>
                <w:szCs w:val="14"/>
                <w:rtl/>
                <w:lang w:bidi="fa-IR"/>
              </w:rPr>
            </w:pPr>
            <w:r w:rsidRPr="007F7DD1">
              <w:rPr>
                <w:rFonts w:asciiTheme="minorBidi" w:hAnsiTheme="minorBidi" w:cs="B Nazanin"/>
                <w:sz w:val="14"/>
                <w:szCs w:val="14"/>
                <w:rtl/>
                <w:lang w:bidi="fa-IR"/>
              </w:rPr>
              <w:t>گزارشات گسترده توسط افراد مشهور مثل مارکوپلو، از اشتیاق مردم چین در تجارت با اروپایی</w:t>
            </w:r>
            <w:r>
              <w:rPr>
                <w:rFonts w:asciiTheme="minorBidi" w:hAnsiTheme="minorBidi" w:cs="B Nazanin" w:hint="cs"/>
                <w:sz w:val="14"/>
                <w:szCs w:val="14"/>
                <w:rtl/>
                <w:lang w:bidi="fa-IR"/>
              </w:rPr>
              <w:softHyphen/>
            </w:r>
            <w:r w:rsidRPr="007F7DD1">
              <w:rPr>
                <w:rFonts w:asciiTheme="minorBidi" w:hAnsiTheme="minorBidi" w:cs="B Nazanin"/>
                <w:sz w:val="14"/>
                <w:szCs w:val="14"/>
                <w:rtl/>
                <w:lang w:bidi="fa-IR"/>
              </w:rPr>
              <w:t>ها و ثروتی که از این طریق بدست آمده است، که گاهاَ نیز مورد قبول نبوده است، این ایده را غیرقابل انکار کرده است.</w:t>
            </w:r>
          </w:p>
        </w:tc>
        <w:tc>
          <w:tcPr>
            <w:tcW w:w="2647" w:type="dxa"/>
            <w:vAlign w:val="center"/>
          </w:tcPr>
          <w:p w14:paraId="3724C916" w14:textId="77777777" w:rsidR="007154CA" w:rsidRPr="007F7DD1" w:rsidRDefault="007154CA" w:rsidP="004110D6">
            <w:pPr>
              <w:bidi/>
              <w:rPr>
                <w:rFonts w:asciiTheme="minorBidi" w:hAnsiTheme="minorBidi" w:cs="B Nazanin"/>
                <w:sz w:val="14"/>
                <w:szCs w:val="14"/>
              </w:rPr>
            </w:pPr>
            <w:r w:rsidRPr="007F7DD1">
              <w:rPr>
                <w:rFonts w:asciiTheme="minorBidi" w:hAnsiTheme="minorBidi" w:cs="B Nazanin"/>
                <w:sz w:val="14"/>
                <w:szCs w:val="14"/>
                <w:rtl/>
              </w:rPr>
              <w:t>گزارشات گسترده</w:t>
            </w:r>
            <w:r>
              <w:rPr>
                <w:rFonts w:asciiTheme="minorBidi" w:hAnsiTheme="minorBidi" w:cs="B Nazanin" w:hint="cs"/>
                <w:sz w:val="14"/>
                <w:szCs w:val="14"/>
                <w:rtl/>
              </w:rPr>
              <w:softHyphen/>
            </w:r>
            <w:r w:rsidRPr="007F7DD1">
              <w:rPr>
                <w:rFonts w:asciiTheme="minorBidi" w:hAnsiTheme="minorBidi" w:cs="B Nazanin"/>
                <w:sz w:val="14"/>
                <w:szCs w:val="14"/>
                <w:rtl/>
              </w:rPr>
              <w:t>ای توسط افراد مشهوری مثل ما</w:t>
            </w:r>
            <w:r>
              <w:rPr>
                <w:rFonts w:asciiTheme="minorBidi" w:hAnsiTheme="minorBidi" w:cs="B Nazanin" w:hint="cs"/>
                <w:sz w:val="14"/>
                <w:szCs w:val="14"/>
                <w:rtl/>
                <w:lang w:bidi="fa-IR"/>
              </w:rPr>
              <w:t>ر</w:t>
            </w:r>
            <w:r w:rsidRPr="007F7DD1">
              <w:rPr>
                <w:rFonts w:asciiTheme="minorBidi" w:hAnsiTheme="minorBidi" w:cs="B Nazanin"/>
                <w:sz w:val="14"/>
                <w:szCs w:val="14"/>
                <w:rtl/>
              </w:rPr>
              <w:t>کوپولو ارایه شده است. این گزارشات اگر چه گاهی مورد قبول نبوده است اما حاکی از اشتیاق مردم چین در تجارت با اروپایی</w:t>
            </w:r>
            <w:r>
              <w:rPr>
                <w:rFonts w:asciiTheme="minorBidi" w:hAnsiTheme="minorBidi" w:cs="B Nazanin" w:hint="cs"/>
                <w:sz w:val="14"/>
                <w:szCs w:val="14"/>
                <w:rtl/>
              </w:rPr>
              <w:softHyphen/>
            </w:r>
            <w:r w:rsidRPr="007F7DD1">
              <w:rPr>
                <w:rFonts w:asciiTheme="minorBidi" w:hAnsiTheme="minorBidi" w:cs="B Nazanin"/>
                <w:sz w:val="14"/>
                <w:szCs w:val="14"/>
                <w:rtl/>
              </w:rPr>
              <w:t>ها و ثروتی که از این طریق بدست آمده است، می</w:t>
            </w:r>
            <w:r>
              <w:rPr>
                <w:rFonts w:asciiTheme="minorBidi" w:hAnsiTheme="minorBidi" w:cs="B Nazanin" w:hint="cs"/>
                <w:sz w:val="14"/>
                <w:szCs w:val="14"/>
                <w:rtl/>
              </w:rPr>
              <w:softHyphen/>
            </w:r>
            <w:r w:rsidRPr="007F7DD1">
              <w:rPr>
                <w:rFonts w:asciiTheme="minorBidi" w:hAnsiTheme="minorBidi" w:cs="B Nazanin"/>
                <w:sz w:val="14"/>
                <w:szCs w:val="14"/>
                <w:rtl/>
              </w:rPr>
              <w:t>باشد. درنتیجه این گزارشات</w:t>
            </w:r>
            <w:r w:rsidRPr="007F7DD1">
              <w:rPr>
                <w:rFonts w:asciiTheme="minorBidi" w:hAnsiTheme="minorBidi" w:cs="B Nazanin" w:hint="cs"/>
                <w:sz w:val="14"/>
                <w:szCs w:val="14"/>
                <w:rtl/>
                <w:lang w:bidi="fa-IR"/>
              </w:rPr>
              <w:t>،</w:t>
            </w:r>
            <w:r w:rsidRPr="007F7DD1">
              <w:rPr>
                <w:rFonts w:asciiTheme="minorBidi" w:hAnsiTheme="minorBidi" w:cs="B Nazanin"/>
                <w:sz w:val="14"/>
                <w:szCs w:val="14"/>
                <w:rtl/>
              </w:rPr>
              <w:t xml:space="preserve"> این ایده غیرقابل انکار خواهد بود.</w:t>
            </w:r>
          </w:p>
        </w:tc>
      </w:tr>
      <w:tr w:rsidR="007154CA" w:rsidRPr="00C318F8" w14:paraId="6AA65A0A" w14:textId="77777777" w:rsidTr="004110D6">
        <w:trPr>
          <w:trHeight w:val="730"/>
          <w:jc w:val="center"/>
        </w:trPr>
        <w:tc>
          <w:tcPr>
            <w:tcW w:w="1386" w:type="dxa"/>
            <w:shd w:val="clear" w:color="auto" w:fill="F2F2F2" w:themeFill="background1" w:themeFillShade="F2"/>
            <w:vAlign w:val="center"/>
          </w:tcPr>
          <w:p w14:paraId="3F259231" w14:textId="77777777" w:rsidR="007154CA" w:rsidRPr="00155418" w:rsidRDefault="007154CA" w:rsidP="004110D6">
            <w:pPr>
              <w:rPr>
                <w:rFonts w:asciiTheme="minorHAnsi" w:hAnsiTheme="minorHAnsi" w:cstheme="minorHAnsi"/>
                <w:b/>
                <w:bCs/>
                <w:sz w:val="16"/>
                <w:szCs w:val="16"/>
                <w:lang w:bidi="fa-IR"/>
              </w:rPr>
            </w:pPr>
            <w:r w:rsidRPr="00155418">
              <w:rPr>
                <w:rFonts w:asciiTheme="minorHAnsi" w:hAnsiTheme="minorHAnsi" w:cstheme="minorHAnsi"/>
                <w:b/>
                <w:bCs/>
                <w:sz w:val="16"/>
                <w:szCs w:val="16"/>
                <w:lang w:bidi="fa-IR"/>
              </w:rPr>
              <w:t>Merging (MRG)</w:t>
            </w:r>
          </w:p>
        </w:tc>
        <w:tc>
          <w:tcPr>
            <w:tcW w:w="2970" w:type="dxa"/>
            <w:vAlign w:val="center"/>
          </w:tcPr>
          <w:p w14:paraId="1F66374C" w14:textId="7A10E27C" w:rsidR="007154CA" w:rsidRPr="002062CB" w:rsidRDefault="007154CA" w:rsidP="004110D6">
            <w:pPr>
              <w:rPr>
                <w:sz w:val="14"/>
                <w:szCs w:val="14"/>
                <w:lang w:bidi="fa-IR"/>
              </w:rPr>
            </w:pPr>
            <w:r w:rsidRPr="002062CB">
              <w:rPr>
                <w:sz w:val="14"/>
                <w:szCs w:val="14"/>
                <w:lang w:bidi="fa-IR"/>
              </w:rPr>
              <w:t>I have to support my family. I should find a job with high salary.</w:t>
            </w:r>
          </w:p>
        </w:tc>
        <w:tc>
          <w:tcPr>
            <w:tcW w:w="2589" w:type="dxa"/>
            <w:vAlign w:val="center"/>
          </w:tcPr>
          <w:p w14:paraId="2F641BC1" w14:textId="77777777" w:rsidR="007154CA" w:rsidRPr="007F7DD1" w:rsidRDefault="007154CA" w:rsidP="004110D6">
            <w:pPr>
              <w:bidi/>
              <w:rPr>
                <w:rFonts w:asciiTheme="minorBidi" w:hAnsiTheme="minorBidi" w:cs="B Nazanin"/>
                <w:sz w:val="14"/>
                <w:szCs w:val="14"/>
              </w:rPr>
            </w:pPr>
            <w:r w:rsidRPr="007F7DD1">
              <w:rPr>
                <w:rFonts w:asciiTheme="minorBidi" w:hAnsiTheme="minorBidi" w:cs="B Nazanin"/>
                <w:sz w:val="14"/>
                <w:szCs w:val="14"/>
                <w:rtl/>
              </w:rPr>
              <w:t>من مجبورم از خانواده ام حمایت کنم.</w:t>
            </w:r>
            <w:r w:rsidRPr="007F7DD1">
              <w:rPr>
                <w:rFonts w:asciiTheme="minorBidi" w:hAnsiTheme="minorBidi" w:cs="B Nazanin"/>
                <w:sz w:val="14"/>
                <w:szCs w:val="14"/>
                <w:rtl/>
                <w:lang w:bidi="fa-IR"/>
              </w:rPr>
              <w:t xml:space="preserve"> من باید یک کار با حقوق بالا پیدا کنم.</w:t>
            </w:r>
          </w:p>
        </w:tc>
        <w:tc>
          <w:tcPr>
            <w:tcW w:w="2647" w:type="dxa"/>
            <w:vAlign w:val="center"/>
          </w:tcPr>
          <w:p w14:paraId="2E8976FB" w14:textId="77777777" w:rsidR="007154CA" w:rsidRPr="007F7DD1" w:rsidRDefault="007154CA" w:rsidP="004110D6">
            <w:pPr>
              <w:bidi/>
              <w:rPr>
                <w:rFonts w:asciiTheme="minorBidi" w:hAnsiTheme="minorBidi" w:cs="B Nazanin"/>
                <w:sz w:val="14"/>
                <w:szCs w:val="14"/>
              </w:rPr>
            </w:pPr>
            <w:r w:rsidRPr="007F7DD1">
              <w:rPr>
                <w:rFonts w:asciiTheme="minorBidi" w:hAnsiTheme="minorBidi" w:cs="B Nazanin"/>
                <w:sz w:val="14"/>
                <w:szCs w:val="14"/>
                <w:rtl/>
              </w:rPr>
              <w:t xml:space="preserve">من باید یک کار با حقوق بالا برای حمایت </w:t>
            </w:r>
            <w:r w:rsidRPr="007F7DD1">
              <w:rPr>
                <w:rFonts w:asciiTheme="minorBidi" w:hAnsiTheme="minorBidi" w:cs="B Nazanin" w:hint="cs"/>
                <w:sz w:val="14"/>
                <w:szCs w:val="14"/>
                <w:rtl/>
              </w:rPr>
              <w:t>ا</w:t>
            </w:r>
            <w:r w:rsidRPr="007F7DD1">
              <w:rPr>
                <w:rFonts w:asciiTheme="minorBidi" w:hAnsiTheme="minorBidi" w:cs="B Nazanin" w:hint="cs"/>
                <w:sz w:val="14"/>
                <w:szCs w:val="14"/>
                <w:rtl/>
                <w:lang w:bidi="fa-IR"/>
              </w:rPr>
              <w:t xml:space="preserve">ز </w:t>
            </w:r>
            <w:r w:rsidRPr="007F7DD1">
              <w:rPr>
                <w:rFonts w:asciiTheme="minorBidi" w:hAnsiTheme="minorBidi" w:cs="B Nazanin"/>
                <w:sz w:val="14"/>
                <w:szCs w:val="14"/>
                <w:rtl/>
              </w:rPr>
              <w:t>خانواده ام پیدا کنم.</w:t>
            </w:r>
          </w:p>
        </w:tc>
      </w:tr>
    </w:tbl>
    <w:p w14:paraId="0AD93031" w14:textId="77777777" w:rsidR="007154CA" w:rsidRDefault="007154CA" w:rsidP="007154CA">
      <w:pPr>
        <w:rPr>
          <w:color w:val="FF0000"/>
        </w:rPr>
      </w:pPr>
    </w:p>
    <w:p w14:paraId="491A7342" w14:textId="77777777" w:rsidR="007154CA" w:rsidRPr="00CA642F" w:rsidRDefault="007154CA" w:rsidP="007154CA">
      <w:pPr>
        <w:rPr>
          <w:color w:val="FF0000"/>
        </w:rPr>
        <w:sectPr w:rsidR="007154CA" w:rsidRPr="00CA642F" w:rsidSect="00B562A3">
          <w:footnotePr>
            <w:numRestart w:val="eachPage"/>
          </w:footnotePr>
          <w:type w:val="continuous"/>
          <w:pgSz w:w="12240" w:h="15840" w:code="1"/>
          <w:pgMar w:top="1440" w:right="1225" w:bottom="1582" w:left="1077" w:header="720" w:footer="1068" w:gutter="0"/>
          <w:cols w:space="461"/>
          <w:titlePg/>
        </w:sectPr>
      </w:pPr>
    </w:p>
    <w:p w14:paraId="0D73490C" w14:textId="77777777" w:rsidR="002419D3" w:rsidRPr="00D05963" w:rsidRDefault="002419D3" w:rsidP="002419D3">
      <w:pPr>
        <w:pStyle w:val="TextBody"/>
        <w:rPr>
          <w:rFonts w:eastAsia="SimSun"/>
          <w:lang w:eastAsia="zh-CN"/>
        </w:rPr>
      </w:pPr>
      <w:r w:rsidRPr="00D05963">
        <w:rPr>
          <w:rFonts w:eastAsia="SimSun"/>
          <w:lang w:eastAsia="zh-CN"/>
        </w:rPr>
        <w:lastRenderedPageBreak/>
        <w:t>The formula for computing the length ratio is demonstrated below:</w:t>
      </w:r>
    </w:p>
    <w:p w14:paraId="1AC60F07" w14:textId="77777777" w:rsidR="002419D3" w:rsidRPr="00D05963" w:rsidRDefault="002419D3" w:rsidP="002419D3">
      <w:pPr>
        <w:pStyle w:val="TextBody"/>
        <w:rPr>
          <w:rFonts w:eastAsia="SimSun"/>
          <w:lang w:eastAsia="zh-CN"/>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7"/>
        <w:gridCol w:w="653"/>
      </w:tblGrid>
      <w:tr w:rsidR="00D05963" w:rsidRPr="00D05963" w14:paraId="54BF1F5B" w14:textId="77777777" w:rsidTr="000E210C">
        <w:tc>
          <w:tcPr>
            <w:tcW w:w="3870" w:type="dxa"/>
          </w:tcPr>
          <w:p w14:paraId="3B3B45D4" w14:textId="77777777" w:rsidR="002419D3" w:rsidRPr="00D05963" w:rsidRDefault="002419D3" w:rsidP="000E210C">
            <w:pPr>
              <w:pStyle w:val="TextBody"/>
              <w:ind w:firstLine="0"/>
              <w:rPr>
                <w:sz w:val="18"/>
                <w:szCs w:val="18"/>
              </w:rPr>
            </w:pPr>
            <m:oMathPara>
              <m:oMathParaPr>
                <m:jc m:val="left"/>
              </m:oMathParaPr>
              <m:oMath>
                <m:r>
                  <w:rPr>
                    <w:rFonts w:ascii="Cambria Math" w:hAnsi="Cambria Math"/>
                    <w:sz w:val="18"/>
                    <w:szCs w:val="18"/>
                  </w:rPr>
                  <m:t>LengthRatio=</m:t>
                </m:r>
                <m:f>
                  <m:fPr>
                    <m:ctrlPr>
                      <w:rPr>
                        <w:rFonts w:ascii="Cambria Math" w:eastAsiaTheme="minorHAnsi" w:hAnsi="Cambria Math" w:cstheme="minorBidi"/>
                        <w:i/>
                        <w:sz w:val="18"/>
                        <w:szCs w:val="18"/>
                      </w:rPr>
                    </m:ctrlPr>
                  </m:fPr>
                  <m:num>
                    <m:r>
                      <w:rPr>
                        <w:rFonts w:ascii="Cambria Math" w:eastAsiaTheme="minorHAnsi" w:hAnsi="Cambria Math" w:cstheme="minorBidi"/>
                        <w:sz w:val="18"/>
                        <w:szCs w:val="18"/>
                      </w:rPr>
                      <m:t>Len(</m:t>
                    </m:r>
                    <m:sSub>
                      <m:sSubPr>
                        <m:ctrlPr>
                          <w:rPr>
                            <w:rFonts w:ascii="Cambria Math" w:eastAsiaTheme="minorHAnsi" w:hAnsi="Cambria Math" w:cstheme="minorBidi"/>
                            <w:i/>
                            <w:sz w:val="18"/>
                            <w:szCs w:val="18"/>
                          </w:rPr>
                        </m:ctrlPr>
                      </m:sSubPr>
                      <m:e>
                        <m:r>
                          <w:rPr>
                            <w:rFonts w:ascii="Cambria Math" w:eastAsiaTheme="minorHAnsi" w:hAnsi="Cambria Math" w:cstheme="minorBidi"/>
                            <w:sz w:val="18"/>
                            <w:szCs w:val="18"/>
                          </w:rPr>
                          <m:t>S</m:t>
                        </m:r>
                      </m:e>
                      <m:sub>
                        <m:r>
                          <w:rPr>
                            <w:rFonts w:ascii="Cambria Math" w:eastAsiaTheme="minorHAnsi" w:hAnsi="Cambria Math" w:cstheme="minorBidi"/>
                            <w:sz w:val="18"/>
                            <w:szCs w:val="18"/>
                          </w:rPr>
                          <m:t>susp</m:t>
                        </m:r>
                      </m:sub>
                    </m:sSub>
                    <m:r>
                      <w:rPr>
                        <w:rFonts w:ascii="Cambria Math" w:eastAsiaTheme="minorHAnsi" w:hAnsi="Cambria Math" w:cstheme="minorBidi"/>
                        <w:sz w:val="18"/>
                        <w:szCs w:val="18"/>
                      </w:rPr>
                      <m:t>)-Len(</m:t>
                    </m:r>
                    <m:sSub>
                      <m:sSubPr>
                        <m:ctrlPr>
                          <w:rPr>
                            <w:rFonts w:ascii="Cambria Math" w:eastAsiaTheme="minorHAnsi" w:hAnsi="Cambria Math" w:cstheme="minorBidi"/>
                            <w:i/>
                            <w:sz w:val="18"/>
                            <w:szCs w:val="18"/>
                          </w:rPr>
                        </m:ctrlPr>
                      </m:sSubPr>
                      <m:e>
                        <m:r>
                          <w:rPr>
                            <w:rFonts w:ascii="Cambria Math" w:eastAsiaTheme="minorHAnsi" w:hAnsi="Cambria Math" w:cstheme="minorBidi"/>
                            <w:sz w:val="18"/>
                            <w:szCs w:val="18"/>
                          </w:rPr>
                          <m:t>S</m:t>
                        </m:r>
                      </m:e>
                      <m:sub>
                        <m:r>
                          <w:rPr>
                            <w:rFonts w:ascii="Cambria Math" w:eastAsiaTheme="minorHAnsi" w:hAnsi="Cambria Math" w:cstheme="minorBidi"/>
                            <w:sz w:val="18"/>
                            <w:szCs w:val="18"/>
                          </w:rPr>
                          <m:t>src</m:t>
                        </m:r>
                      </m:sub>
                    </m:sSub>
                    <m:r>
                      <w:rPr>
                        <w:rFonts w:ascii="Cambria Math" w:eastAsiaTheme="minorHAnsi" w:hAnsi="Cambria Math" w:cstheme="minorBidi"/>
                        <w:sz w:val="18"/>
                        <w:szCs w:val="18"/>
                      </w:rPr>
                      <m:t>)</m:t>
                    </m:r>
                  </m:num>
                  <m:den>
                    <m:r>
                      <w:rPr>
                        <w:rFonts w:ascii="Cambria Math" w:eastAsiaTheme="minorHAnsi" w:hAnsi="Cambria Math" w:cstheme="minorBidi"/>
                        <w:sz w:val="18"/>
                        <w:szCs w:val="18"/>
                      </w:rPr>
                      <m:t>Len(</m:t>
                    </m:r>
                    <m:sSub>
                      <m:sSubPr>
                        <m:ctrlPr>
                          <w:rPr>
                            <w:rFonts w:ascii="Cambria Math" w:eastAsiaTheme="minorHAnsi" w:hAnsi="Cambria Math" w:cstheme="minorBidi"/>
                            <w:i/>
                            <w:sz w:val="18"/>
                            <w:szCs w:val="18"/>
                          </w:rPr>
                        </m:ctrlPr>
                      </m:sSubPr>
                      <m:e>
                        <m:r>
                          <w:rPr>
                            <w:rFonts w:ascii="Cambria Math" w:eastAsiaTheme="minorHAnsi" w:hAnsi="Cambria Math" w:cstheme="minorBidi"/>
                            <w:sz w:val="18"/>
                            <w:szCs w:val="18"/>
                          </w:rPr>
                          <m:t>S</m:t>
                        </m:r>
                      </m:e>
                      <m:sub>
                        <m:r>
                          <w:rPr>
                            <w:rFonts w:ascii="Cambria Math" w:eastAsiaTheme="minorHAnsi" w:hAnsi="Cambria Math" w:cstheme="minorBidi"/>
                            <w:sz w:val="18"/>
                            <w:szCs w:val="18"/>
                          </w:rPr>
                          <m:t>src</m:t>
                        </m:r>
                      </m:sub>
                    </m:sSub>
                    <m:r>
                      <w:rPr>
                        <w:rFonts w:ascii="Cambria Math" w:eastAsiaTheme="minorHAnsi" w:hAnsi="Cambria Math" w:cstheme="minorBidi"/>
                        <w:sz w:val="18"/>
                        <w:szCs w:val="18"/>
                      </w:rPr>
                      <m:t>)</m:t>
                    </m:r>
                  </m:den>
                </m:f>
              </m:oMath>
            </m:oMathPara>
          </w:p>
        </w:tc>
        <w:tc>
          <w:tcPr>
            <w:tcW w:w="662" w:type="dxa"/>
            <w:vAlign w:val="center"/>
          </w:tcPr>
          <w:p w14:paraId="6BF29806" w14:textId="77777777" w:rsidR="002419D3" w:rsidRPr="00D05963" w:rsidRDefault="002419D3" w:rsidP="000E210C">
            <w:pPr>
              <w:pStyle w:val="TextBody"/>
              <w:bidi/>
              <w:ind w:firstLine="0"/>
              <w:jc w:val="center"/>
            </w:pPr>
            <w:r w:rsidRPr="00D05963">
              <w:t>(1)</w:t>
            </w:r>
          </w:p>
        </w:tc>
      </w:tr>
    </w:tbl>
    <w:p w14:paraId="1B4B7627" w14:textId="77777777" w:rsidR="002419D3" w:rsidRPr="00D05963" w:rsidRDefault="002419D3" w:rsidP="002419D3">
      <w:pPr>
        <w:pStyle w:val="TextBody"/>
        <w:rPr>
          <w:rFonts w:eastAsia="SimSun"/>
          <w:lang w:eastAsia="zh-CN"/>
        </w:rPr>
      </w:pPr>
    </w:p>
    <w:p w14:paraId="28032266" w14:textId="77777777" w:rsidR="002419D3" w:rsidRPr="00D05963" w:rsidRDefault="002419D3" w:rsidP="002419D3">
      <w:pPr>
        <w:pStyle w:val="TextBody"/>
        <w:rPr>
          <w:rFonts w:eastAsia="SimSun"/>
          <w:lang w:eastAsia="zh-CN"/>
        </w:rPr>
      </w:pPr>
      <w:r w:rsidRPr="00D05963">
        <w:rPr>
          <w:rFonts w:eastAsia="SimSun"/>
          <w:lang w:eastAsia="zh-CN"/>
        </w:rPr>
        <w:t xml:space="preserve">In this equation, </w:t>
      </w:r>
      <w:r w:rsidRPr="00D05963">
        <w:rPr>
          <w:rFonts w:eastAsia="SimSun"/>
          <w:i/>
          <w:iCs/>
          <w:lang w:eastAsia="zh-CN"/>
        </w:rPr>
        <w:t>Len (</w:t>
      </w:r>
      <w:proofErr w:type="spellStart"/>
      <w:r w:rsidRPr="00D05963">
        <w:rPr>
          <w:rFonts w:eastAsia="SimSun"/>
          <w:i/>
          <w:iCs/>
          <w:lang w:eastAsia="zh-CN"/>
        </w:rPr>
        <w:t>S</w:t>
      </w:r>
      <w:r w:rsidRPr="00D05963">
        <w:rPr>
          <w:rFonts w:eastAsia="SimSun"/>
          <w:i/>
          <w:iCs/>
          <w:vertAlign w:val="subscript"/>
          <w:lang w:eastAsia="zh-CN"/>
        </w:rPr>
        <w:t>src</w:t>
      </w:r>
      <w:proofErr w:type="spellEnd"/>
      <w:r w:rsidRPr="00D05963">
        <w:rPr>
          <w:rFonts w:eastAsia="SimSun"/>
          <w:i/>
          <w:iCs/>
          <w:lang w:eastAsia="zh-CN"/>
        </w:rPr>
        <w:t>)</w:t>
      </w:r>
      <w:r w:rsidRPr="00D05963">
        <w:rPr>
          <w:rFonts w:eastAsia="SimSun"/>
          <w:lang w:eastAsia="zh-CN"/>
        </w:rPr>
        <w:t xml:space="preserve"> and </w:t>
      </w:r>
      <w:r w:rsidRPr="00D05963">
        <w:rPr>
          <w:rFonts w:eastAsia="SimSun"/>
          <w:i/>
          <w:iCs/>
          <w:lang w:eastAsia="zh-CN"/>
        </w:rPr>
        <w:t>Len (</w:t>
      </w:r>
      <w:proofErr w:type="spellStart"/>
      <w:r w:rsidRPr="00D05963">
        <w:rPr>
          <w:rFonts w:eastAsia="SimSun"/>
          <w:i/>
          <w:iCs/>
          <w:lang w:eastAsia="zh-CN"/>
        </w:rPr>
        <w:t>S</w:t>
      </w:r>
      <w:r w:rsidRPr="00D05963">
        <w:rPr>
          <w:rFonts w:eastAsia="SimSun"/>
          <w:i/>
          <w:iCs/>
          <w:vertAlign w:val="subscript"/>
          <w:lang w:eastAsia="zh-CN"/>
        </w:rPr>
        <w:t>susp</w:t>
      </w:r>
      <w:proofErr w:type="spellEnd"/>
      <w:r w:rsidRPr="00D05963">
        <w:rPr>
          <w:rFonts w:eastAsia="SimSun"/>
          <w:i/>
          <w:iCs/>
          <w:lang w:eastAsia="zh-CN"/>
        </w:rPr>
        <w:t>)</w:t>
      </w:r>
      <w:r w:rsidRPr="00D05963">
        <w:rPr>
          <w:rFonts w:eastAsia="SimSun"/>
          <w:lang w:eastAsia="zh-CN"/>
        </w:rPr>
        <w:t xml:space="preserve"> represent the number of characters in the original and paraphrased fragments, respectively.</w:t>
      </w:r>
    </w:p>
    <w:p w14:paraId="5A44958A" w14:textId="77777777" w:rsidR="00E32CBB" w:rsidRDefault="00E32CBB" w:rsidP="005C5EB0">
      <w:pPr>
        <w:pStyle w:val="TextBody"/>
        <w:rPr>
          <w:rFonts w:eastAsia="SimSun"/>
          <w:lang w:eastAsia="zh-CN"/>
        </w:rPr>
      </w:pPr>
    </w:p>
    <w:p w14:paraId="58A007EC" w14:textId="77777777" w:rsidR="008F52A0" w:rsidRDefault="008F52A0" w:rsidP="005C5EB0">
      <w:pPr>
        <w:pStyle w:val="TextBody"/>
        <w:rPr>
          <w:rFonts w:eastAsia="SimSun"/>
          <w:lang w:eastAsia="zh-CN"/>
        </w:rPr>
      </w:pPr>
    </w:p>
    <w:p w14:paraId="1BAC2485" w14:textId="77777777" w:rsidR="008F52A0" w:rsidRDefault="008F52A0" w:rsidP="005C5EB0">
      <w:pPr>
        <w:pStyle w:val="TextBody"/>
        <w:rPr>
          <w:rFonts w:eastAsia="SimSun"/>
          <w:lang w:eastAsia="zh-CN"/>
        </w:rPr>
      </w:pPr>
    </w:p>
    <w:p w14:paraId="3601C1EE" w14:textId="77777777" w:rsidR="008F52A0" w:rsidRDefault="008F52A0" w:rsidP="005C5EB0">
      <w:pPr>
        <w:pStyle w:val="TextBody"/>
        <w:rPr>
          <w:rFonts w:eastAsia="SimSun"/>
          <w:lang w:eastAsia="zh-CN"/>
        </w:rPr>
      </w:pPr>
    </w:p>
    <w:p w14:paraId="7C79A977" w14:textId="77777777" w:rsidR="008F52A0" w:rsidRDefault="008F52A0" w:rsidP="005C5EB0">
      <w:pPr>
        <w:pStyle w:val="TextBody"/>
        <w:rPr>
          <w:rFonts w:eastAsia="SimSun"/>
          <w:lang w:eastAsia="zh-CN"/>
        </w:rPr>
      </w:pPr>
    </w:p>
    <w:p w14:paraId="62672A8C" w14:textId="77777777" w:rsidR="008F52A0" w:rsidRDefault="008F52A0" w:rsidP="005C5EB0">
      <w:pPr>
        <w:pStyle w:val="TextBody"/>
        <w:rPr>
          <w:rFonts w:eastAsia="SimSun"/>
          <w:lang w:eastAsia="zh-CN"/>
        </w:rPr>
      </w:pPr>
    </w:p>
    <w:p w14:paraId="2AD8217D" w14:textId="77777777" w:rsidR="008F52A0" w:rsidRDefault="008F52A0" w:rsidP="005C5EB0">
      <w:pPr>
        <w:pStyle w:val="TextBody"/>
        <w:rPr>
          <w:rFonts w:eastAsia="SimSun"/>
          <w:lang w:eastAsia="zh-CN"/>
        </w:rPr>
      </w:pPr>
    </w:p>
    <w:p w14:paraId="0E5CDD8D" w14:textId="77777777" w:rsidR="008F52A0" w:rsidRDefault="008F52A0" w:rsidP="005C5EB0">
      <w:pPr>
        <w:pStyle w:val="TextBody"/>
        <w:rPr>
          <w:rFonts w:eastAsia="SimSun"/>
          <w:lang w:eastAsia="zh-CN"/>
        </w:rPr>
      </w:pPr>
    </w:p>
    <w:p w14:paraId="684E8C54" w14:textId="77777777" w:rsidR="00C0007D" w:rsidRPr="00D05963" w:rsidRDefault="00C0007D" w:rsidP="00C0007D">
      <w:pPr>
        <w:jc w:val="center"/>
      </w:pPr>
    </w:p>
    <w:p w14:paraId="286A4EC1" w14:textId="77777777" w:rsidR="00C0007D" w:rsidRPr="00D05963" w:rsidRDefault="00C0007D" w:rsidP="00E32CBB">
      <w:pPr>
        <w:sectPr w:rsidR="00C0007D" w:rsidRPr="00D05963" w:rsidSect="00E32CBB">
          <w:headerReference w:type="first" r:id="rId14"/>
          <w:footerReference w:type="first" r:id="rId15"/>
          <w:footnotePr>
            <w:numRestart w:val="eachPage"/>
          </w:footnotePr>
          <w:type w:val="continuous"/>
          <w:pgSz w:w="12240" w:h="15840" w:code="1"/>
          <w:pgMar w:top="1440" w:right="1225" w:bottom="1582" w:left="1077" w:header="720" w:footer="1068" w:gutter="0"/>
          <w:cols w:num="2" w:space="461"/>
          <w:titlePg/>
        </w:sectPr>
      </w:pPr>
    </w:p>
    <w:p w14:paraId="50BEEB28" w14:textId="60B9311F" w:rsidR="00C0007D" w:rsidRDefault="00C0007D" w:rsidP="00C0007D">
      <w:pPr>
        <w:jc w:val="center"/>
        <w:rPr>
          <w:noProof/>
          <w:color w:val="FF0000"/>
          <w:rtl/>
        </w:rPr>
      </w:pPr>
    </w:p>
    <w:p w14:paraId="4DA4DDE6" w14:textId="74646077" w:rsidR="00496805" w:rsidRDefault="00496805" w:rsidP="00C0007D">
      <w:pPr>
        <w:pStyle w:val="TextBody"/>
        <w:jc w:val="center"/>
        <w:rPr>
          <w:sz w:val="16"/>
          <w:szCs w:val="16"/>
          <w:lang w:eastAsia="ja-JP"/>
        </w:rPr>
      </w:pPr>
      <w:r w:rsidRPr="00496805">
        <w:rPr>
          <w:noProof/>
          <w:sz w:val="16"/>
          <w:szCs w:val="16"/>
        </w:rPr>
        <w:lastRenderedPageBreak/>
        <w:drawing>
          <wp:inline distT="0" distB="0" distL="0" distR="0" wp14:anchorId="287BE941" wp14:editId="209F7802">
            <wp:extent cx="5758453" cy="24660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1952" cy="2471807"/>
                    </a:xfrm>
                    <a:prstGeom prst="rect">
                      <a:avLst/>
                    </a:prstGeom>
                    <a:noFill/>
                    <a:ln>
                      <a:noFill/>
                    </a:ln>
                  </pic:spPr>
                </pic:pic>
              </a:graphicData>
            </a:graphic>
          </wp:inline>
        </w:drawing>
      </w:r>
    </w:p>
    <w:p w14:paraId="4750320D" w14:textId="2E0E75C8" w:rsidR="00C0007D" w:rsidRPr="00C0007D" w:rsidRDefault="00C0007D" w:rsidP="00496805">
      <w:pPr>
        <w:pStyle w:val="TextBody"/>
        <w:jc w:val="center"/>
        <w:rPr>
          <w:sz w:val="16"/>
          <w:szCs w:val="16"/>
          <w:lang w:eastAsia="ja-JP"/>
        </w:rPr>
      </w:pPr>
      <w:r w:rsidRPr="00C0007D">
        <w:rPr>
          <w:sz w:val="16"/>
          <w:szCs w:val="16"/>
          <w:lang w:eastAsia="ja-JP"/>
        </w:rPr>
        <w:t xml:space="preserve">Fig. </w:t>
      </w:r>
      <w:r w:rsidR="00496805">
        <w:rPr>
          <w:sz w:val="16"/>
          <w:szCs w:val="16"/>
          <w:lang w:eastAsia="ja-JP"/>
        </w:rPr>
        <w:t>1</w:t>
      </w:r>
      <w:r w:rsidRPr="00C0007D">
        <w:rPr>
          <w:sz w:val="16"/>
          <w:szCs w:val="16"/>
          <w:lang w:eastAsia="ja-JP"/>
        </w:rPr>
        <w:t>. Distribution of length di</w:t>
      </w:r>
      <w:r>
        <w:rPr>
          <w:sz w:val="16"/>
          <w:szCs w:val="16"/>
          <w:lang w:eastAsia="ja-JP"/>
        </w:rPr>
        <w:t>ff</w:t>
      </w:r>
      <w:r w:rsidRPr="00C0007D">
        <w:rPr>
          <w:sz w:val="16"/>
          <w:szCs w:val="16"/>
          <w:lang w:eastAsia="ja-JP"/>
        </w:rPr>
        <w:t>erence between original and paraphrased fragments</w:t>
      </w:r>
    </w:p>
    <w:p w14:paraId="220ACB3B" w14:textId="77777777" w:rsidR="00C0007D" w:rsidRPr="003A7051" w:rsidRDefault="00C0007D" w:rsidP="00C0007D">
      <w:pPr>
        <w:rPr>
          <w:color w:val="FF0000"/>
        </w:rPr>
      </w:pPr>
    </w:p>
    <w:p w14:paraId="13234A10" w14:textId="77777777" w:rsidR="00C0007D" w:rsidRPr="003A7051" w:rsidRDefault="00C0007D" w:rsidP="00C0007D">
      <w:pPr>
        <w:rPr>
          <w:color w:val="FF0000"/>
        </w:rPr>
        <w:sectPr w:rsidR="00C0007D" w:rsidRPr="003A7051" w:rsidSect="00B562A3">
          <w:footnotePr>
            <w:numRestart w:val="eachPage"/>
          </w:footnotePr>
          <w:type w:val="continuous"/>
          <w:pgSz w:w="12240" w:h="15840" w:code="1"/>
          <w:pgMar w:top="1440" w:right="1225" w:bottom="1582" w:left="1077" w:header="720" w:footer="1068" w:gutter="0"/>
          <w:cols w:space="461"/>
          <w:titlePg/>
        </w:sectPr>
      </w:pPr>
    </w:p>
    <w:p w14:paraId="5431E0E1" w14:textId="30CA3970" w:rsidR="009C512A" w:rsidRPr="006252F7" w:rsidRDefault="009C512A" w:rsidP="009C512A">
      <w:pPr>
        <w:pStyle w:val="Heading2"/>
      </w:pPr>
      <w:r w:rsidRPr="009C512A">
        <w:rPr>
          <w:lang w:bidi="fa-IR"/>
        </w:rPr>
        <w:lastRenderedPageBreak/>
        <w:t>Insertion of passages into documents</w:t>
      </w:r>
    </w:p>
    <w:p w14:paraId="534E95B7" w14:textId="4E5D05F0" w:rsidR="002419D3" w:rsidRDefault="002419D3" w:rsidP="00750831">
      <w:pPr>
        <w:pStyle w:val="TextBody"/>
        <w:rPr>
          <w:rFonts w:eastAsia="SimSun"/>
          <w:lang w:eastAsia="zh-CN"/>
        </w:rPr>
      </w:pPr>
      <w:r w:rsidRPr="00D05963">
        <w:rPr>
          <w:rFonts w:eastAsia="SimSun"/>
          <w:lang w:eastAsia="zh-CN"/>
        </w:rPr>
        <w:t xml:space="preserve">The last stage for compiling the CLPD corpus is to insert generated passages into related source and suspicious documents. In order to compile the corpus as realistic as possible, the obfuscated passages have been inserted into topically related documents. This can also result in preventing simple detection of plagiarized fragments by investigating topic alteration in source and suspicious documents. Besides considering the topic similarity, the ratio of plagiarized passages per document is a key factor to compile a more realistic corpus. To simulate different situations of real plagiarism, various ranges of plagiarism per document is considered to compile the proposed corpus. To this aim, </w:t>
      </w:r>
      <w:r w:rsidR="0075627C">
        <w:rPr>
          <w:rFonts w:eastAsia="SimSun"/>
          <w:lang w:eastAsia="zh-CN"/>
        </w:rPr>
        <w:t xml:space="preserve">we have considered </w:t>
      </w:r>
      <w:r w:rsidRPr="00D05963">
        <w:rPr>
          <w:rFonts w:eastAsia="SimSun"/>
          <w:lang w:eastAsia="zh-CN"/>
        </w:rPr>
        <w:t>a wide range of plagiarism ratio</w:t>
      </w:r>
      <w:r w:rsidR="001F57F8">
        <w:rPr>
          <w:rFonts w:eastAsia="SimSun"/>
          <w:lang w:eastAsia="zh-CN"/>
        </w:rPr>
        <w:t>s,</w:t>
      </w:r>
      <w:r w:rsidRPr="00D05963">
        <w:rPr>
          <w:rFonts w:eastAsia="SimSun"/>
          <w:lang w:eastAsia="zh-CN"/>
        </w:rPr>
        <w:t xml:space="preserve"> from low ratio of plagiarized fragments per suspicious document</w:t>
      </w:r>
      <w:r w:rsidR="00750831">
        <w:rPr>
          <w:rFonts w:eastAsia="SimSun"/>
          <w:lang w:eastAsia="zh-CN"/>
        </w:rPr>
        <w:t xml:space="preserve"> (</w:t>
      </w:r>
      <w:r w:rsidR="00750831" w:rsidRPr="00D05963">
        <w:rPr>
          <w:rFonts w:eastAsia="SimSun"/>
          <w:lang w:eastAsia="zh-CN"/>
        </w:rPr>
        <w:t>hardly</w:t>
      </w:r>
      <w:r w:rsidR="00750831">
        <w:rPr>
          <w:rFonts w:eastAsia="SimSun"/>
          <w:lang w:eastAsia="zh-CN"/>
        </w:rPr>
        <w:t>)</w:t>
      </w:r>
      <w:r w:rsidRPr="00D05963">
        <w:rPr>
          <w:rFonts w:eastAsia="SimSun"/>
          <w:lang w:eastAsia="zh-CN"/>
        </w:rPr>
        <w:t xml:space="preserve"> to almost the entire content of document is plagiarism</w:t>
      </w:r>
      <w:r w:rsidR="00750831">
        <w:rPr>
          <w:rFonts w:eastAsia="SimSun"/>
          <w:lang w:eastAsia="zh-CN"/>
        </w:rPr>
        <w:t xml:space="preserve"> (</w:t>
      </w:r>
      <w:r w:rsidR="00750831" w:rsidRPr="00D05963">
        <w:rPr>
          <w:rFonts w:eastAsia="SimSun"/>
          <w:lang w:eastAsia="zh-CN"/>
        </w:rPr>
        <w:t>entirely</w:t>
      </w:r>
      <w:r w:rsidR="00750831">
        <w:rPr>
          <w:rFonts w:eastAsia="SimSun"/>
          <w:lang w:eastAsia="zh-CN"/>
        </w:rPr>
        <w:t>)</w:t>
      </w:r>
      <w:r w:rsidRPr="00D05963">
        <w:rPr>
          <w:rFonts w:eastAsia="SimSun"/>
          <w:lang w:eastAsia="zh-CN"/>
        </w:rPr>
        <w:t>.</w:t>
      </w:r>
    </w:p>
    <w:p w14:paraId="67BACFCD" w14:textId="72C0A165" w:rsidR="002130CC" w:rsidRDefault="00475C63" w:rsidP="00496805">
      <w:pPr>
        <w:pStyle w:val="TextBody"/>
        <w:rPr>
          <w:rFonts w:eastAsia="SimSun"/>
          <w:lang w:eastAsia="zh-CN"/>
        </w:rPr>
      </w:pPr>
      <w:r w:rsidRPr="00D05963">
        <w:rPr>
          <w:rFonts w:eastAsia="SimSun"/>
          <w:lang w:eastAsia="zh-CN"/>
        </w:rPr>
        <w:t xml:space="preserve">Figure </w:t>
      </w:r>
      <w:r w:rsidR="00496805">
        <w:rPr>
          <w:rFonts w:eastAsia="SimSun"/>
          <w:lang w:eastAsia="zh-CN"/>
        </w:rPr>
        <w:t>2</w:t>
      </w:r>
      <w:r w:rsidRPr="00D05963">
        <w:rPr>
          <w:rFonts w:eastAsia="SimSun"/>
          <w:lang w:eastAsia="zh-CN"/>
        </w:rPr>
        <w:t xml:space="preserve"> shows the position of generated plagiarized fragments in related source and suspicious documents. As depicted in the graph, the plagiarized fragments have been inserted to totally random positions in the documents.</w:t>
      </w:r>
    </w:p>
    <w:p w14:paraId="7B95A0AE" w14:textId="5534E84C" w:rsidR="002419D3" w:rsidRPr="00D05963" w:rsidRDefault="002419D3" w:rsidP="001F57F8">
      <w:pPr>
        <w:pStyle w:val="TextBody"/>
        <w:ind w:firstLine="0"/>
        <w:rPr>
          <w:rFonts w:eastAsia="SimSun"/>
          <w:lang w:eastAsia="zh-CN"/>
        </w:rPr>
      </w:pPr>
      <w:r w:rsidRPr="00D05963">
        <w:rPr>
          <w:rFonts w:eastAsia="SimSun"/>
          <w:lang w:eastAsia="zh-CN"/>
        </w:rPr>
        <w:t xml:space="preserve">In the </w:t>
      </w:r>
      <w:r w:rsidR="0075627C">
        <w:rPr>
          <w:rFonts w:eastAsia="SimSun"/>
          <w:lang w:eastAsia="zh-CN"/>
        </w:rPr>
        <w:t>last</w:t>
      </w:r>
      <w:r w:rsidRPr="00D05963">
        <w:rPr>
          <w:rFonts w:eastAsia="SimSun"/>
          <w:lang w:eastAsia="zh-CN"/>
        </w:rPr>
        <w:t xml:space="preserve"> step, the metadata information </w:t>
      </w:r>
      <w:r w:rsidR="00153045">
        <w:rPr>
          <w:rFonts w:eastAsia="SimSun"/>
          <w:lang w:eastAsia="zh-CN"/>
        </w:rPr>
        <w:t>of</w:t>
      </w:r>
      <w:r w:rsidRPr="00D05963">
        <w:rPr>
          <w:rFonts w:eastAsia="SimSun"/>
          <w:lang w:eastAsia="zh-CN"/>
        </w:rPr>
        <w:t xml:space="preserve"> constructed plagiarism cases </w:t>
      </w:r>
      <w:r w:rsidR="00153045">
        <w:rPr>
          <w:rFonts w:eastAsia="SimSun"/>
          <w:lang w:eastAsia="zh-CN"/>
        </w:rPr>
        <w:t>is</w:t>
      </w:r>
      <w:r w:rsidRPr="00D05963">
        <w:rPr>
          <w:rFonts w:eastAsia="SimSun"/>
          <w:lang w:eastAsia="zh-CN"/>
        </w:rPr>
        <w:t xml:space="preserve"> inserted into a specified </w:t>
      </w:r>
      <w:r w:rsidR="004357BC" w:rsidRPr="00D05963">
        <w:rPr>
          <w:rFonts w:eastAsia="SimSun"/>
          <w:lang w:eastAsia="zh-CN"/>
        </w:rPr>
        <w:t xml:space="preserve">file </w:t>
      </w:r>
      <w:r w:rsidR="004357BC">
        <w:rPr>
          <w:rFonts w:eastAsia="SimSun"/>
          <w:lang w:eastAsia="zh-CN"/>
        </w:rPr>
        <w:t xml:space="preserve">with </w:t>
      </w:r>
      <w:r w:rsidRPr="00D05963">
        <w:rPr>
          <w:rFonts w:eastAsia="SimSun"/>
          <w:lang w:eastAsia="zh-CN"/>
        </w:rPr>
        <w:t>XML data format. The resulted corpus can be effectively incorporated into a</w:t>
      </w:r>
      <w:r w:rsidR="00153045">
        <w:rPr>
          <w:rFonts w:eastAsia="SimSun"/>
          <w:lang w:eastAsia="zh-CN"/>
        </w:rPr>
        <w:t>n</w:t>
      </w:r>
      <w:r w:rsidRPr="00D05963">
        <w:rPr>
          <w:rFonts w:eastAsia="SimSun"/>
          <w:lang w:eastAsia="zh-CN"/>
        </w:rPr>
        <w:t xml:space="preserve"> evaluation framework to investigate the performance of plagiarism detection algorithms. For each pair of suspicious and source documents, the corresponding XML file consists of the name of </w:t>
      </w:r>
      <w:r w:rsidR="00153045" w:rsidRPr="00D05963">
        <w:rPr>
          <w:rFonts w:eastAsia="SimSun"/>
          <w:lang w:eastAsia="zh-CN"/>
        </w:rPr>
        <w:t xml:space="preserve">source </w:t>
      </w:r>
      <w:r w:rsidR="00153045">
        <w:rPr>
          <w:rFonts w:eastAsia="SimSun"/>
          <w:lang w:eastAsia="zh-CN"/>
        </w:rPr>
        <w:t xml:space="preserve">and </w:t>
      </w:r>
      <w:r w:rsidRPr="00D05963">
        <w:rPr>
          <w:rFonts w:eastAsia="SimSun"/>
          <w:lang w:eastAsia="zh-CN"/>
        </w:rPr>
        <w:t xml:space="preserve">suspicious documents along with the following </w:t>
      </w:r>
      <w:r w:rsidR="00153045">
        <w:rPr>
          <w:rFonts w:eastAsia="SimSun"/>
          <w:lang w:eastAsia="zh-CN"/>
        </w:rPr>
        <w:t>data</w:t>
      </w:r>
      <w:r w:rsidRPr="00D05963">
        <w:rPr>
          <w:rFonts w:eastAsia="SimSun"/>
          <w:lang w:eastAsia="zh-CN"/>
        </w:rPr>
        <w:t xml:space="preserve"> for each plagiarism fragment:</w:t>
      </w:r>
    </w:p>
    <w:p w14:paraId="36422182" w14:textId="77777777" w:rsidR="002419D3" w:rsidRPr="00D05963" w:rsidRDefault="002419D3" w:rsidP="002419D3">
      <w:pPr>
        <w:pStyle w:val="TextBody"/>
        <w:rPr>
          <w:rFonts w:eastAsia="SimSun"/>
          <w:lang w:eastAsia="zh-CN"/>
        </w:rPr>
      </w:pPr>
    </w:p>
    <w:p w14:paraId="290F21BB" w14:textId="2C939C95" w:rsidR="002419D3" w:rsidRPr="00D05963" w:rsidRDefault="002419D3" w:rsidP="000E210C">
      <w:pPr>
        <w:pStyle w:val="TextBody"/>
        <w:numPr>
          <w:ilvl w:val="0"/>
          <w:numId w:val="30"/>
        </w:numPr>
        <w:ind w:left="450" w:hanging="180"/>
        <w:rPr>
          <w:rFonts w:eastAsia="SimSun"/>
          <w:lang w:eastAsia="zh-CN"/>
        </w:rPr>
      </w:pPr>
      <w:r w:rsidRPr="00D05963">
        <w:rPr>
          <w:rFonts w:eastAsia="SimSun"/>
          <w:lang w:eastAsia="zh-CN"/>
        </w:rPr>
        <w:t>Type of obfuscation (none, random, simulated, pivot translation, summarization, merge, split or without plagiarism)</w:t>
      </w:r>
    </w:p>
    <w:p w14:paraId="448DD607" w14:textId="71512A1F" w:rsidR="002419D3" w:rsidRPr="00D05963" w:rsidRDefault="002419D3" w:rsidP="002419D3">
      <w:pPr>
        <w:pStyle w:val="TextBody"/>
        <w:numPr>
          <w:ilvl w:val="0"/>
          <w:numId w:val="30"/>
        </w:numPr>
        <w:ind w:left="450" w:hanging="180"/>
        <w:rPr>
          <w:rFonts w:eastAsia="SimSun"/>
          <w:lang w:eastAsia="zh-CN"/>
        </w:rPr>
      </w:pPr>
      <w:r w:rsidRPr="00D05963">
        <w:rPr>
          <w:rFonts w:eastAsia="SimSun"/>
          <w:lang w:eastAsia="zh-CN"/>
        </w:rPr>
        <w:lastRenderedPageBreak/>
        <w:t xml:space="preserve">Offset of </w:t>
      </w:r>
      <w:r w:rsidR="00FA7F25">
        <w:rPr>
          <w:rFonts w:eastAsia="SimSun"/>
          <w:lang w:eastAsia="zh-CN"/>
        </w:rPr>
        <w:t xml:space="preserve">the </w:t>
      </w:r>
      <w:r w:rsidRPr="00D05963">
        <w:rPr>
          <w:rFonts w:eastAsia="SimSun"/>
          <w:lang w:eastAsia="zh-CN"/>
        </w:rPr>
        <w:t>plagiarized fragment in suspicious document (offset of (</w:t>
      </w:r>
      <w:proofErr w:type="spellStart"/>
      <w:r w:rsidRPr="00D05963">
        <w:rPr>
          <w:rFonts w:eastAsia="SimSun"/>
          <w:lang w:eastAsia="zh-CN"/>
        </w:rPr>
        <w:t>S</w:t>
      </w:r>
      <w:r w:rsidRPr="00D05963">
        <w:rPr>
          <w:rFonts w:eastAsia="SimSun"/>
          <w:vertAlign w:val="subscript"/>
          <w:lang w:eastAsia="zh-CN"/>
        </w:rPr>
        <w:t>susp</w:t>
      </w:r>
      <w:proofErr w:type="spellEnd"/>
      <w:r w:rsidRPr="00D05963">
        <w:rPr>
          <w:rFonts w:eastAsia="SimSun"/>
          <w:lang w:eastAsia="zh-CN"/>
        </w:rPr>
        <w:t>))</w:t>
      </w:r>
    </w:p>
    <w:p w14:paraId="1058B53E" w14:textId="51C9CE96" w:rsidR="002419D3" w:rsidRPr="00D05963" w:rsidRDefault="002419D3" w:rsidP="002419D3">
      <w:pPr>
        <w:pStyle w:val="TextBody"/>
        <w:numPr>
          <w:ilvl w:val="0"/>
          <w:numId w:val="30"/>
        </w:numPr>
        <w:ind w:left="450" w:hanging="180"/>
        <w:rPr>
          <w:rFonts w:eastAsia="SimSun"/>
          <w:lang w:eastAsia="zh-CN"/>
        </w:rPr>
      </w:pPr>
      <w:r w:rsidRPr="00D05963">
        <w:rPr>
          <w:rFonts w:eastAsia="SimSun"/>
          <w:lang w:eastAsia="zh-CN"/>
        </w:rPr>
        <w:t xml:space="preserve">Length of </w:t>
      </w:r>
      <w:r w:rsidR="00FA7F25">
        <w:rPr>
          <w:rFonts w:eastAsia="SimSun"/>
          <w:lang w:eastAsia="zh-CN"/>
        </w:rPr>
        <w:t xml:space="preserve">the </w:t>
      </w:r>
      <w:r w:rsidRPr="00D05963">
        <w:rPr>
          <w:rFonts w:eastAsia="SimSun"/>
          <w:lang w:eastAsia="zh-CN"/>
        </w:rPr>
        <w:t>plagiarized fragment in suspicious document (length of (</w:t>
      </w:r>
      <w:proofErr w:type="spellStart"/>
      <w:r w:rsidRPr="00D05963">
        <w:rPr>
          <w:rFonts w:eastAsia="SimSun"/>
          <w:lang w:eastAsia="zh-CN"/>
        </w:rPr>
        <w:t>S</w:t>
      </w:r>
      <w:r w:rsidRPr="00D05963">
        <w:rPr>
          <w:rFonts w:eastAsia="SimSun"/>
          <w:vertAlign w:val="subscript"/>
          <w:lang w:eastAsia="zh-CN"/>
        </w:rPr>
        <w:t>susp</w:t>
      </w:r>
      <w:proofErr w:type="spellEnd"/>
      <w:r w:rsidRPr="00D05963">
        <w:rPr>
          <w:rFonts w:eastAsia="SimSun"/>
          <w:lang w:eastAsia="zh-CN"/>
        </w:rPr>
        <w:t>))</w:t>
      </w:r>
    </w:p>
    <w:p w14:paraId="362DD82D" w14:textId="46073CEA" w:rsidR="002419D3" w:rsidRPr="00D05963" w:rsidRDefault="002419D3" w:rsidP="002419D3">
      <w:pPr>
        <w:pStyle w:val="TextBody"/>
        <w:numPr>
          <w:ilvl w:val="0"/>
          <w:numId w:val="30"/>
        </w:numPr>
        <w:ind w:left="450" w:hanging="180"/>
        <w:rPr>
          <w:rFonts w:eastAsia="SimSun"/>
          <w:lang w:eastAsia="zh-CN"/>
        </w:rPr>
      </w:pPr>
      <w:r w:rsidRPr="00D05963">
        <w:rPr>
          <w:rFonts w:eastAsia="SimSun"/>
          <w:lang w:eastAsia="zh-CN"/>
        </w:rPr>
        <w:t xml:space="preserve">Offset of </w:t>
      </w:r>
      <w:r w:rsidR="00FA7F25">
        <w:rPr>
          <w:rFonts w:eastAsia="SimSun"/>
          <w:lang w:eastAsia="zh-CN"/>
        </w:rPr>
        <w:t xml:space="preserve">the </w:t>
      </w:r>
      <w:r w:rsidRPr="00D05963">
        <w:rPr>
          <w:rFonts w:eastAsia="SimSun"/>
          <w:lang w:eastAsia="zh-CN"/>
        </w:rPr>
        <w:t>original fragment in source document (offset of (</w:t>
      </w:r>
      <w:proofErr w:type="spellStart"/>
      <w:r w:rsidRPr="00D05963">
        <w:rPr>
          <w:rFonts w:eastAsia="SimSun"/>
          <w:lang w:eastAsia="zh-CN"/>
        </w:rPr>
        <w:t>S</w:t>
      </w:r>
      <w:r w:rsidRPr="00D05963">
        <w:rPr>
          <w:rFonts w:eastAsia="SimSun"/>
          <w:vertAlign w:val="subscript"/>
          <w:lang w:eastAsia="zh-CN"/>
        </w:rPr>
        <w:t>src</w:t>
      </w:r>
      <w:proofErr w:type="spellEnd"/>
      <w:r w:rsidRPr="00D05963">
        <w:rPr>
          <w:rFonts w:eastAsia="SimSun"/>
          <w:lang w:eastAsia="zh-CN"/>
        </w:rPr>
        <w:t>))</w:t>
      </w:r>
    </w:p>
    <w:p w14:paraId="220C3A17" w14:textId="1EB8B07B" w:rsidR="002419D3" w:rsidRPr="00D05963" w:rsidRDefault="002419D3" w:rsidP="002419D3">
      <w:pPr>
        <w:pStyle w:val="TextBody"/>
        <w:numPr>
          <w:ilvl w:val="0"/>
          <w:numId w:val="30"/>
        </w:numPr>
        <w:ind w:left="450" w:hanging="180"/>
        <w:rPr>
          <w:rFonts w:eastAsia="SimSun"/>
          <w:lang w:eastAsia="zh-CN"/>
        </w:rPr>
      </w:pPr>
      <w:r w:rsidRPr="00D05963">
        <w:rPr>
          <w:rFonts w:eastAsia="SimSun"/>
          <w:lang w:eastAsia="zh-CN"/>
        </w:rPr>
        <w:t xml:space="preserve">Length of </w:t>
      </w:r>
      <w:r w:rsidR="00FA7F25">
        <w:rPr>
          <w:rFonts w:eastAsia="SimSun"/>
          <w:lang w:eastAsia="zh-CN"/>
        </w:rPr>
        <w:t xml:space="preserve">the </w:t>
      </w:r>
      <w:r w:rsidRPr="00D05963">
        <w:rPr>
          <w:rFonts w:eastAsia="SimSun"/>
          <w:lang w:eastAsia="zh-CN"/>
        </w:rPr>
        <w:t>original fragment in source document (length of (</w:t>
      </w:r>
      <w:proofErr w:type="spellStart"/>
      <w:r w:rsidRPr="00D05963">
        <w:rPr>
          <w:rFonts w:eastAsia="SimSun"/>
          <w:lang w:eastAsia="zh-CN"/>
        </w:rPr>
        <w:t>S</w:t>
      </w:r>
      <w:r w:rsidRPr="00D05963">
        <w:rPr>
          <w:rFonts w:eastAsia="SimSun"/>
          <w:vertAlign w:val="subscript"/>
          <w:lang w:eastAsia="zh-CN"/>
        </w:rPr>
        <w:t>src</w:t>
      </w:r>
      <w:proofErr w:type="spellEnd"/>
      <w:r w:rsidRPr="00D05963">
        <w:rPr>
          <w:rFonts w:eastAsia="SimSun"/>
          <w:lang w:eastAsia="zh-CN"/>
        </w:rPr>
        <w:t>))</w:t>
      </w:r>
    </w:p>
    <w:p w14:paraId="44E97E7F" w14:textId="20D2999E" w:rsidR="00D723C8" w:rsidRPr="00D05963" w:rsidRDefault="009C512A" w:rsidP="00FA7F25">
      <w:pPr>
        <w:pStyle w:val="TextBody"/>
        <w:ind w:left="270" w:firstLine="0"/>
        <w:rPr>
          <w:rFonts w:eastAsia="SimSun"/>
          <w:lang w:eastAsia="zh-CN"/>
        </w:rPr>
      </w:pPr>
      <w:r w:rsidRPr="00D05963">
        <w:rPr>
          <w:rFonts w:eastAsia="SimSun"/>
          <w:lang w:eastAsia="zh-CN"/>
        </w:rPr>
        <w:t xml:space="preserve">This </w:t>
      </w:r>
      <w:r w:rsidR="00FA7F25">
        <w:rPr>
          <w:rFonts w:eastAsia="SimSun"/>
          <w:lang w:eastAsia="zh-CN"/>
        </w:rPr>
        <w:t xml:space="preserve">XML meta-data </w:t>
      </w:r>
      <w:r w:rsidRPr="00D05963">
        <w:rPr>
          <w:rFonts w:eastAsia="SimSun"/>
          <w:lang w:eastAsia="zh-CN"/>
        </w:rPr>
        <w:t xml:space="preserve">can be used for evaluating the </w:t>
      </w:r>
      <w:r w:rsidR="00FA7F25">
        <w:rPr>
          <w:rFonts w:eastAsia="SimSun"/>
          <w:lang w:eastAsia="zh-CN"/>
        </w:rPr>
        <w:t xml:space="preserve">CLPD </w:t>
      </w:r>
      <w:r w:rsidRPr="00D05963">
        <w:rPr>
          <w:rFonts w:eastAsia="SimSun"/>
          <w:lang w:eastAsia="zh-CN"/>
        </w:rPr>
        <w:t xml:space="preserve">algorithms that use the </w:t>
      </w:r>
      <w:r w:rsidR="00FA7F25">
        <w:rPr>
          <w:rFonts w:eastAsia="SimSun"/>
          <w:lang w:eastAsia="zh-CN"/>
        </w:rPr>
        <w:t xml:space="preserve">proposed </w:t>
      </w:r>
      <w:r w:rsidRPr="00D05963">
        <w:rPr>
          <w:rFonts w:eastAsia="SimSun"/>
          <w:lang w:eastAsia="zh-CN"/>
        </w:rPr>
        <w:t>corpus for measuring their performance on plagiarism detection.</w:t>
      </w:r>
    </w:p>
    <w:p w14:paraId="06B60C72" w14:textId="35C761C0" w:rsidR="009C512A" w:rsidRPr="00D05963" w:rsidRDefault="009C512A" w:rsidP="009C512A">
      <w:pPr>
        <w:pStyle w:val="Heading2"/>
      </w:pPr>
      <w:r w:rsidRPr="00D05963">
        <w:rPr>
          <w:lang w:bidi="fa-IR"/>
        </w:rPr>
        <w:t>Corpus Evaluation</w:t>
      </w:r>
    </w:p>
    <w:p w14:paraId="0184EC12" w14:textId="6F1F4137" w:rsidR="00FE772C" w:rsidRPr="00D05963" w:rsidRDefault="00FE772C" w:rsidP="00E75D96">
      <w:pPr>
        <w:pStyle w:val="TextBody"/>
        <w:rPr>
          <w:rFonts w:eastAsia="SimSun"/>
          <w:lang w:eastAsia="zh-CN"/>
        </w:rPr>
      </w:pPr>
      <w:r w:rsidRPr="00D05963">
        <w:rPr>
          <w:rFonts w:eastAsia="SimSun"/>
          <w:lang w:eastAsia="zh-CN"/>
        </w:rPr>
        <w:t xml:space="preserve">The compiled corpus should be analyzed from various aspects to be reliable enough to evaluate the plagiarism detection algorithms. There are some researches for validation and evaluation of PD corpora such as </w:t>
      </w:r>
      <w:r w:rsidR="005B0CE9">
        <w:rPr>
          <w:rFonts w:eastAsia="SimSun"/>
          <w:lang w:eastAsia="zh-CN"/>
        </w:rPr>
        <w:t>[</w:t>
      </w:r>
      <w:r w:rsidR="00E75D96">
        <w:rPr>
          <w:rFonts w:eastAsia="SimSun"/>
          <w:lang w:eastAsia="zh-CN"/>
        </w:rPr>
        <w:t>27</w:t>
      </w:r>
      <w:r w:rsidR="005B0CE9">
        <w:rPr>
          <w:rFonts w:eastAsia="SimSun"/>
          <w:lang w:eastAsia="zh-CN"/>
        </w:rPr>
        <w:t>]</w:t>
      </w:r>
      <w:r w:rsidRPr="00D05963">
        <w:rPr>
          <w:rFonts w:eastAsia="SimSun"/>
          <w:lang w:eastAsia="zh-CN"/>
        </w:rPr>
        <w:t>.</w:t>
      </w:r>
    </w:p>
    <w:p w14:paraId="6361108F" w14:textId="77777777" w:rsidR="00FE772C" w:rsidRPr="00D05963" w:rsidRDefault="00FE772C" w:rsidP="00FE772C">
      <w:pPr>
        <w:pStyle w:val="TextBody"/>
        <w:rPr>
          <w:rFonts w:eastAsia="SimSun"/>
          <w:lang w:eastAsia="zh-CN"/>
        </w:rPr>
      </w:pPr>
      <w:r w:rsidRPr="00D05963">
        <w:rPr>
          <w:rFonts w:eastAsia="SimSun"/>
          <w:lang w:eastAsia="zh-CN"/>
        </w:rPr>
        <w:t>In order to evaluate a plagiarism detection corpus, in the first step they should be validated. Validation process is to investigate the correctness of the offset of plagiarism cases and also their length in comparison to the values in metadata XML files. Moreover, the relation between plagiarism cases in suspicious documents to the peer cases in the source documents is also randomly checked to ensure the correct their relatedness. The other validation task is to search for the random distribution of plagiarism cases across the suspicious documents.</w:t>
      </w:r>
    </w:p>
    <w:p w14:paraId="1DC51A42" w14:textId="77777777" w:rsidR="00FE772C" w:rsidRPr="00D05963" w:rsidRDefault="00FE772C" w:rsidP="00FE772C">
      <w:pPr>
        <w:pStyle w:val="TextBody"/>
        <w:rPr>
          <w:rFonts w:eastAsia="SimSun"/>
          <w:lang w:eastAsia="zh-CN"/>
        </w:rPr>
      </w:pPr>
      <w:r w:rsidRPr="00D05963">
        <w:rPr>
          <w:rFonts w:eastAsia="SimSun"/>
          <w:lang w:eastAsia="zh-CN"/>
        </w:rPr>
        <w:t>The second step is to evaluate the quality of the corpus. In the evaluation process, the quality of source documents and the suspicious documents along with the quality of plagiarism cases are investigated. There are four ways for the qualification of the corpus:</w:t>
      </w:r>
    </w:p>
    <w:p w14:paraId="23CADD69" w14:textId="77777777" w:rsidR="00972AA6" w:rsidRPr="00D05963" w:rsidRDefault="00FE772C" w:rsidP="000E210C">
      <w:pPr>
        <w:pStyle w:val="TextBody"/>
        <w:numPr>
          <w:ilvl w:val="0"/>
          <w:numId w:val="30"/>
        </w:numPr>
        <w:ind w:left="450" w:hanging="180"/>
        <w:rPr>
          <w:rFonts w:eastAsia="SimSun"/>
          <w:lang w:eastAsia="zh-CN"/>
        </w:rPr>
      </w:pPr>
      <w:r w:rsidRPr="00D05963">
        <w:rPr>
          <w:rFonts w:eastAsia="SimSun"/>
          <w:lang w:eastAsia="zh-CN"/>
        </w:rPr>
        <w:t xml:space="preserve">Manual investigation: In this method, we manually investigate the qualities of some randomly selected plagiarism cases that have been generated using </w:t>
      </w:r>
      <w:r w:rsidRPr="00D05963">
        <w:rPr>
          <w:rFonts w:eastAsia="SimSun"/>
          <w:lang w:eastAsia="zh-CN"/>
        </w:rPr>
        <w:lastRenderedPageBreak/>
        <w:t>artificial obfuscation. Moreover, all of the simulated plagiarism cases are inspected to assure their quality.</w:t>
      </w:r>
    </w:p>
    <w:p w14:paraId="62B0271F" w14:textId="77777777" w:rsidR="00972AA6" w:rsidRPr="00D05963" w:rsidRDefault="00FE772C" w:rsidP="000E210C">
      <w:pPr>
        <w:pStyle w:val="TextBody"/>
        <w:numPr>
          <w:ilvl w:val="0"/>
          <w:numId w:val="30"/>
        </w:numPr>
        <w:ind w:left="450" w:hanging="180"/>
        <w:rPr>
          <w:rFonts w:eastAsia="SimSun"/>
          <w:lang w:eastAsia="zh-CN"/>
        </w:rPr>
      </w:pPr>
      <w:r w:rsidRPr="00D05963">
        <w:rPr>
          <w:rFonts w:eastAsia="SimSun"/>
          <w:lang w:eastAsia="zh-CN"/>
        </w:rPr>
        <w:t>Extrinsic evaluation: The second method for corpus evaluation is to inspect various parts of the corpus by a basic plagiarism detection algorithm. So, we expect that the results of the algorithm show a lower accuracy for the highly obfuscated plagiarism cases.</w:t>
      </w:r>
    </w:p>
    <w:p w14:paraId="02267845" w14:textId="7DFDBF0F" w:rsidR="00FE772C" w:rsidRPr="00D05963" w:rsidRDefault="00FE772C" w:rsidP="0012020A">
      <w:pPr>
        <w:pStyle w:val="TextBody"/>
        <w:numPr>
          <w:ilvl w:val="0"/>
          <w:numId w:val="30"/>
        </w:numPr>
        <w:ind w:left="450" w:hanging="180"/>
        <w:rPr>
          <w:rFonts w:eastAsia="SimSun"/>
          <w:lang w:eastAsia="zh-CN"/>
        </w:rPr>
      </w:pPr>
      <w:r w:rsidRPr="00D05963">
        <w:rPr>
          <w:rFonts w:eastAsia="SimSun"/>
          <w:lang w:eastAsia="zh-CN"/>
        </w:rPr>
        <w:t xml:space="preserve">Evaluation through comparison with a standard corpus: In </w:t>
      </w:r>
      <w:r w:rsidR="00475C63" w:rsidRPr="00D05963">
        <w:rPr>
          <w:rFonts w:eastAsia="SimSun"/>
          <w:lang w:eastAsia="zh-CN"/>
        </w:rPr>
        <w:t>research</w:t>
      </w:r>
      <w:r w:rsidRPr="00D05963">
        <w:rPr>
          <w:rFonts w:eastAsia="SimSun"/>
          <w:lang w:eastAsia="zh-CN"/>
        </w:rPr>
        <w:t xml:space="preserve"> investigated by </w:t>
      </w:r>
      <w:r w:rsidR="005B0CE9">
        <w:rPr>
          <w:rFonts w:eastAsia="SimSun"/>
          <w:lang w:eastAsia="zh-CN"/>
        </w:rPr>
        <w:t>[</w:t>
      </w:r>
      <w:r w:rsidR="00CF7999">
        <w:rPr>
          <w:rFonts w:eastAsia="SimSun"/>
          <w:lang w:eastAsia="zh-CN"/>
        </w:rPr>
        <w:t>2</w:t>
      </w:r>
      <w:r w:rsidR="005B0CE9">
        <w:rPr>
          <w:rFonts w:eastAsia="SimSun"/>
          <w:lang w:eastAsia="zh-CN"/>
        </w:rPr>
        <w:t>]</w:t>
      </w:r>
      <w:r w:rsidRPr="00D05963">
        <w:rPr>
          <w:rFonts w:eastAsia="SimSun"/>
          <w:lang w:eastAsia="zh-CN"/>
        </w:rPr>
        <w:t xml:space="preserve">, 10 basic n-gram similarity detection methods (n varies </w:t>
      </w:r>
      <w:proofErr w:type="gramStart"/>
      <w:r w:rsidRPr="00D05963">
        <w:rPr>
          <w:rFonts w:eastAsia="SimSun"/>
          <w:lang w:eastAsia="zh-CN"/>
        </w:rPr>
        <w:t>between</w:t>
      </w:r>
      <w:r w:rsidR="00CF7999">
        <w:rPr>
          <w:rFonts w:eastAsia="SimSun"/>
          <w:lang w:eastAsia="zh-CN"/>
        </w:rPr>
        <w:t xml:space="preserve"> </w:t>
      </w:r>
      <w:r w:rsidRPr="00D05963">
        <w:rPr>
          <w:rFonts w:eastAsia="SimSun"/>
          <w:lang w:eastAsia="zh-CN"/>
        </w:rPr>
        <w:t>1 to 10</w:t>
      </w:r>
      <w:proofErr w:type="gramEnd"/>
      <w:r w:rsidRPr="00D05963">
        <w:rPr>
          <w:rFonts w:eastAsia="SimSun"/>
          <w:lang w:eastAsia="zh-CN"/>
        </w:rPr>
        <w:t>) measures the similarity between source passages and corresponding plagiarized passages. Similarity measurement is accomplished by a simple VSM model using cosine similarity measure as follow:</w:t>
      </w:r>
    </w:p>
    <w:p w14:paraId="18E0AEE9" w14:textId="77777777" w:rsidR="00FE772C" w:rsidRPr="00D05963" w:rsidRDefault="00FE772C" w:rsidP="00FE772C">
      <w:pPr>
        <w:pStyle w:val="TextBody"/>
        <w:rPr>
          <w:rFonts w:eastAsia="SimSun"/>
          <w:lang w:eastAsia="zh-CN"/>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684"/>
      </w:tblGrid>
      <w:tr w:rsidR="00D05963" w:rsidRPr="00D05963" w14:paraId="6904D76B" w14:textId="77777777" w:rsidTr="00972AA6">
        <w:tc>
          <w:tcPr>
            <w:tcW w:w="3960" w:type="dxa"/>
          </w:tcPr>
          <w:p w14:paraId="36BA3CB4" w14:textId="77777777" w:rsidR="00972AA6" w:rsidRPr="00D05963" w:rsidRDefault="00972AA6" w:rsidP="000E210C">
            <w:pPr>
              <w:pStyle w:val="TextBody"/>
              <w:ind w:firstLine="0"/>
            </w:pPr>
            <m:oMathPara>
              <m:oMathParaPr>
                <m:jc m:val="left"/>
              </m:oMathParaPr>
              <m:oMath>
                <m:r>
                  <w:rPr>
                    <w:rFonts w:ascii="Cambria Math" w:hAnsi="Cambria Math"/>
                  </w:rPr>
                  <m:t>Cosθ=</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eastAsiaTheme="minorHAnsi" w:hAnsi="Cambria Math" w:cstheme="minorBidi"/>
                            <w:sz w:val="22"/>
                            <w:szCs w:val="22"/>
                          </w:rPr>
                          <m:t>S</m:t>
                        </m:r>
                      </m:e>
                      <m:sub>
                        <m:r>
                          <w:rPr>
                            <w:rFonts w:ascii="Cambria Math" w:eastAsiaTheme="minorHAnsi" w:hAnsi="Cambria Math" w:cstheme="minorBidi"/>
                            <w:sz w:val="22"/>
                            <w:szCs w:val="22"/>
                          </w:rPr>
                          <m:t>src</m:t>
                        </m:r>
                      </m:sub>
                    </m:sSub>
                    <m:r>
                      <w:rPr>
                        <w:rFonts w:ascii="Cambria Math" w:eastAsiaTheme="minorHAnsi" w:hAnsi="Cambria Math" w:cstheme="minorBidi"/>
                        <w:sz w:val="22"/>
                        <w:szCs w:val="22"/>
                      </w:rPr>
                      <m:t>.</m:t>
                    </m:r>
                    <m:sSub>
                      <m:sSubPr>
                        <m:ctrlPr>
                          <w:rPr>
                            <w:rFonts w:ascii="Cambria Math" w:eastAsiaTheme="minorHAnsi" w:hAnsi="Cambria Math" w:cstheme="minorBidi"/>
                            <w:i/>
                            <w:sz w:val="22"/>
                            <w:szCs w:val="22"/>
                          </w:rPr>
                        </m:ctrlPr>
                      </m:sSubPr>
                      <m:e>
                        <m:r>
                          <w:rPr>
                            <w:rFonts w:ascii="Cambria Math" w:eastAsiaTheme="minorHAnsi" w:hAnsi="Cambria Math" w:cstheme="minorBidi"/>
                            <w:sz w:val="22"/>
                            <w:szCs w:val="22"/>
                          </w:rPr>
                          <m:t>S</m:t>
                        </m:r>
                      </m:e>
                      <m:sub>
                        <m:r>
                          <w:rPr>
                            <w:rFonts w:ascii="Cambria Math" w:eastAsiaTheme="minorHAnsi" w:hAnsi="Cambria Math" w:cstheme="minorBidi"/>
                            <w:sz w:val="22"/>
                            <w:szCs w:val="22"/>
                          </w:rPr>
                          <m:t>susp</m:t>
                        </m:r>
                      </m:sub>
                    </m:sSub>
                  </m:num>
                  <m:den>
                    <m:d>
                      <m:dPr>
                        <m:begChr m:val="‖"/>
                        <m:endChr m:val="‖"/>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eastAsiaTheme="minorHAnsi" w:hAnsi="Cambria Math" w:cstheme="minorBidi"/>
                                <w:sz w:val="22"/>
                                <w:szCs w:val="22"/>
                              </w:rPr>
                              <m:t>S</m:t>
                            </m:r>
                          </m:e>
                          <m:sub>
                            <m:r>
                              <w:rPr>
                                <w:rFonts w:ascii="Cambria Math" w:eastAsiaTheme="minorHAnsi" w:hAnsi="Cambria Math" w:cstheme="minorBidi"/>
                                <w:sz w:val="22"/>
                                <w:szCs w:val="22"/>
                              </w:rPr>
                              <m:t>src</m:t>
                            </m:r>
                          </m:sub>
                        </m:sSub>
                      </m:e>
                    </m:d>
                    <m:r>
                      <w:rPr>
                        <w:rFonts w:ascii="Cambria Math" w:eastAsiaTheme="minorHAnsi" w:hAnsi="Cambria Math" w:cstheme="minorBidi"/>
                        <w:sz w:val="22"/>
                        <w:szCs w:val="22"/>
                      </w:rPr>
                      <m:t>.</m:t>
                    </m:r>
                    <m:d>
                      <m:dPr>
                        <m:begChr m:val="‖"/>
                        <m:endChr m:val="‖"/>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eastAsiaTheme="minorHAnsi" w:hAnsi="Cambria Math" w:cstheme="minorBidi"/>
                                <w:sz w:val="22"/>
                                <w:szCs w:val="22"/>
                              </w:rPr>
                              <m:t>S</m:t>
                            </m:r>
                          </m:e>
                          <m:sub>
                            <m:r>
                              <w:rPr>
                                <w:rFonts w:ascii="Cambria Math" w:eastAsiaTheme="minorHAnsi" w:hAnsi="Cambria Math" w:cstheme="minorBidi"/>
                                <w:sz w:val="22"/>
                                <w:szCs w:val="22"/>
                              </w:rPr>
                              <m:t>susp</m:t>
                            </m:r>
                          </m:sub>
                        </m:sSub>
                      </m:e>
                    </m:d>
                  </m:den>
                </m:f>
              </m:oMath>
            </m:oMathPara>
          </w:p>
        </w:tc>
        <w:tc>
          <w:tcPr>
            <w:tcW w:w="706" w:type="dxa"/>
          </w:tcPr>
          <w:p w14:paraId="21B7963E" w14:textId="77777777" w:rsidR="00972AA6" w:rsidRPr="00D05963" w:rsidRDefault="00972AA6" w:rsidP="000E210C">
            <w:pPr>
              <w:pStyle w:val="TextBody"/>
              <w:ind w:firstLine="0"/>
              <w:jc w:val="center"/>
              <w:rPr>
                <w:sz w:val="16"/>
                <w:szCs w:val="16"/>
              </w:rPr>
            </w:pPr>
          </w:p>
          <w:p w14:paraId="1B0B7BA1" w14:textId="77777777" w:rsidR="00972AA6" w:rsidRPr="00D05963" w:rsidRDefault="00972AA6" w:rsidP="000E210C">
            <w:pPr>
              <w:pStyle w:val="TextBody"/>
              <w:ind w:firstLine="0"/>
              <w:jc w:val="center"/>
            </w:pPr>
            <w:r w:rsidRPr="00D05963">
              <w:t>(2)</w:t>
            </w:r>
          </w:p>
          <w:p w14:paraId="22927E52" w14:textId="77777777" w:rsidR="00972AA6" w:rsidRPr="00D05963" w:rsidRDefault="00972AA6" w:rsidP="000E210C">
            <w:pPr>
              <w:pStyle w:val="TextBody"/>
              <w:ind w:firstLine="0"/>
              <w:jc w:val="center"/>
            </w:pPr>
          </w:p>
        </w:tc>
      </w:tr>
    </w:tbl>
    <w:p w14:paraId="5704C771" w14:textId="77777777" w:rsidR="00972AA6" w:rsidRPr="00D05963" w:rsidRDefault="00972AA6" w:rsidP="00FE772C">
      <w:pPr>
        <w:pStyle w:val="TextBody"/>
        <w:rPr>
          <w:rFonts w:eastAsia="SimSun"/>
          <w:lang w:eastAsia="zh-CN"/>
        </w:rPr>
      </w:pPr>
    </w:p>
    <w:p w14:paraId="0A13B7CF" w14:textId="120C2ADB" w:rsidR="00FE772C" w:rsidRPr="00D05963" w:rsidRDefault="00FE772C" w:rsidP="00972AA6">
      <w:pPr>
        <w:pStyle w:val="TextBody"/>
        <w:rPr>
          <w:rFonts w:eastAsia="SimSun"/>
          <w:lang w:eastAsia="zh-CN"/>
        </w:rPr>
      </w:pPr>
      <w:r w:rsidRPr="00D05963">
        <w:rPr>
          <w:rFonts w:eastAsia="SimSun"/>
          <w:lang w:eastAsia="zh-CN"/>
        </w:rPr>
        <w:t xml:space="preserve">Where </w:t>
      </w:r>
      <w:proofErr w:type="spellStart"/>
      <w:r w:rsidRPr="00D05963">
        <w:rPr>
          <w:rFonts w:eastAsia="SimSun"/>
          <w:lang w:eastAsia="zh-CN"/>
        </w:rPr>
        <w:t>S</w:t>
      </w:r>
      <w:r w:rsidRPr="00D05963">
        <w:rPr>
          <w:rFonts w:eastAsia="SimSun"/>
          <w:vertAlign w:val="subscript"/>
          <w:lang w:eastAsia="zh-CN"/>
        </w:rPr>
        <w:t>src</w:t>
      </w:r>
      <w:r w:rsidRPr="00D05963">
        <w:rPr>
          <w:rFonts w:eastAsia="SimSun"/>
          <w:lang w:eastAsia="zh-CN"/>
        </w:rPr>
        <w:t>.S</w:t>
      </w:r>
      <w:r w:rsidRPr="00D05963">
        <w:rPr>
          <w:rFonts w:eastAsia="SimSun"/>
          <w:vertAlign w:val="subscript"/>
          <w:lang w:eastAsia="zh-CN"/>
        </w:rPr>
        <w:t>susp</w:t>
      </w:r>
      <w:proofErr w:type="spellEnd"/>
      <w:r w:rsidRPr="00D05963">
        <w:rPr>
          <w:rFonts w:eastAsia="SimSun"/>
          <w:lang w:eastAsia="zh-CN"/>
        </w:rPr>
        <w:t xml:space="preserve"> is the intersection between vectors of the original and paraphrased passages, and ‖</w:t>
      </w:r>
      <w:proofErr w:type="spellStart"/>
      <w:r w:rsidRPr="00D05963">
        <w:rPr>
          <w:rFonts w:eastAsia="SimSun"/>
          <w:lang w:eastAsia="zh-CN"/>
        </w:rPr>
        <w:t>S</w:t>
      </w:r>
      <w:r w:rsidRPr="00D05963">
        <w:rPr>
          <w:rFonts w:eastAsia="SimSun"/>
          <w:vertAlign w:val="subscript"/>
          <w:lang w:eastAsia="zh-CN"/>
        </w:rPr>
        <w:t>src</w:t>
      </w:r>
      <w:proofErr w:type="spellEnd"/>
      <w:r w:rsidRPr="00D05963">
        <w:rPr>
          <w:rFonts w:eastAsia="SimSun"/>
          <w:lang w:eastAsia="zh-CN"/>
        </w:rPr>
        <w:t xml:space="preserve">‖ </w:t>
      </w:r>
      <w:r w:rsidR="00972AA6" w:rsidRPr="00D05963">
        <w:rPr>
          <w:rFonts w:eastAsia="SimSun"/>
          <w:lang w:eastAsia="zh-CN"/>
        </w:rPr>
        <w:t>and</w:t>
      </w:r>
      <w:r w:rsidRPr="00D05963">
        <w:rPr>
          <w:rFonts w:eastAsia="SimSun"/>
          <w:lang w:eastAsia="zh-CN"/>
        </w:rPr>
        <w:t xml:space="preserve"> </w:t>
      </w:r>
      <w:proofErr w:type="spellStart"/>
      <w:r w:rsidRPr="00D05963">
        <w:rPr>
          <w:rFonts w:eastAsia="SimSun"/>
          <w:lang w:eastAsia="zh-CN"/>
        </w:rPr>
        <w:t>and</w:t>
      </w:r>
      <w:proofErr w:type="spellEnd"/>
      <w:r w:rsidRPr="00D05963">
        <w:rPr>
          <w:rFonts w:eastAsia="SimSun"/>
          <w:lang w:eastAsia="zh-CN"/>
        </w:rPr>
        <w:t xml:space="preserve"> ‖</w:t>
      </w:r>
      <w:proofErr w:type="spellStart"/>
      <w:r w:rsidRPr="00D05963">
        <w:rPr>
          <w:rFonts w:eastAsia="SimSun"/>
          <w:lang w:eastAsia="zh-CN"/>
        </w:rPr>
        <w:t>S</w:t>
      </w:r>
      <w:r w:rsidRPr="00D05963">
        <w:rPr>
          <w:rFonts w:eastAsia="SimSun"/>
          <w:vertAlign w:val="subscript"/>
          <w:lang w:eastAsia="zh-CN"/>
        </w:rPr>
        <w:t>susp</w:t>
      </w:r>
      <w:proofErr w:type="spellEnd"/>
      <w:r w:rsidRPr="00D05963">
        <w:rPr>
          <w:rFonts w:eastAsia="SimSun"/>
          <w:lang w:eastAsia="zh-CN"/>
        </w:rPr>
        <w:t>‖ are norms of original and paraphrased passages, respectively.</w:t>
      </w:r>
    </w:p>
    <w:p w14:paraId="317F2990" w14:textId="16FB1004" w:rsidR="00FE772C" w:rsidRPr="00D05963" w:rsidRDefault="00FE772C" w:rsidP="00E75D96">
      <w:pPr>
        <w:pStyle w:val="TextBody"/>
        <w:numPr>
          <w:ilvl w:val="0"/>
          <w:numId w:val="30"/>
        </w:numPr>
        <w:ind w:left="450" w:hanging="180"/>
        <w:rPr>
          <w:rFonts w:eastAsia="SimSun"/>
          <w:lang w:eastAsia="zh-CN"/>
        </w:rPr>
      </w:pPr>
      <w:r w:rsidRPr="00D05963">
        <w:rPr>
          <w:rFonts w:eastAsia="SimSun"/>
          <w:lang w:eastAsia="zh-CN"/>
        </w:rPr>
        <w:t xml:space="preserve">Intrinsic evaluation using Pearson correlation coefficient: In this method, human judgment is used as an evaluation criterion. In a research investigated by </w:t>
      </w:r>
      <w:r w:rsidR="005B0CE9">
        <w:rPr>
          <w:rFonts w:eastAsia="SimSun"/>
          <w:lang w:eastAsia="zh-CN"/>
        </w:rPr>
        <w:t>[</w:t>
      </w:r>
      <w:r w:rsidR="00E75D96">
        <w:rPr>
          <w:rFonts w:eastAsia="SimSun"/>
          <w:lang w:eastAsia="zh-CN"/>
        </w:rPr>
        <w:t>28</w:t>
      </w:r>
      <w:r w:rsidR="005B0CE9">
        <w:rPr>
          <w:rFonts w:eastAsia="SimSun"/>
          <w:lang w:eastAsia="zh-CN"/>
        </w:rPr>
        <w:t>]</w:t>
      </w:r>
      <w:r w:rsidRPr="00D05963">
        <w:rPr>
          <w:rFonts w:eastAsia="SimSun"/>
          <w:lang w:eastAsia="zh-CN"/>
        </w:rPr>
        <w:t>, they have investigated the correlation between similarity measures and respective human judgments by two assessors. They have reported the correlation across the languages. The results of this work also provide insights into the measurement of cross language similarity. The correlation between human judgments and computer assessments are extracted using Pearson correlation coefficient.</w:t>
      </w:r>
    </w:p>
    <w:p w14:paraId="766A36FA" w14:textId="77777777" w:rsidR="00FE772C" w:rsidRDefault="00FE772C" w:rsidP="00FE772C">
      <w:pPr>
        <w:pStyle w:val="TextBody"/>
        <w:rPr>
          <w:rFonts w:eastAsia="SimSun"/>
          <w:lang w:eastAsia="zh-CN"/>
        </w:rPr>
      </w:pPr>
      <w:r w:rsidRPr="00D05963">
        <w:rPr>
          <w:rFonts w:eastAsia="SimSun"/>
          <w:lang w:eastAsia="zh-CN"/>
        </w:rPr>
        <w:t>In this research we investigate the quality of the proposed corpus by checking generated fragments manually by the help of crowd-workers. To this end, all of the manually plagiarized fragments (e.g. Paraphrasing, Summarization, Split and Merge) have been checked manually by at least 3 different crowds to prevent probable errors. Because of low quality of generated texts, about 12 percent of manually paraphrased fragments have been removed by at least 2 reviews (in a majority voting basis) and have not been inserted into final source and suspicious documents. Moreover, 10 percent of automatically generated fragments (e.g. Artificial and Pivot Translation) have been chosen randomly to be checked manually.</w:t>
      </w:r>
    </w:p>
    <w:p w14:paraId="19763CA3" w14:textId="77777777" w:rsidR="008F52A0" w:rsidRPr="00D05963" w:rsidRDefault="008F52A0" w:rsidP="008F52A0">
      <w:pPr>
        <w:pStyle w:val="TextBody"/>
        <w:rPr>
          <w:rFonts w:eastAsia="SimSun"/>
          <w:lang w:eastAsia="zh-CN"/>
        </w:rPr>
      </w:pPr>
      <w:r w:rsidRPr="00D05963">
        <w:rPr>
          <w:rFonts w:eastAsia="SimSun"/>
          <w:lang w:eastAsia="zh-CN"/>
        </w:rPr>
        <w:t xml:space="preserve">In addition to investigating the quality of generated plagiarized fragments, the constructed corpus has been manually checked for the accuracy of offsets and </w:t>
      </w:r>
      <w:r w:rsidRPr="00D05963">
        <w:rPr>
          <w:rFonts w:eastAsia="SimSun"/>
          <w:lang w:eastAsia="zh-CN"/>
        </w:rPr>
        <w:lastRenderedPageBreak/>
        <w:t>annotations points of view. For this purpose, the position of some randomly selected plagiarized fragments in related source and suspicious documents and the annotated offset in the XML files have been manually investigated.</w:t>
      </w:r>
    </w:p>
    <w:p w14:paraId="6800E891" w14:textId="77777777" w:rsidR="008F52A0" w:rsidRPr="00D05963" w:rsidRDefault="008F52A0" w:rsidP="008F52A0">
      <w:pPr>
        <w:pStyle w:val="TextBody"/>
        <w:rPr>
          <w:rFonts w:eastAsia="SimSun"/>
          <w:lang w:eastAsia="zh-CN"/>
        </w:rPr>
      </w:pPr>
      <w:r w:rsidRPr="00D05963">
        <w:rPr>
          <w:rFonts w:eastAsia="SimSun"/>
          <w:lang w:eastAsia="zh-CN"/>
        </w:rPr>
        <w:t>In the next section, we investigate the quality of our CLPD corpus by applying some extrinsic evaluation tasks.</w:t>
      </w:r>
    </w:p>
    <w:p w14:paraId="05E6FB17" w14:textId="77777777" w:rsidR="008F52A0" w:rsidRPr="006252F7" w:rsidRDefault="008F52A0" w:rsidP="008F52A0">
      <w:pPr>
        <w:pStyle w:val="Heading1"/>
        <w:tabs>
          <w:tab w:val="right" w:pos="284"/>
        </w:tabs>
      </w:pPr>
      <w:r>
        <w:rPr>
          <w:lang w:bidi="fa-IR"/>
        </w:rPr>
        <w:t>Experiments</w:t>
      </w:r>
    </w:p>
    <w:p w14:paraId="093B50DD" w14:textId="77064D47" w:rsidR="008F52A0" w:rsidRDefault="008F52A0" w:rsidP="00071672">
      <w:pPr>
        <w:pStyle w:val="TextBody"/>
        <w:rPr>
          <w:rFonts w:eastAsia="SimSun"/>
          <w:lang w:eastAsia="zh-CN"/>
        </w:rPr>
      </w:pPr>
      <w:r w:rsidRPr="00A93588">
        <w:rPr>
          <w:rFonts w:eastAsia="SimSun"/>
          <w:lang w:eastAsia="zh-CN"/>
        </w:rPr>
        <w:t xml:space="preserve">In this section the performance of cross lingual plagiarism detection algorithms is </w:t>
      </w:r>
      <w:r w:rsidR="00915067">
        <w:rPr>
          <w:rFonts w:eastAsia="SimSun"/>
          <w:lang w:eastAsia="zh-CN"/>
        </w:rPr>
        <w:t>evaluated</w:t>
      </w:r>
      <w:r w:rsidRPr="00A93588">
        <w:rPr>
          <w:rFonts w:eastAsia="SimSun"/>
          <w:lang w:eastAsia="zh-CN"/>
        </w:rPr>
        <w:t xml:space="preserve"> against separate sub-corpora containing different types of paraphrasing. Our </w:t>
      </w:r>
      <w:r w:rsidR="00915067">
        <w:rPr>
          <w:rFonts w:eastAsia="SimSun"/>
          <w:lang w:eastAsia="zh-CN"/>
        </w:rPr>
        <w:t>goal</w:t>
      </w:r>
      <w:r w:rsidRPr="00A93588">
        <w:rPr>
          <w:rFonts w:eastAsia="SimSun"/>
          <w:lang w:eastAsia="zh-CN"/>
        </w:rPr>
        <w:t xml:space="preserve"> is to </w:t>
      </w:r>
      <w:r w:rsidR="00915067">
        <w:rPr>
          <w:rFonts w:eastAsia="SimSun"/>
          <w:lang w:eastAsia="zh-CN"/>
        </w:rPr>
        <w:t>assess</w:t>
      </w:r>
      <w:r w:rsidRPr="00A93588">
        <w:rPr>
          <w:rFonts w:eastAsia="SimSun"/>
          <w:lang w:eastAsia="zh-CN"/>
        </w:rPr>
        <w:t xml:space="preserve"> </w:t>
      </w:r>
      <w:r w:rsidR="00071672">
        <w:rPr>
          <w:rFonts w:eastAsia="SimSun"/>
          <w:lang w:eastAsia="zh-CN"/>
        </w:rPr>
        <w:t xml:space="preserve">how different levels of </w:t>
      </w:r>
      <w:r w:rsidR="00071672" w:rsidRPr="00A93588">
        <w:rPr>
          <w:rFonts w:eastAsia="SimSun"/>
          <w:lang w:eastAsia="zh-CN"/>
        </w:rPr>
        <w:t>obfuscation complexity</w:t>
      </w:r>
      <w:r w:rsidR="00071672">
        <w:rPr>
          <w:rFonts w:eastAsia="SimSun"/>
          <w:lang w:eastAsia="zh-CN"/>
        </w:rPr>
        <w:t xml:space="preserve"> affect the </w:t>
      </w:r>
      <w:r w:rsidRPr="00A93588">
        <w:rPr>
          <w:rFonts w:eastAsia="SimSun"/>
          <w:lang w:eastAsia="zh-CN"/>
        </w:rPr>
        <w:t>performance of methods for detecting cases of plagiarism.</w:t>
      </w:r>
    </w:p>
    <w:p w14:paraId="4399E7E8" w14:textId="6329AC7C" w:rsidR="008F52A0" w:rsidRPr="003F6CA6" w:rsidRDefault="008F52A0" w:rsidP="003F6CA6">
      <w:pPr>
        <w:pStyle w:val="TextBody"/>
        <w:rPr>
          <w:rFonts w:eastAsia="SimSun"/>
          <w:lang w:eastAsia="zh-CN"/>
        </w:rPr>
      </w:pPr>
      <w:r w:rsidRPr="003F6CA6">
        <w:rPr>
          <w:rFonts w:eastAsia="SimSun"/>
          <w:lang w:eastAsia="zh-CN"/>
        </w:rPr>
        <w:t xml:space="preserve">To investigate the effect of proposed </w:t>
      </w:r>
      <w:r w:rsidR="00153045" w:rsidRPr="003F6CA6">
        <w:rPr>
          <w:rFonts w:eastAsia="SimSun"/>
          <w:lang w:eastAsia="zh-CN"/>
        </w:rPr>
        <w:t>corpus</w:t>
      </w:r>
      <w:r w:rsidRPr="003F6CA6">
        <w:rPr>
          <w:rFonts w:eastAsia="SimSun"/>
          <w:lang w:eastAsia="zh-CN"/>
        </w:rPr>
        <w:t xml:space="preserve"> on the performance of plagiarism detection methods, various CLPD algorithms </w:t>
      </w:r>
      <w:r w:rsidR="00153045" w:rsidRPr="003F6CA6">
        <w:rPr>
          <w:rFonts w:eastAsia="SimSun"/>
          <w:lang w:eastAsia="zh-CN"/>
        </w:rPr>
        <w:t>are</w:t>
      </w:r>
      <w:r w:rsidRPr="003F6CA6">
        <w:rPr>
          <w:rFonts w:eastAsia="SimSun"/>
          <w:lang w:eastAsia="zh-CN"/>
        </w:rPr>
        <w:t xml:space="preserve"> applied on the corpus. The goal is to measure the impact of obfuscation complexity on </w:t>
      </w:r>
      <w:r w:rsidR="00153045" w:rsidRPr="003F6CA6">
        <w:rPr>
          <w:rFonts w:eastAsia="SimSun"/>
          <w:lang w:eastAsia="zh-CN"/>
        </w:rPr>
        <w:t>performance</w:t>
      </w:r>
      <w:r w:rsidRPr="003F6CA6">
        <w:rPr>
          <w:rFonts w:eastAsia="SimSun"/>
          <w:lang w:eastAsia="zh-CN"/>
        </w:rPr>
        <w:t xml:space="preserve"> of PD methods. For this purpose, four different algorithms have been </w:t>
      </w:r>
      <w:r w:rsidR="00153045" w:rsidRPr="003F6CA6">
        <w:rPr>
          <w:rFonts w:eastAsia="SimSun"/>
          <w:lang w:eastAsia="zh-CN"/>
        </w:rPr>
        <w:t>selected</w:t>
      </w:r>
      <w:r w:rsidRPr="003F6CA6">
        <w:rPr>
          <w:rFonts w:eastAsia="SimSun"/>
          <w:lang w:eastAsia="zh-CN"/>
        </w:rPr>
        <w:t xml:space="preserve"> and applied on the corpus. Potthast et al. </w:t>
      </w:r>
      <w:r w:rsidR="00071672" w:rsidRPr="003F6CA6">
        <w:rPr>
          <w:rFonts w:eastAsia="SimSun"/>
          <w:lang w:eastAsia="zh-CN"/>
        </w:rPr>
        <w:t xml:space="preserve">[2] </w:t>
      </w:r>
      <w:r w:rsidRPr="003F6CA6">
        <w:rPr>
          <w:rFonts w:eastAsia="SimSun"/>
          <w:lang w:eastAsia="zh-CN"/>
        </w:rPr>
        <w:t xml:space="preserve">proposed a taxonomy of five classes of approaches for cross-language </w:t>
      </w:r>
      <w:r w:rsidR="00071672" w:rsidRPr="003F6CA6">
        <w:rPr>
          <w:rFonts w:eastAsia="SimSun"/>
          <w:lang w:eastAsia="zh-CN"/>
        </w:rPr>
        <w:t>text reuse</w:t>
      </w:r>
      <w:r w:rsidRPr="003F6CA6">
        <w:rPr>
          <w:rFonts w:eastAsia="SimSun"/>
          <w:lang w:eastAsia="zh-CN"/>
        </w:rPr>
        <w:t xml:space="preserve"> detection which includes Syntax-Based, Dictionary-Based, Parallel Corpora-Based, Comparable Corpora-Based and MT-Based models. We selected four state-of-the-art algorithms from the above-mentioned methods including CL-ESA, CL-KGA</w:t>
      </w:r>
      <w:r w:rsidR="00071672" w:rsidRPr="003F6CA6">
        <w:rPr>
          <w:rFonts w:eastAsia="SimSun"/>
          <w:lang w:eastAsia="zh-CN"/>
        </w:rPr>
        <w:t>, CL-LSA</w:t>
      </w:r>
      <w:r w:rsidRPr="003F6CA6">
        <w:rPr>
          <w:rFonts w:eastAsia="SimSun"/>
          <w:lang w:eastAsia="zh-CN"/>
        </w:rPr>
        <w:t xml:space="preserve"> and T+MA to be </w:t>
      </w:r>
      <w:r w:rsidR="00153045" w:rsidRPr="003F6CA6">
        <w:rPr>
          <w:rFonts w:eastAsia="SimSun"/>
          <w:lang w:eastAsia="zh-CN"/>
        </w:rPr>
        <w:t>applied</w:t>
      </w:r>
      <w:r w:rsidRPr="003F6CA6">
        <w:rPr>
          <w:rFonts w:eastAsia="SimSun"/>
          <w:lang w:eastAsia="zh-CN"/>
        </w:rPr>
        <w:t xml:space="preserve"> on the proposed corpus. It should be mentioned that the </w:t>
      </w:r>
      <w:r w:rsidR="00071672" w:rsidRPr="003F6CA6">
        <w:rPr>
          <w:rFonts w:eastAsia="SimSun"/>
          <w:lang w:eastAsia="zh-CN"/>
        </w:rPr>
        <w:t>s</w:t>
      </w:r>
      <w:r w:rsidRPr="003F6CA6">
        <w:rPr>
          <w:rFonts w:eastAsia="SimSun"/>
          <w:lang w:eastAsia="zh-CN"/>
        </w:rPr>
        <w:t>yntax-</w:t>
      </w:r>
      <w:r w:rsidR="00071672" w:rsidRPr="003F6CA6">
        <w:rPr>
          <w:rFonts w:eastAsia="SimSun"/>
          <w:lang w:eastAsia="zh-CN"/>
        </w:rPr>
        <w:t>b</w:t>
      </w:r>
      <w:r w:rsidRPr="003F6CA6">
        <w:rPr>
          <w:rFonts w:eastAsia="SimSun"/>
          <w:lang w:eastAsia="zh-CN"/>
        </w:rPr>
        <w:t xml:space="preserve">ased methods are based on lexical similarity between languages </w:t>
      </w:r>
      <w:r w:rsidR="00153045" w:rsidRPr="003F6CA6">
        <w:rPr>
          <w:rFonts w:eastAsia="SimSun"/>
          <w:lang w:eastAsia="zh-CN"/>
        </w:rPr>
        <w:t>with</w:t>
      </w:r>
      <w:r w:rsidRPr="003F6CA6">
        <w:rPr>
          <w:rFonts w:eastAsia="SimSun"/>
          <w:lang w:eastAsia="zh-CN"/>
        </w:rPr>
        <w:t xml:space="preserve"> similar syntactic structure (e.g., related European language pairs). However, due to lexical differences and different alphabets between distant languages </w:t>
      </w:r>
      <w:r w:rsidR="003F6CA6" w:rsidRPr="003F6CA6">
        <w:rPr>
          <w:rFonts w:eastAsia="SimSun"/>
          <w:lang w:eastAsia="zh-CN"/>
        </w:rPr>
        <w:t xml:space="preserve">such as </w:t>
      </w:r>
      <w:r w:rsidRPr="003F6CA6">
        <w:rPr>
          <w:rFonts w:eastAsia="SimSun"/>
          <w:lang w:eastAsia="zh-CN"/>
        </w:rPr>
        <w:t>English</w:t>
      </w:r>
      <w:r w:rsidR="00153045" w:rsidRPr="003F6CA6">
        <w:rPr>
          <w:rFonts w:eastAsia="SimSun"/>
          <w:lang w:eastAsia="zh-CN"/>
        </w:rPr>
        <w:t xml:space="preserve"> and Persian</w:t>
      </w:r>
      <w:r w:rsidRPr="003F6CA6">
        <w:rPr>
          <w:rFonts w:eastAsia="SimSun"/>
          <w:lang w:eastAsia="zh-CN"/>
        </w:rPr>
        <w:t>, these methods cannot be applied for detecting cases of similarity.</w:t>
      </w:r>
    </w:p>
    <w:p w14:paraId="175EB104" w14:textId="547DF0D5" w:rsidR="008F52A0" w:rsidRPr="00D05963" w:rsidRDefault="003F6CA6" w:rsidP="003F6CA6">
      <w:pPr>
        <w:pStyle w:val="TextBody"/>
        <w:rPr>
          <w:rFonts w:eastAsia="SimSun"/>
          <w:lang w:eastAsia="zh-CN"/>
        </w:rPr>
      </w:pPr>
      <w:r>
        <w:rPr>
          <w:rFonts w:eastAsia="SimSun"/>
          <w:lang w:eastAsia="zh-CN"/>
        </w:rPr>
        <w:t>T</w:t>
      </w:r>
      <w:r w:rsidR="008F52A0">
        <w:rPr>
          <w:rFonts w:eastAsia="SimSun"/>
          <w:lang w:eastAsia="zh-CN"/>
        </w:rPr>
        <w:t>he usual measures</w:t>
      </w:r>
      <w:r w:rsidR="008F52A0" w:rsidRPr="00A93588">
        <w:rPr>
          <w:rFonts w:eastAsia="SimSun"/>
          <w:lang w:eastAsia="zh-CN"/>
        </w:rPr>
        <w:t xml:space="preserve"> </w:t>
      </w:r>
      <w:r>
        <w:rPr>
          <w:rFonts w:eastAsia="SimSun"/>
          <w:lang w:eastAsia="zh-CN"/>
        </w:rPr>
        <w:t>f</w:t>
      </w:r>
      <w:r w:rsidRPr="00A93588">
        <w:rPr>
          <w:rFonts w:eastAsia="SimSun"/>
          <w:lang w:eastAsia="zh-CN"/>
        </w:rPr>
        <w:t>or evaluating the performance of NLP algorithms</w:t>
      </w:r>
      <w:r>
        <w:rPr>
          <w:rFonts w:eastAsia="SimSun"/>
          <w:lang w:eastAsia="zh-CN"/>
        </w:rPr>
        <w:t xml:space="preserve"> </w:t>
      </w:r>
      <w:r w:rsidR="008F52A0" w:rsidRPr="00A93588">
        <w:rPr>
          <w:rFonts w:eastAsia="SimSun"/>
          <w:lang w:eastAsia="zh-CN"/>
        </w:rPr>
        <w:t xml:space="preserve">are precision, recall and F-measure. In plagiarism detection, </w:t>
      </w:r>
      <w:r w:rsidR="008F52A0">
        <w:rPr>
          <w:rFonts w:eastAsia="SimSun"/>
          <w:lang w:eastAsia="zh-CN"/>
        </w:rPr>
        <w:t xml:space="preserve">a </w:t>
      </w:r>
      <w:r w:rsidR="008F52A0" w:rsidRPr="00A93588">
        <w:rPr>
          <w:rFonts w:eastAsia="SimSun"/>
          <w:lang w:eastAsia="zh-CN"/>
        </w:rPr>
        <w:t>character-level precision and recall</w:t>
      </w:r>
      <w:r w:rsidR="008F52A0">
        <w:rPr>
          <w:rFonts w:eastAsia="SimSun"/>
          <w:lang w:eastAsia="zh-CN"/>
        </w:rPr>
        <w:t xml:space="preserve"> is used</w:t>
      </w:r>
      <w:r w:rsidR="008F52A0" w:rsidRPr="00A93588">
        <w:rPr>
          <w:rFonts w:eastAsia="SimSun"/>
          <w:lang w:eastAsia="zh-CN"/>
        </w:rPr>
        <w:t>. Besides th</w:t>
      </w:r>
      <w:r w:rsidR="00153045">
        <w:rPr>
          <w:rFonts w:eastAsia="SimSun"/>
          <w:lang w:eastAsia="zh-CN"/>
        </w:rPr>
        <w:t xml:space="preserve">ese </w:t>
      </w:r>
      <w:r w:rsidR="008F52A0" w:rsidRPr="00A93588">
        <w:rPr>
          <w:rFonts w:eastAsia="SimSun"/>
          <w:lang w:eastAsia="zh-CN"/>
        </w:rPr>
        <w:t xml:space="preserve">measures, another </w:t>
      </w:r>
      <w:r w:rsidR="00153045" w:rsidRPr="00A93588">
        <w:rPr>
          <w:rFonts w:eastAsia="SimSun"/>
          <w:lang w:eastAsia="zh-CN"/>
        </w:rPr>
        <w:t xml:space="preserve">performance </w:t>
      </w:r>
      <w:r w:rsidR="008F52A0" w:rsidRPr="00A93588">
        <w:rPr>
          <w:rFonts w:eastAsia="SimSun"/>
          <w:lang w:eastAsia="zh-CN"/>
        </w:rPr>
        <w:t xml:space="preserve">measure that characterizes the </w:t>
      </w:r>
      <w:r w:rsidR="008F52A0">
        <w:rPr>
          <w:rFonts w:eastAsia="SimSun"/>
          <w:lang w:eastAsia="zh-CN"/>
        </w:rPr>
        <w:t>performance</w:t>
      </w:r>
      <w:r w:rsidR="008F52A0" w:rsidRPr="00A93588">
        <w:rPr>
          <w:rFonts w:eastAsia="SimSun"/>
          <w:lang w:eastAsia="zh-CN"/>
        </w:rPr>
        <w:t xml:space="preserve"> of a detection algorithm have been defined in </w:t>
      </w:r>
      <w:r w:rsidR="008F52A0">
        <w:rPr>
          <w:rFonts w:eastAsia="SimSun"/>
          <w:lang w:eastAsia="zh-CN"/>
        </w:rPr>
        <w:t>[</w:t>
      </w:r>
      <w:r w:rsidR="008F52A0" w:rsidRPr="00CF7999">
        <w:rPr>
          <w:rFonts w:eastAsia="SimSun"/>
          <w:lang w:eastAsia="zh-CN"/>
        </w:rPr>
        <w:t>2</w:t>
      </w:r>
      <w:r w:rsidR="008F52A0">
        <w:rPr>
          <w:rFonts w:eastAsia="SimSun"/>
          <w:lang w:eastAsia="zh-CN"/>
        </w:rPr>
        <w:t>]</w:t>
      </w:r>
      <w:r w:rsidR="008F52A0" w:rsidRPr="00A93588">
        <w:rPr>
          <w:rFonts w:eastAsia="SimSun"/>
          <w:lang w:eastAsia="zh-CN"/>
        </w:rPr>
        <w:t xml:space="preserve"> </w:t>
      </w:r>
      <w:r w:rsidR="008F52A0">
        <w:rPr>
          <w:rFonts w:eastAsia="SimSun"/>
          <w:lang w:eastAsia="zh-CN"/>
        </w:rPr>
        <w:t xml:space="preserve">which determines </w:t>
      </w:r>
      <w:r w:rsidR="008F52A0" w:rsidRPr="00A93588">
        <w:rPr>
          <w:rFonts w:eastAsia="SimSun"/>
          <w:lang w:eastAsia="zh-CN"/>
        </w:rPr>
        <w:t xml:space="preserve">whether a plagiarism </w:t>
      </w:r>
      <w:r>
        <w:rPr>
          <w:rFonts w:eastAsia="SimSun"/>
          <w:lang w:eastAsia="zh-CN"/>
        </w:rPr>
        <w:t>passage</w:t>
      </w:r>
      <w:r w:rsidR="008F52A0" w:rsidRPr="00A93588">
        <w:rPr>
          <w:rFonts w:eastAsia="SimSun"/>
          <w:lang w:eastAsia="zh-CN"/>
        </w:rPr>
        <w:t xml:space="preserve"> is detected as a whole or has been detected in several pieces. Granularity quantifies whether the contiguity between plagiarized passages is properly recognized</w:t>
      </w:r>
      <w:r w:rsidR="008F52A0" w:rsidRPr="00D05963">
        <w:rPr>
          <w:rFonts w:eastAsia="SimSun"/>
          <w:lang w:eastAsia="zh-CN"/>
        </w:rPr>
        <w:t xml:space="preserve">. To </w:t>
      </w:r>
      <w:r>
        <w:rPr>
          <w:rFonts w:eastAsia="SimSun"/>
          <w:lang w:eastAsia="zh-CN"/>
        </w:rPr>
        <w:t>formulate</w:t>
      </w:r>
      <w:r w:rsidR="008F52A0" w:rsidRPr="00D05963">
        <w:rPr>
          <w:rFonts w:eastAsia="SimSun"/>
          <w:lang w:eastAsia="zh-CN"/>
        </w:rPr>
        <w:t xml:space="preserve"> this characteristic, </w:t>
      </w:r>
      <w:r>
        <w:rPr>
          <w:rFonts w:eastAsia="SimSun"/>
          <w:lang w:eastAsia="zh-CN"/>
        </w:rPr>
        <w:t xml:space="preserve">the </w:t>
      </w:r>
      <w:r w:rsidR="008F52A0" w:rsidRPr="00D05963">
        <w:rPr>
          <w:rFonts w:eastAsia="SimSun"/>
          <w:lang w:eastAsia="zh-CN"/>
        </w:rPr>
        <w:t xml:space="preserve">granularity of R under S </w:t>
      </w:r>
      <w:r>
        <w:rPr>
          <w:rFonts w:eastAsia="SimSun"/>
          <w:lang w:eastAsia="zh-CN"/>
        </w:rPr>
        <w:t>is</w:t>
      </w:r>
      <w:r w:rsidRPr="00D05963">
        <w:rPr>
          <w:rFonts w:eastAsia="SimSun"/>
          <w:lang w:eastAsia="zh-CN"/>
        </w:rPr>
        <w:t xml:space="preserve"> introduced </w:t>
      </w:r>
      <w:r w:rsidR="008F52A0" w:rsidRPr="00D05963">
        <w:rPr>
          <w:rFonts w:eastAsia="SimSun"/>
          <w:lang w:eastAsia="zh-CN"/>
        </w:rPr>
        <w:t>as follow:</w:t>
      </w:r>
    </w:p>
    <w:p w14:paraId="40899014" w14:textId="77777777" w:rsidR="008F52A0" w:rsidRDefault="008F52A0" w:rsidP="00FE772C">
      <w:pPr>
        <w:pStyle w:val="TextBody"/>
        <w:rPr>
          <w:rFonts w:eastAsia="SimSun"/>
          <w:lang w:eastAsia="zh-CN"/>
        </w:rPr>
      </w:pPr>
    </w:p>
    <w:p w14:paraId="2E8CD2F6" w14:textId="77777777" w:rsidR="00C0007D" w:rsidRPr="003A7051" w:rsidRDefault="00C0007D" w:rsidP="003C53EB">
      <w:pPr>
        <w:rPr>
          <w:color w:val="FF0000"/>
        </w:rPr>
      </w:pPr>
    </w:p>
    <w:p w14:paraId="6B85E1F5" w14:textId="77777777" w:rsidR="00C0007D" w:rsidRPr="003A7051" w:rsidRDefault="00C0007D" w:rsidP="00C0007D">
      <w:pPr>
        <w:jc w:val="center"/>
        <w:rPr>
          <w:color w:val="FF0000"/>
        </w:rPr>
        <w:sectPr w:rsidR="00C0007D" w:rsidRPr="003A7051" w:rsidSect="00E32CBB">
          <w:headerReference w:type="first" r:id="rId17"/>
          <w:footerReference w:type="first" r:id="rId18"/>
          <w:footnotePr>
            <w:numRestart w:val="eachPage"/>
          </w:footnotePr>
          <w:type w:val="continuous"/>
          <w:pgSz w:w="12240" w:h="15840" w:code="1"/>
          <w:pgMar w:top="1440" w:right="1225" w:bottom="1582" w:left="1077" w:header="720" w:footer="1068" w:gutter="0"/>
          <w:cols w:num="2" w:space="461"/>
          <w:titlePg/>
        </w:sectPr>
      </w:pPr>
    </w:p>
    <w:p w14:paraId="7FC82427" w14:textId="77777777" w:rsidR="00C0007D" w:rsidRPr="00D05963" w:rsidRDefault="00C0007D" w:rsidP="00C0007D">
      <w:pPr>
        <w:jc w:val="center"/>
        <w:rPr>
          <w:noProof/>
          <w:rtl/>
        </w:rPr>
      </w:pPr>
      <w:r w:rsidRPr="00AA0355">
        <w:rPr>
          <w:noProof/>
          <w:color w:val="FF0000"/>
        </w:rPr>
        <w:lastRenderedPageBreak/>
        <w:drawing>
          <wp:inline distT="0" distB="0" distL="0" distR="0" wp14:anchorId="4085AD37" wp14:editId="6352FE3B">
            <wp:extent cx="6310630" cy="2700020"/>
            <wp:effectExtent l="0" t="0" r="0" b="5080"/>
            <wp:docPr id="17054107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0630" cy="2700020"/>
                    </a:xfrm>
                    <a:prstGeom prst="rect">
                      <a:avLst/>
                    </a:prstGeom>
                    <a:noFill/>
                    <a:ln>
                      <a:noFill/>
                    </a:ln>
                  </pic:spPr>
                </pic:pic>
              </a:graphicData>
            </a:graphic>
          </wp:inline>
        </w:drawing>
      </w:r>
    </w:p>
    <w:p w14:paraId="3C1FE4F4" w14:textId="10EAE1CE" w:rsidR="00C0007D" w:rsidRPr="00C0007D" w:rsidRDefault="00C0007D" w:rsidP="00496805">
      <w:pPr>
        <w:pStyle w:val="TextBody"/>
        <w:jc w:val="center"/>
        <w:rPr>
          <w:sz w:val="16"/>
          <w:szCs w:val="16"/>
          <w:lang w:eastAsia="ja-JP"/>
        </w:rPr>
      </w:pPr>
      <w:r w:rsidRPr="00C0007D">
        <w:rPr>
          <w:sz w:val="16"/>
          <w:szCs w:val="16"/>
          <w:lang w:eastAsia="ja-JP"/>
        </w:rPr>
        <w:t xml:space="preserve">Fig. </w:t>
      </w:r>
      <w:r w:rsidR="00496805">
        <w:rPr>
          <w:sz w:val="16"/>
          <w:szCs w:val="16"/>
          <w:lang w:eastAsia="ja-JP"/>
        </w:rPr>
        <w:t>2</w:t>
      </w:r>
      <w:r w:rsidRPr="00C0007D">
        <w:rPr>
          <w:sz w:val="16"/>
          <w:szCs w:val="16"/>
          <w:lang w:eastAsia="ja-JP"/>
        </w:rPr>
        <w:t xml:space="preserve">. </w:t>
      </w:r>
      <w:r w:rsidR="00496805">
        <w:rPr>
          <w:sz w:val="16"/>
          <w:szCs w:val="16"/>
          <w:lang w:eastAsia="ja-JP"/>
        </w:rPr>
        <w:t xml:space="preserve">Relative </w:t>
      </w:r>
      <w:r w:rsidRPr="00C0007D">
        <w:rPr>
          <w:sz w:val="16"/>
          <w:szCs w:val="16"/>
          <w:lang w:eastAsia="ja-JP"/>
        </w:rPr>
        <w:t>Position of Plagiarized fragments in source and suspicions documents</w:t>
      </w:r>
    </w:p>
    <w:p w14:paraId="2E9F36FD" w14:textId="77777777" w:rsidR="00C0007D" w:rsidRPr="00C0007D" w:rsidRDefault="00C0007D" w:rsidP="00C0007D">
      <w:pPr>
        <w:pStyle w:val="TextBody"/>
        <w:jc w:val="center"/>
        <w:rPr>
          <w:sz w:val="16"/>
          <w:szCs w:val="16"/>
          <w:lang w:eastAsia="ja-JP"/>
        </w:rPr>
      </w:pPr>
    </w:p>
    <w:p w14:paraId="5771E444" w14:textId="77777777" w:rsidR="00C0007D" w:rsidRDefault="00C0007D" w:rsidP="00C0007D"/>
    <w:p w14:paraId="73410D61" w14:textId="77777777" w:rsidR="008531B3" w:rsidRPr="00D05963" w:rsidRDefault="008531B3" w:rsidP="00C0007D">
      <w:pPr>
        <w:sectPr w:rsidR="008531B3" w:rsidRPr="00D05963" w:rsidSect="00B562A3">
          <w:footnotePr>
            <w:numRestart w:val="eachPage"/>
          </w:footnotePr>
          <w:type w:val="continuous"/>
          <w:pgSz w:w="12240" w:h="15840" w:code="1"/>
          <w:pgMar w:top="1440" w:right="1225" w:bottom="1582" w:left="1077" w:header="720" w:footer="1068" w:gutter="0"/>
          <w:cols w:space="461"/>
          <w:titlePg/>
        </w:sectPr>
      </w:pPr>
    </w:p>
    <w:p w14:paraId="2AD06C9F" w14:textId="77777777" w:rsidR="00191E12" w:rsidRPr="00D05963" w:rsidRDefault="00191E12" w:rsidP="00191E12">
      <w:pPr>
        <w:pStyle w:val="TextBody"/>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575"/>
      </w:tblGrid>
      <w:tr w:rsidR="00D05963" w:rsidRPr="00D05963" w14:paraId="770275D6" w14:textId="77777777" w:rsidTr="000E210C">
        <w:tc>
          <w:tcPr>
            <w:tcW w:w="4370" w:type="dxa"/>
          </w:tcPr>
          <w:p w14:paraId="18E3EC27" w14:textId="77777777" w:rsidR="00191E12" w:rsidRPr="00D05963" w:rsidRDefault="00191E12" w:rsidP="000E210C">
            <w:pPr>
              <w:pStyle w:val="TextBody"/>
              <w:ind w:firstLine="0"/>
            </w:pPr>
            <m:oMathPara>
              <m:oMathParaPr>
                <m:jc m:val="left"/>
              </m:oMathParaPr>
              <m:oMath>
                <m:r>
                  <w:rPr>
                    <w:rFonts w:ascii="Cambria Math" w:hAnsi="Cambria Math"/>
                  </w:rPr>
                  <m:t>gran (S,R )=</m:t>
                </m:r>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R</m:t>
                            </m:r>
                          </m:sub>
                        </m:sSub>
                      </m:e>
                    </m:d>
                  </m:den>
                </m:f>
                <m:nary>
                  <m:naryPr>
                    <m:chr m:val="∑"/>
                    <m:limLoc m:val="undOvr"/>
                    <m:supHide m:val="1"/>
                    <m:ctrlPr>
                      <w:rPr>
                        <w:rFonts w:ascii="Cambria Math" w:hAnsi="Cambria Math"/>
                        <w:i/>
                      </w:rPr>
                    </m:ctrlPr>
                  </m:naryPr>
                  <m:sub>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R</m:t>
                        </m:r>
                      </m:sub>
                    </m:sSub>
                  </m: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e>
                </m:nary>
              </m:oMath>
            </m:oMathPara>
          </w:p>
        </w:tc>
        <w:tc>
          <w:tcPr>
            <w:tcW w:w="584" w:type="dxa"/>
          </w:tcPr>
          <w:p w14:paraId="7AE74638" w14:textId="77777777" w:rsidR="00191E12" w:rsidRPr="00D05963" w:rsidRDefault="00191E12" w:rsidP="000E210C">
            <w:pPr>
              <w:pStyle w:val="TextBody"/>
              <w:ind w:firstLine="0"/>
              <w:jc w:val="center"/>
              <w:rPr>
                <w:sz w:val="16"/>
                <w:szCs w:val="16"/>
              </w:rPr>
            </w:pPr>
          </w:p>
          <w:p w14:paraId="157DB913" w14:textId="77777777" w:rsidR="00191E12" w:rsidRPr="00D05963" w:rsidRDefault="00191E12" w:rsidP="000E210C">
            <w:pPr>
              <w:pStyle w:val="TextBody"/>
              <w:ind w:firstLine="0"/>
              <w:jc w:val="center"/>
            </w:pPr>
            <w:r w:rsidRPr="00D05963">
              <w:t>(3)</w:t>
            </w:r>
          </w:p>
          <w:p w14:paraId="1331C294" w14:textId="77777777" w:rsidR="00191E12" w:rsidRPr="00D05963" w:rsidRDefault="00191E12" w:rsidP="000E210C">
            <w:pPr>
              <w:pStyle w:val="TextBody"/>
              <w:ind w:firstLine="0"/>
              <w:jc w:val="center"/>
            </w:pPr>
          </w:p>
        </w:tc>
      </w:tr>
    </w:tbl>
    <w:p w14:paraId="346F9D49" w14:textId="77777777" w:rsidR="00191E12" w:rsidRPr="00D05963" w:rsidRDefault="00191E12" w:rsidP="00191E12">
      <w:pPr>
        <w:pStyle w:val="TextBody"/>
        <w:rPr>
          <w:lang w:eastAsia="ja-JP"/>
        </w:rPr>
      </w:pPr>
    </w:p>
    <w:p w14:paraId="19D0B647" w14:textId="446E73AB" w:rsidR="00A93588" w:rsidRPr="00D05963" w:rsidRDefault="00030A2F" w:rsidP="000C3B9E">
      <w:pPr>
        <w:pStyle w:val="TextBody"/>
        <w:rPr>
          <w:rFonts w:eastAsia="SimSun"/>
          <w:lang w:eastAsia="zh-CN"/>
        </w:rPr>
      </w:pPr>
      <w:r>
        <w:rPr>
          <w:rFonts w:eastAsia="SimSun"/>
          <w:lang w:eastAsia="zh-CN"/>
        </w:rPr>
        <w:t>In the above equation, t</w:t>
      </w:r>
      <w:r w:rsidR="00A93588" w:rsidRPr="00D05963">
        <w:rPr>
          <w:rFonts w:eastAsia="SimSun"/>
          <w:lang w:eastAsia="zh-CN"/>
        </w:rPr>
        <w:t>he range of gran</w:t>
      </w:r>
      <w:r w:rsidR="00177D41">
        <w:rPr>
          <w:rFonts w:eastAsia="SimSun"/>
          <w:lang w:eastAsia="zh-CN"/>
        </w:rPr>
        <w:t xml:space="preserve"> </w:t>
      </w:r>
      <w:r w:rsidR="00A93588" w:rsidRPr="00D05963">
        <w:rPr>
          <w:rFonts w:eastAsia="SimSun"/>
          <w:lang w:eastAsia="zh-CN"/>
        </w:rPr>
        <w:t>(S, R) is between [1, R], with 1 indicat</w:t>
      </w:r>
      <w:r w:rsidR="004357BC">
        <w:rPr>
          <w:rFonts w:eastAsia="SimSun"/>
          <w:lang w:eastAsia="zh-CN"/>
        </w:rPr>
        <w:t>es</w:t>
      </w:r>
      <w:r w:rsidR="00A93588" w:rsidRPr="00D05963">
        <w:rPr>
          <w:rFonts w:eastAsia="SimSun"/>
          <w:lang w:eastAsia="zh-CN"/>
        </w:rPr>
        <w:t xml:space="preserve"> the desired one-to-one correspondence and R indicat</w:t>
      </w:r>
      <w:r w:rsidR="004357BC">
        <w:rPr>
          <w:rFonts w:eastAsia="SimSun"/>
          <w:lang w:eastAsia="zh-CN"/>
        </w:rPr>
        <w:t>es</w:t>
      </w:r>
      <w:r w:rsidR="00A93588" w:rsidRPr="00D05963">
        <w:rPr>
          <w:rFonts w:eastAsia="SimSun"/>
          <w:lang w:eastAsia="zh-CN"/>
        </w:rPr>
        <w:t xml:space="preserve"> t</w:t>
      </w:r>
      <w:r w:rsidR="00A93588" w:rsidRPr="00A93588">
        <w:rPr>
          <w:rFonts w:eastAsia="SimSun"/>
          <w:lang w:eastAsia="zh-CN"/>
        </w:rPr>
        <w:t xml:space="preserve">he worst case. </w:t>
      </w:r>
      <w:r>
        <w:rPr>
          <w:rFonts w:eastAsia="SimSun"/>
          <w:lang w:eastAsia="zh-CN"/>
        </w:rPr>
        <w:t xml:space="preserve">The granularity, </w:t>
      </w:r>
      <w:r w:rsidRPr="00A93588">
        <w:rPr>
          <w:rFonts w:eastAsia="SimSun"/>
          <w:lang w:eastAsia="zh-CN"/>
        </w:rPr>
        <w:t>character-le</w:t>
      </w:r>
      <w:r w:rsidRPr="00D05963">
        <w:rPr>
          <w:rFonts w:eastAsia="SimSun"/>
          <w:lang w:eastAsia="zh-CN"/>
        </w:rPr>
        <w:t>vel</w:t>
      </w:r>
      <w:r>
        <w:rPr>
          <w:rFonts w:eastAsia="SimSun"/>
          <w:lang w:eastAsia="zh-CN"/>
        </w:rPr>
        <w:t xml:space="preserve"> p</w:t>
      </w:r>
      <w:r w:rsidR="00A93588" w:rsidRPr="00A93588">
        <w:rPr>
          <w:rFonts w:eastAsia="SimSun"/>
          <w:lang w:eastAsia="zh-CN"/>
        </w:rPr>
        <w:t xml:space="preserve">recision, </w:t>
      </w:r>
      <w:r>
        <w:rPr>
          <w:rFonts w:eastAsia="SimSun"/>
          <w:lang w:eastAsia="zh-CN"/>
        </w:rPr>
        <w:t xml:space="preserve">and </w:t>
      </w:r>
      <w:r w:rsidRPr="00A93588">
        <w:rPr>
          <w:rFonts w:eastAsia="SimSun"/>
          <w:lang w:eastAsia="zh-CN"/>
        </w:rPr>
        <w:t>character-le</w:t>
      </w:r>
      <w:r w:rsidRPr="00D05963">
        <w:rPr>
          <w:rFonts w:eastAsia="SimSun"/>
          <w:lang w:eastAsia="zh-CN"/>
        </w:rPr>
        <w:t>vel</w:t>
      </w:r>
      <w:r w:rsidRPr="00A93588">
        <w:rPr>
          <w:rFonts w:eastAsia="SimSun"/>
          <w:lang w:eastAsia="zh-CN"/>
        </w:rPr>
        <w:t xml:space="preserve"> </w:t>
      </w:r>
      <w:r w:rsidR="00A93588" w:rsidRPr="00A93588">
        <w:rPr>
          <w:rFonts w:eastAsia="SimSun"/>
          <w:lang w:eastAsia="zh-CN"/>
        </w:rPr>
        <w:t xml:space="preserve">recall </w:t>
      </w:r>
      <w:r>
        <w:rPr>
          <w:rFonts w:eastAsia="SimSun"/>
          <w:lang w:eastAsia="zh-CN"/>
        </w:rPr>
        <w:t>can</w:t>
      </w:r>
      <w:r w:rsidR="00A93588" w:rsidRPr="00D05963">
        <w:rPr>
          <w:rFonts w:eastAsia="SimSun"/>
          <w:lang w:eastAsia="zh-CN"/>
        </w:rPr>
        <w:t xml:space="preserve"> </w:t>
      </w:r>
      <w:r>
        <w:rPr>
          <w:rFonts w:eastAsia="SimSun"/>
          <w:lang w:eastAsia="zh-CN"/>
        </w:rPr>
        <w:t xml:space="preserve">be </w:t>
      </w:r>
      <w:r w:rsidR="00A93588" w:rsidRPr="00D05963">
        <w:rPr>
          <w:rFonts w:eastAsia="SimSun"/>
          <w:lang w:eastAsia="zh-CN"/>
        </w:rPr>
        <w:t xml:space="preserve">combined to an overall </w:t>
      </w:r>
      <w:r w:rsidR="007154CA">
        <w:rPr>
          <w:rFonts w:eastAsia="SimSun"/>
          <w:lang w:eastAsia="zh-CN"/>
        </w:rPr>
        <w:t xml:space="preserve">single </w:t>
      </w:r>
      <w:r w:rsidR="00A93588" w:rsidRPr="00D05963">
        <w:rPr>
          <w:rFonts w:eastAsia="SimSun"/>
          <w:lang w:eastAsia="zh-CN"/>
        </w:rPr>
        <w:t xml:space="preserve">score </w:t>
      </w:r>
      <w:r w:rsidR="000C3B9E">
        <w:rPr>
          <w:rFonts w:eastAsia="SimSun"/>
          <w:lang w:eastAsia="zh-CN"/>
        </w:rPr>
        <w:t>as the</w:t>
      </w:r>
      <w:r w:rsidR="00A93588" w:rsidRPr="00D05963">
        <w:rPr>
          <w:rFonts w:eastAsia="SimSun"/>
          <w:lang w:eastAsia="zh-CN"/>
        </w:rPr>
        <w:t xml:space="preserve"> following equation:</w:t>
      </w:r>
    </w:p>
    <w:p w14:paraId="6AA4CDA5" w14:textId="77777777" w:rsidR="00A93588" w:rsidRPr="00D05963" w:rsidRDefault="00A93588" w:rsidP="00A93588">
      <w:pPr>
        <w:pStyle w:val="TextBody"/>
        <w:rPr>
          <w:rFonts w:eastAsia="SimSun"/>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74"/>
      </w:tblGrid>
      <w:tr w:rsidR="00D05963" w:rsidRPr="00D05963" w14:paraId="103D36BB" w14:textId="77777777" w:rsidTr="000E210C">
        <w:tc>
          <w:tcPr>
            <w:tcW w:w="4370" w:type="dxa"/>
          </w:tcPr>
          <w:p w14:paraId="11E41A66" w14:textId="77777777" w:rsidR="00191E12" w:rsidRPr="00D05963" w:rsidRDefault="00191E12" w:rsidP="000E210C">
            <w:pPr>
              <w:pStyle w:val="TextBody"/>
              <w:ind w:firstLine="0"/>
            </w:pPr>
            <m:oMathPara>
              <m:oMathParaPr>
                <m:jc m:val="left"/>
              </m:oMathParaPr>
              <m:oMath>
                <m:r>
                  <w:rPr>
                    <w:rFonts w:ascii="Cambria Math" w:hAnsi="Cambria Math"/>
                  </w:rPr>
                  <m:t>Plagdet (S,R )=</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1+gran(S,R)</m:t>
                    </m:r>
                  </m:den>
                </m:f>
              </m:oMath>
            </m:oMathPara>
          </w:p>
        </w:tc>
        <w:tc>
          <w:tcPr>
            <w:tcW w:w="584" w:type="dxa"/>
          </w:tcPr>
          <w:p w14:paraId="76D5756C" w14:textId="77777777" w:rsidR="00191E12" w:rsidRPr="00D05963" w:rsidRDefault="00191E12" w:rsidP="000E210C">
            <w:pPr>
              <w:pStyle w:val="TextBody"/>
              <w:ind w:firstLine="0"/>
              <w:jc w:val="center"/>
              <w:rPr>
                <w:sz w:val="16"/>
                <w:szCs w:val="16"/>
              </w:rPr>
            </w:pPr>
          </w:p>
          <w:p w14:paraId="76069D2D" w14:textId="55467C69" w:rsidR="00191E12" w:rsidRPr="00D05963" w:rsidRDefault="00191E12" w:rsidP="007154CA">
            <w:pPr>
              <w:pStyle w:val="TextBody"/>
              <w:ind w:firstLine="0"/>
              <w:jc w:val="center"/>
            </w:pPr>
            <w:r w:rsidRPr="00D05963">
              <w:t>(</w:t>
            </w:r>
            <w:r w:rsidR="007154CA">
              <w:t>4</w:t>
            </w:r>
            <w:r w:rsidRPr="00D05963">
              <w:t>)</w:t>
            </w:r>
          </w:p>
          <w:p w14:paraId="76C8CBBE" w14:textId="77777777" w:rsidR="00191E12" w:rsidRPr="00D05963" w:rsidRDefault="00191E12" w:rsidP="000E210C">
            <w:pPr>
              <w:pStyle w:val="TextBody"/>
              <w:ind w:firstLine="0"/>
              <w:jc w:val="center"/>
            </w:pPr>
          </w:p>
        </w:tc>
      </w:tr>
    </w:tbl>
    <w:p w14:paraId="24B8FD98" w14:textId="77777777" w:rsidR="003C53EB" w:rsidRDefault="003C53EB" w:rsidP="00527E2F">
      <w:pPr>
        <w:pStyle w:val="TextBody"/>
        <w:rPr>
          <w:rFonts w:eastAsia="SimSun"/>
          <w:lang w:eastAsia="zh-CN"/>
        </w:rPr>
      </w:pPr>
    </w:p>
    <w:p w14:paraId="4F7220C9" w14:textId="1FA192F3" w:rsidR="00A93588" w:rsidRPr="00D05963" w:rsidRDefault="00A93588" w:rsidP="00774AB6">
      <w:pPr>
        <w:pStyle w:val="TextBody"/>
        <w:rPr>
          <w:rFonts w:eastAsia="SimSun"/>
          <w:lang w:eastAsia="zh-CN"/>
        </w:rPr>
      </w:pPr>
      <w:r w:rsidRPr="00D05963">
        <w:rPr>
          <w:rFonts w:eastAsia="SimSun"/>
          <w:lang w:eastAsia="zh-CN"/>
        </w:rPr>
        <w:t xml:space="preserve">Where S </w:t>
      </w:r>
      <w:r w:rsidR="00527E2F">
        <w:rPr>
          <w:rFonts w:eastAsia="SimSun"/>
          <w:lang w:eastAsia="zh-CN"/>
        </w:rPr>
        <w:t>is</w:t>
      </w:r>
      <w:r w:rsidRPr="00D05963">
        <w:rPr>
          <w:rFonts w:eastAsia="SimSun"/>
          <w:lang w:eastAsia="zh-CN"/>
        </w:rPr>
        <w:t xml:space="preserve"> the set of plagiarism cases in suspicious documents, R denote the set of plagiarism that </w:t>
      </w:r>
      <w:r w:rsidR="00774AB6">
        <w:rPr>
          <w:rFonts w:eastAsia="SimSun"/>
          <w:lang w:eastAsia="zh-CN"/>
        </w:rPr>
        <w:t xml:space="preserve">has been </w:t>
      </w:r>
      <w:r w:rsidRPr="00D05963">
        <w:rPr>
          <w:rFonts w:eastAsia="SimSun"/>
          <w:lang w:eastAsia="zh-CN"/>
        </w:rPr>
        <w:t>detected, and F1 denotes the F-Measure. Th</w:t>
      </w:r>
      <w:r w:rsidR="00774AB6">
        <w:rPr>
          <w:rFonts w:eastAsia="SimSun"/>
          <w:lang w:eastAsia="zh-CN"/>
        </w:rPr>
        <w:t>is</w:t>
      </w:r>
      <w:r w:rsidRPr="00D05963">
        <w:rPr>
          <w:rFonts w:eastAsia="SimSun"/>
          <w:lang w:eastAsia="zh-CN"/>
        </w:rPr>
        <w:t xml:space="preserve"> measure has been used to evaluate the performance of mentioned methods against different parts of proposed corpus.</w:t>
      </w:r>
    </w:p>
    <w:p w14:paraId="5E78AEB6" w14:textId="5A34284F" w:rsidR="00A93588" w:rsidRPr="00D05963" w:rsidRDefault="00A93588" w:rsidP="00774AB6">
      <w:pPr>
        <w:pStyle w:val="TextBody"/>
        <w:rPr>
          <w:rFonts w:eastAsia="SimSun"/>
          <w:lang w:eastAsia="zh-CN"/>
        </w:rPr>
      </w:pPr>
      <w:r w:rsidRPr="00D05963">
        <w:rPr>
          <w:rFonts w:eastAsia="SimSun"/>
          <w:lang w:eastAsia="zh-CN"/>
        </w:rPr>
        <w:t xml:space="preserve">A detailed description about the chosen </w:t>
      </w:r>
      <w:r w:rsidR="00774AB6" w:rsidRPr="00D05963">
        <w:rPr>
          <w:rFonts w:eastAsia="SimSun"/>
          <w:lang w:eastAsia="zh-CN"/>
        </w:rPr>
        <w:t xml:space="preserve">algorithms </w:t>
      </w:r>
      <w:r w:rsidRPr="00D05963">
        <w:rPr>
          <w:rFonts w:eastAsia="SimSun"/>
          <w:lang w:eastAsia="zh-CN"/>
        </w:rPr>
        <w:t xml:space="preserve">and the performance results of the </w:t>
      </w:r>
      <w:r w:rsidR="00774AB6" w:rsidRPr="00D05963">
        <w:rPr>
          <w:rFonts w:eastAsia="SimSun"/>
          <w:lang w:eastAsia="zh-CN"/>
        </w:rPr>
        <w:t xml:space="preserve">methods </w:t>
      </w:r>
      <w:r w:rsidRPr="00D05963">
        <w:rPr>
          <w:rFonts w:eastAsia="SimSun"/>
          <w:lang w:eastAsia="zh-CN"/>
        </w:rPr>
        <w:t>for detecting cases of plagiarism are presented as follow.</w:t>
      </w:r>
    </w:p>
    <w:p w14:paraId="25EC722F" w14:textId="51B715C0" w:rsidR="00A93588" w:rsidRPr="00D05963" w:rsidRDefault="00A93588" w:rsidP="00CA6A3D">
      <w:pPr>
        <w:pStyle w:val="TextBody"/>
        <w:rPr>
          <w:rFonts w:eastAsia="SimSun"/>
          <w:lang w:eastAsia="zh-CN"/>
        </w:rPr>
      </w:pPr>
      <w:r w:rsidRPr="00D05963">
        <w:rPr>
          <w:rFonts w:eastAsia="SimSun"/>
          <w:b/>
          <w:bCs/>
          <w:lang w:eastAsia="zh-CN"/>
        </w:rPr>
        <w:t>CL-ESA:</w:t>
      </w:r>
      <w:r w:rsidRPr="00D05963">
        <w:rPr>
          <w:rFonts w:eastAsia="SimSun"/>
          <w:lang w:eastAsia="zh-CN"/>
        </w:rPr>
        <w:t xml:space="preserve"> </w:t>
      </w:r>
      <w:proofErr w:type="spellStart"/>
      <w:r w:rsidR="00774AB6" w:rsidRPr="00D05963">
        <w:rPr>
          <w:rFonts w:eastAsia="SimSun"/>
          <w:lang w:eastAsia="zh-CN"/>
        </w:rPr>
        <w:t>Potthast</w:t>
      </w:r>
      <w:proofErr w:type="spellEnd"/>
      <w:r w:rsidR="00774AB6" w:rsidRPr="00D05963">
        <w:rPr>
          <w:rFonts w:eastAsia="SimSun"/>
          <w:lang w:eastAsia="zh-CN"/>
        </w:rPr>
        <w:t xml:space="preserve"> </w:t>
      </w:r>
      <w:r w:rsidR="00CA6A3D">
        <w:rPr>
          <w:rFonts w:eastAsia="SimSun"/>
          <w:lang w:eastAsia="zh-CN"/>
        </w:rPr>
        <w:t>e</w:t>
      </w:r>
      <w:r w:rsidR="00774AB6">
        <w:rPr>
          <w:rFonts w:eastAsia="SimSun"/>
          <w:lang w:eastAsia="zh-CN"/>
        </w:rPr>
        <w:t xml:space="preserve">t al. </w:t>
      </w:r>
      <w:r w:rsidR="00774AB6" w:rsidRPr="00D05963">
        <w:rPr>
          <w:rFonts w:eastAsia="SimSun"/>
          <w:lang w:eastAsia="zh-CN"/>
        </w:rPr>
        <w:t xml:space="preserve">in </w:t>
      </w:r>
      <w:r w:rsidR="00774AB6" w:rsidRPr="004907C2">
        <w:rPr>
          <w:rFonts w:eastAsia="SimSun"/>
          <w:lang w:eastAsia="zh-CN"/>
        </w:rPr>
        <w:t>[31]</w:t>
      </w:r>
      <w:r w:rsidR="00C2767F">
        <w:rPr>
          <w:rFonts w:eastAsia="SimSun"/>
          <w:lang w:eastAsia="zh-CN"/>
        </w:rPr>
        <w:t xml:space="preserve"> proposed </w:t>
      </w:r>
      <w:r w:rsidR="00C2767F" w:rsidRPr="00D05963">
        <w:rPr>
          <w:rFonts w:eastAsia="SimSun"/>
          <w:lang w:eastAsia="zh-CN"/>
        </w:rPr>
        <w:t>cross-lingual explicit semantic analysis (CL-ESA)</w:t>
      </w:r>
      <w:r w:rsidR="00C2767F" w:rsidRPr="00C2767F">
        <w:rPr>
          <w:rFonts w:eastAsia="SimSun"/>
          <w:lang w:eastAsia="zh-CN"/>
        </w:rPr>
        <w:t xml:space="preserve"> </w:t>
      </w:r>
      <w:r w:rsidR="00C2767F" w:rsidRPr="004907C2">
        <w:rPr>
          <w:rFonts w:eastAsia="SimSun"/>
          <w:lang w:eastAsia="zh-CN"/>
        </w:rPr>
        <w:t>a</w:t>
      </w:r>
      <w:r w:rsidR="00C2767F" w:rsidRPr="00D05963">
        <w:rPr>
          <w:rFonts w:eastAsia="SimSun"/>
          <w:lang w:eastAsia="zh-CN"/>
        </w:rPr>
        <w:t>s a cross-lingual retrieval model.</w:t>
      </w:r>
      <w:r w:rsidR="00C2767F">
        <w:rPr>
          <w:rFonts w:eastAsia="SimSun"/>
          <w:lang w:eastAsia="zh-CN"/>
        </w:rPr>
        <w:t xml:space="preserve"> In this model, </w:t>
      </w:r>
      <w:r w:rsidRPr="00D05963">
        <w:rPr>
          <w:rFonts w:eastAsia="SimSun"/>
          <w:lang w:eastAsia="zh-CN"/>
        </w:rPr>
        <w:t>a document d</w:t>
      </w:r>
      <w:r w:rsidRPr="00C2767F">
        <w:rPr>
          <w:rFonts w:eastAsia="SimSun"/>
          <w:vertAlign w:val="subscript"/>
          <w:lang w:eastAsia="zh-CN"/>
        </w:rPr>
        <w:t>1</w:t>
      </w:r>
      <w:r w:rsidRPr="00D05963">
        <w:rPr>
          <w:rFonts w:eastAsia="SimSun"/>
          <w:lang w:eastAsia="zh-CN"/>
        </w:rPr>
        <w:t xml:space="preserve"> in language L</w:t>
      </w:r>
      <w:r w:rsidRPr="00C2767F">
        <w:rPr>
          <w:rFonts w:eastAsia="SimSun"/>
          <w:vertAlign w:val="subscript"/>
          <w:lang w:eastAsia="zh-CN"/>
        </w:rPr>
        <w:t>1</w:t>
      </w:r>
      <w:r w:rsidRPr="00D05963">
        <w:rPr>
          <w:rFonts w:eastAsia="SimSun"/>
          <w:lang w:eastAsia="zh-CN"/>
        </w:rPr>
        <w:t xml:space="preserve"> can be represented as </w:t>
      </w:r>
      <w:r w:rsidR="00C2767F">
        <w:rPr>
          <w:rFonts w:eastAsia="SimSun"/>
          <w:lang w:eastAsia="zh-CN"/>
        </w:rPr>
        <w:t xml:space="preserve">an </w:t>
      </w:r>
      <w:r w:rsidRPr="00D05963">
        <w:rPr>
          <w:rFonts w:eastAsia="SimSun"/>
          <w:lang w:eastAsia="zh-CN"/>
        </w:rPr>
        <w:t>ESA vector d'</w:t>
      </w:r>
      <w:r w:rsidRPr="00C2767F">
        <w:rPr>
          <w:rFonts w:eastAsia="SimSun"/>
          <w:vertAlign w:val="subscript"/>
          <w:lang w:eastAsia="zh-CN"/>
        </w:rPr>
        <w:t>1</w:t>
      </w:r>
      <w:r w:rsidRPr="00D05963">
        <w:rPr>
          <w:rFonts w:eastAsia="SimSun"/>
          <w:lang w:eastAsia="zh-CN"/>
        </w:rPr>
        <w:t>, using cosine similarity with the index collection D</w:t>
      </w:r>
      <w:r w:rsidRPr="00C2767F">
        <w:rPr>
          <w:rFonts w:eastAsia="SimSun"/>
          <w:vertAlign w:val="subscript"/>
          <w:lang w:eastAsia="zh-CN"/>
        </w:rPr>
        <w:t>1</w:t>
      </w:r>
      <w:r w:rsidRPr="00D05963">
        <w:rPr>
          <w:rFonts w:eastAsia="SimSun"/>
          <w:lang w:eastAsia="zh-CN"/>
        </w:rPr>
        <w:t xml:space="preserve"> in corresponding language L</w:t>
      </w:r>
      <w:r w:rsidRPr="00C2767F">
        <w:rPr>
          <w:rFonts w:eastAsia="SimSun"/>
          <w:vertAlign w:val="subscript"/>
          <w:lang w:eastAsia="zh-CN"/>
        </w:rPr>
        <w:t>1</w:t>
      </w:r>
      <w:r w:rsidRPr="00D05963">
        <w:rPr>
          <w:rFonts w:eastAsia="SimSun"/>
          <w:lang w:eastAsia="zh-CN"/>
        </w:rPr>
        <w:t xml:space="preserve">. </w:t>
      </w:r>
      <w:r w:rsidR="00C2767F">
        <w:rPr>
          <w:rFonts w:eastAsia="SimSun"/>
          <w:lang w:eastAsia="zh-CN"/>
        </w:rPr>
        <w:t xml:space="preserve">Moreover, </w:t>
      </w:r>
      <w:r w:rsidRPr="00D05963">
        <w:rPr>
          <w:rFonts w:eastAsia="SimSun"/>
          <w:lang w:eastAsia="zh-CN"/>
        </w:rPr>
        <w:t>a document d2 in language L</w:t>
      </w:r>
      <w:r w:rsidRPr="00C2767F">
        <w:rPr>
          <w:rFonts w:eastAsia="SimSun"/>
          <w:vertAlign w:val="subscript"/>
          <w:lang w:eastAsia="zh-CN"/>
        </w:rPr>
        <w:t>2</w:t>
      </w:r>
      <w:r w:rsidRPr="00D05963">
        <w:rPr>
          <w:rFonts w:eastAsia="SimSun"/>
          <w:lang w:eastAsia="zh-CN"/>
        </w:rPr>
        <w:t xml:space="preserve"> can be presented as vector d'</w:t>
      </w:r>
      <w:r w:rsidRPr="00C2767F">
        <w:rPr>
          <w:rFonts w:eastAsia="SimSun"/>
          <w:vertAlign w:val="subscript"/>
          <w:lang w:eastAsia="zh-CN"/>
        </w:rPr>
        <w:t>2</w:t>
      </w:r>
      <w:r w:rsidRPr="00D05963">
        <w:rPr>
          <w:rFonts w:eastAsia="SimSun"/>
          <w:lang w:eastAsia="zh-CN"/>
        </w:rPr>
        <w:t xml:space="preserve"> by computing cosine similarity of d</w:t>
      </w:r>
      <w:r w:rsidRPr="00C2767F">
        <w:rPr>
          <w:rFonts w:eastAsia="SimSun"/>
          <w:vertAlign w:val="subscript"/>
          <w:lang w:eastAsia="zh-CN"/>
        </w:rPr>
        <w:t>2</w:t>
      </w:r>
      <w:r w:rsidRPr="00D05963">
        <w:rPr>
          <w:rFonts w:eastAsia="SimSun"/>
          <w:lang w:eastAsia="zh-CN"/>
        </w:rPr>
        <w:t xml:space="preserve"> with index collection D</w:t>
      </w:r>
      <w:r w:rsidRPr="00C2767F">
        <w:rPr>
          <w:rFonts w:eastAsia="SimSun"/>
          <w:vertAlign w:val="subscript"/>
          <w:lang w:eastAsia="zh-CN"/>
        </w:rPr>
        <w:t>2</w:t>
      </w:r>
      <w:r w:rsidRPr="00D05963">
        <w:rPr>
          <w:rFonts w:eastAsia="SimSun"/>
          <w:lang w:eastAsia="zh-CN"/>
        </w:rPr>
        <w:t xml:space="preserve"> in language L</w:t>
      </w:r>
      <w:r w:rsidRPr="00C2767F">
        <w:rPr>
          <w:rFonts w:eastAsia="SimSun"/>
          <w:vertAlign w:val="subscript"/>
          <w:lang w:eastAsia="zh-CN"/>
        </w:rPr>
        <w:t>2</w:t>
      </w:r>
      <w:r w:rsidRPr="00D05963">
        <w:rPr>
          <w:rFonts w:eastAsia="SimSun"/>
          <w:lang w:eastAsia="zh-CN"/>
        </w:rPr>
        <w:t>. The similarity between two documents under ESA model is de</w:t>
      </w:r>
      <w:r w:rsidR="005B0CE9">
        <w:rPr>
          <w:rFonts w:eastAsia="SimSun"/>
          <w:lang w:eastAsia="zh-CN"/>
        </w:rPr>
        <w:t>fi</w:t>
      </w:r>
      <w:r w:rsidRPr="00D05963">
        <w:rPr>
          <w:rFonts w:eastAsia="SimSun"/>
          <w:lang w:eastAsia="zh-CN"/>
        </w:rPr>
        <w:t xml:space="preserve">ned as similarity between </w:t>
      </w:r>
      <w:r w:rsidR="00C2767F">
        <w:rPr>
          <w:rFonts w:eastAsia="SimSun"/>
          <w:lang w:eastAsia="zh-CN"/>
        </w:rPr>
        <w:t xml:space="preserve">the </w:t>
      </w:r>
      <w:r w:rsidRPr="00D05963">
        <w:rPr>
          <w:rFonts w:eastAsia="SimSun"/>
          <w:lang w:eastAsia="zh-CN"/>
        </w:rPr>
        <w:t xml:space="preserve">resulted vectors. A cosine similarity </w:t>
      </w:r>
      <w:r w:rsidRPr="00D05963">
        <w:rPr>
          <w:rFonts w:eastAsia="SimSun"/>
          <w:lang w:eastAsia="zh-CN"/>
        </w:rPr>
        <w:lastRenderedPageBreak/>
        <w:t>measure is usually used for measuring the similarity. It should be mentioned that the cross-lingual topic-aligned documents should</w:t>
      </w:r>
      <w:r w:rsidR="00191E12" w:rsidRPr="00D05963">
        <w:rPr>
          <w:rFonts w:eastAsia="SimSun"/>
          <w:lang w:eastAsia="zh-CN"/>
        </w:rPr>
        <w:t xml:space="preserve"> </w:t>
      </w:r>
      <w:r w:rsidRPr="00D05963">
        <w:rPr>
          <w:rFonts w:eastAsia="SimSun"/>
          <w:lang w:eastAsia="zh-CN"/>
        </w:rPr>
        <w:t>be used to compute the similarity across languages.</w:t>
      </w:r>
    </w:p>
    <w:p w14:paraId="14209F67" w14:textId="72792F4B" w:rsidR="00A93588" w:rsidRPr="00B847AB" w:rsidRDefault="00A93588" w:rsidP="00C2767F">
      <w:pPr>
        <w:pStyle w:val="TextBody"/>
        <w:rPr>
          <w:rFonts w:eastAsia="SimSun"/>
          <w:color w:val="C00000"/>
          <w:lang w:eastAsia="zh-CN"/>
        </w:rPr>
      </w:pPr>
      <w:r w:rsidRPr="00635803">
        <w:rPr>
          <w:rFonts w:eastAsia="SimSun"/>
          <w:lang w:eastAsia="zh-CN"/>
        </w:rPr>
        <w:t xml:space="preserve">As mentioned in </w:t>
      </w:r>
      <w:r w:rsidR="005B0CE9" w:rsidRPr="00635803">
        <w:rPr>
          <w:rFonts w:eastAsia="SimSun"/>
          <w:lang w:eastAsia="zh-CN"/>
        </w:rPr>
        <w:t>[</w:t>
      </w:r>
      <w:r w:rsidR="0033102C" w:rsidRPr="00635803">
        <w:rPr>
          <w:rFonts w:eastAsia="SimSun"/>
          <w:lang w:eastAsia="zh-CN"/>
        </w:rPr>
        <w:t>31</w:t>
      </w:r>
      <w:r w:rsidR="005B0CE9" w:rsidRPr="00635803">
        <w:rPr>
          <w:rFonts w:eastAsia="SimSun"/>
          <w:lang w:eastAsia="zh-CN"/>
        </w:rPr>
        <w:t>]</w:t>
      </w:r>
      <w:r w:rsidR="00604CB3" w:rsidRPr="00635803">
        <w:rPr>
          <w:rFonts w:eastAsia="SimSun"/>
          <w:lang w:eastAsia="zh-CN"/>
        </w:rPr>
        <w:t>,</w:t>
      </w:r>
      <w:r w:rsidR="005B0CE9" w:rsidRPr="00635803">
        <w:rPr>
          <w:rFonts w:eastAsia="SimSun"/>
          <w:lang w:eastAsia="zh-CN"/>
        </w:rPr>
        <w:t xml:space="preserve"> </w:t>
      </w:r>
      <w:r w:rsidRPr="00635803">
        <w:rPr>
          <w:rFonts w:eastAsia="SimSun"/>
          <w:lang w:eastAsia="zh-CN"/>
        </w:rPr>
        <w:t xml:space="preserve">the </w:t>
      </w:r>
      <w:r w:rsidR="00C2767F">
        <w:rPr>
          <w:rFonts w:eastAsia="SimSun"/>
          <w:lang w:eastAsia="zh-CN"/>
        </w:rPr>
        <w:t xml:space="preserve">document </w:t>
      </w:r>
      <w:r w:rsidRPr="00635803">
        <w:rPr>
          <w:rFonts w:eastAsia="SimSun"/>
          <w:lang w:eastAsia="zh-CN"/>
        </w:rPr>
        <w:t>collection D should contain documents from a broad range of domains</w:t>
      </w:r>
      <w:r w:rsidR="00635803" w:rsidRPr="00635803">
        <w:rPr>
          <w:rFonts w:eastAsia="SimSun"/>
          <w:lang w:eastAsia="zh-CN"/>
        </w:rPr>
        <w:t xml:space="preserve"> and </w:t>
      </w:r>
      <w:r w:rsidR="00C2767F">
        <w:rPr>
          <w:rFonts w:eastAsia="SimSun"/>
          <w:lang w:eastAsia="zh-CN"/>
        </w:rPr>
        <w:t xml:space="preserve">also </w:t>
      </w:r>
      <w:r w:rsidR="00635803" w:rsidRPr="00635803">
        <w:rPr>
          <w:rFonts w:eastAsia="SimSun"/>
          <w:lang w:eastAsia="zh-CN"/>
        </w:rPr>
        <w:t>should have reasonable</w:t>
      </w:r>
      <w:r w:rsidRPr="00635803">
        <w:rPr>
          <w:rFonts w:eastAsia="SimSun"/>
          <w:lang w:eastAsia="zh-CN"/>
        </w:rPr>
        <w:t xml:space="preserve"> length. </w:t>
      </w:r>
      <w:r w:rsidR="00635803" w:rsidRPr="00635803">
        <w:rPr>
          <w:rFonts w:eastAsia="SimSun"/>
          <w:lang w:eastAsia="zh-CN"/>
        </w:rPr>
        <w:t xml:space="preserve">Since some of the </w:t>
      </w:r>
      <w:r w:rsidRPr="00635803">
        <w:rPr>
          <w:rFonts w:eastAsia="SimSun"/>
          <w:lang w:eastAsia="zh-CN"/>
        </w:rPr>
        <w:t xml:space="preserve">Wikipedia </w:t>
      </w:r>
      <w:r w:rsidR="00635803" w:rsidRPr="00635803">
        <w:rPr>
          <w:rFonts w:eastAsia="SimSun"/>
          <w:lang w:eastAsia="zh-CN"/>
        </w:rPr>
        <w:t xml:space="preserve">documents </w:t>
      </w:r>
      <w:r w:rsidRPr="00635803">
        <w:rPr>
          <w:rFonts w:eastAsia="SimSun"/>
          <w:lang w:eastAsia="zh-CN"/>
        </w:rPr>
        <w:t xml:space="preserve">fulfills both </w:t>
      </w:r>
      <w:r w:rsidR="00635803" w:rsidRPr="00635803">
        <w:rPr>
          <w:rFonts w:eastAsia="SimSun"/>
          <w:lang w:eastAsia="zh-CN"/>
        </w:rPr>
        <w:t>above</w:t>
      </w:r>
      <w:r w:rsidR="00C2767F">
        <w:rPr>
          <w:rFonts w:eastAsia="SimSun"/>
          <w:lang w:eastAsia="zh-CN"/>
        </w:rPr>
        <w:t>-</w:t>
      </w:r>
      <w:r w:rsidR="00635803" w:rsidRPr="00635803">
        <w:rPr>
          <w:rFonts w:eastAsia="SimSun"/>
          <w:lang w:eastAsia="zh-CN"/>
        </w:rPr>
        <w:t xml:space="preserve">mentioned </w:t>
      </w:r>
      <w:r w:rsidRPr="00635803">
        <w:rPr>
          <w:rFonts w:eastAsia="SimSun"/>
          <w:lang w:eastAsia="zh-CN"/>
        </w:rPr>
        <w:t xml:space="preserve">properties, </w:t>
      </w:r>
      <w:r w:rsidR="00635803" w:rsidRPr="00635803">
        <w:rPr>
          <w:rFonts w:eastAsia="SimSun"/>
          <w:lang w:eastAsia="zh-CN"/>
        </w:rPr>
        <w:t xml:space="preserve">so </w:t>
      </w:r>
      <w:r w:rsidRPr="00635803">
        <w:rPr>
          <w:rFonts w:eastAsia="SimSun"/>
          <w:lang w:eastAsia="zh-CN"/>
        </w:rPr>
        <w:t xml:space="preserve">we used a collection of 20000 comparable </w:t>
      </w:r>
      <w:r w:rsidR="00635803" w:rsidRPr="00635803">
        <w:rPr>
          <w:rFonts w:eastAsia="SimSun"/>
          <w:lang w:eastAsia="zh-CN"/>
        </w:rPr>
        <w:t xml:space="preserve">Wikipedia </w:t>
      </w:r>
      <w:r w:rsidRPr="00635803">
        <w:rPr>
          <w:rFonts w:eastAsia="SimSun"/>
          <w:lang w:eastAsia="zh-CN"/>
        </w:rPr>
        <w:t>articles. The chosen articles co</w:t>
      </w:r>
      <w:r w:rsidR="00635803" w:rsidRPr="00635803">
        <w:rPr>
          <w:rFonts w:eastAsia="SimSun"/>
          <w:lang w:eastAsia="zh-CN"/>
        </w:rPr>
        <w:t>ntain</w:t>
      </w:r>
      <w:r w:rsidRPr="00635803">
        <w:rPr>
          <w:rFonts w:eastAsia="SimSun"/>
          <w:lang w:eastAsia="zh-CN"/>
        </w:rPr>
        <w:t xml:space="preserve"> a </w:t>
      </w:r>
      <w:r w:rsidR="00635803" w:rsidRPr="00635803">
        <w:rPr>
          <w:rFonts w:eastAsia="SimSun"/>
          <w:lang w:eastAsia="zh-CN"/>
        </w:rPr>
        <w:t>wide</w:t>
      </w:r>
      <w:r w:rsidR="00A80D07" w:rsidRPr="00635803">
        <w:rPr>
          <w:rFonts w:eastAsia="SimSun"/>
          <w:lang w:eastAsia="zh-CN"/>
        </w:rPr>
        <w:t xml:space="preserve"> range of topics</w:t>
      </w:r>
      <w:r w:rsidR="00635803" w:rsidRPr="00635803">
        <w:rPr>
          <w:rFonts w:eastAsia="SimSun"/>
          <w:lang w:eastAsia="zh-CN"/>
        </w:rPr>
        <w:t xml:space="preserve"> and</w:t>
      </w:r>
      <w:r w:rsidRPr="00635803">
        <w:rPr>
          <w:rFonts w:eastAsia="SimSun"/>
          <w:lang w:eastAsia="zh-CN"/>
        </w:rPr>
        <w:t xml:space="preserve"> </w:t>
      </w:r>
      <w:r w:rsidR="00635803" w:rsidRPr="00635803">
        <w:rPr>
          <w:rFonts w:eastAsia="SimSun"/>
          <w:lang w:eastAsia="zh-CN"/>
        </w:rPr>
        <w:t>covers</w:t>
      </w:r>
      <w:r w:rsidRPr="00635803">
        <w:rPr>
          <w:rFonts w:eastAsia="SimSun"/>
          <w:lang w:eastAsia="zh-CN"/>
        </w:rPr>
        <w:t xml:space="preserve"> both Persian and</w:t>
      </w:r>
      <w:r w:rsidR="00191E12" w:rsidRPr="00635803">
        <w:rPr>
          <w:rFonts w:eastAsia="SimSun"/>
          <w:lang w:eastAsia="zh-CN"/>
        </w:rPr>
        <w:t xml:space="preserve"> </w:t>
      </w:r>
      <w:r w:rsidRPr="00635803">
        <w:rPr>
          <w:rFonts w:eastAsia="SimSun"/>
          <w:lang w:eastAsia="zh-CN"/>
        </w:rPr>
        <w:t xml:space="preserve">English pages </w:t>
      </w:r>
      <w:r w:rsidR="004357BC" w:rsidRPr="00635803">
        <w:rPr>
          <w:rFonts w:eastAsia="SimSun"/>
          <w:lang w:eastAsia="zh-CN"/>
        </w:rPr>
        <w:t>with</w:t>
      </w:r>
      <w:r w:rsidRPr="00635803">
        <w:rPr>
          <w:rFonts w:eastAsia="SimSun"/>
          <w:lang w:eastAsia="zh-CN"/>
        </w:rPr>
        <w:t xml:space="preserve"> </w:t>
      </w:r>
      <w:r w:rsidR="004357BC" w:rsidRPr="00635803">
        <w:rPr>
          <w:rFonts w:eastAsia="SimSun"/>
          <w:lang w:eastAsia="zh-CN"/>
        </w:rPr>
        <w:t xml:space="preserve">lengths of </w:t>
      </w:r>
      <w:r w:rsidRPr="00635803">
        <w:rPr>
          <w:rFonts w:eastAsia="SimSun"/>
          <w:lang w:eastAsia="zh-CN"/>
        </w:rPr>
        <w:t>more than 500 words.</w:t>
      </w:r>
    </w:p>
    <w:p w14:paraId="428FE42C" w14:textId="0DF67BAF" w:rsidR="00A93588" w:rsidRPr="00661483" w:rsidRDefault="00A93588" w:rsidP="000C7594">
      <w:pPr>
        <w:pStyle w:val="TextBody"/>
        <w:rPr>
          <w:rFonts w:eastAsia="SimSun"/>
          <w:lang w:eastAsia="zh-CN"/>
        </w:rPr>
      </w:pPr>
      <w:r w:rsidRPr="00635803">
        <w:rPr>
          <w:rFonts w:eastAsia="SimSun"/>
          <w:lang w:eastAsia="zh-CN"/>
        </w:rPr>
        <w:t xml:space="preserve">In our experiments, </w:t>
      </w:r>
      <w:r w:rsidR="00635803" w:rsidRPr="00635803">
        <w:rPr>
          <w:rFonts w:eastAsia="SimSun"/>
          <w:lang w:eastAsia="zh-CN"/>
        </w:rPr>
        <w:t xml:space="preserve">we split </w:t>
      </w:r>
      <w:r w:rsidRPr="00635803">
        <w:rPr>
          <w:rFonts w:eastAsia="SimSun"/>
          <w:lang w:eastAsia="zh-CN"/>
        </w:rPr>
        <w:t xml:space="preserve">the </w:t>
      </w:r>
      <w:r w:rsidR="00D84C4E" w:rsidRPr="00635803">
        <w:rPr>
          <w:rFonts w:eastAsia="SimSun"/>
          <w:lang w:eastAsia="zh-CN"/>
        </w:rPr>
        <w:t xml:space="preserve">source </w:t>
      </w:r>
      <w:r w:rsidR="00D84C4E">
        <w:rPr>
          <w:rFonts w:eastAsia="SimSun"/>
          <w:lang w:eastAsia="zh-CN"/>
        </w:rPr>
        <w:t xml:space="preserve">documents </w:t>
      </w:r>
      <w:r w:rsidRPr="00635803">
        <w:rPr>
          <w:rFonts w:eastAsia="SimSun"/>
          <w:lang w:eastAsia="zh-CN"/>
        </w:rPr>
        <w:t xml:space="preserve">and </w:t>
      </w:r>
      <w:r w:rsidR="00D84C4E">
        <w:rPr>
          <w:rFonts w:eastAsia="SimSun"/>
          <w:lang w:eastAsia="zh-CN"/>
        </w:rPr>
        <w:t xml:space="preserve">the </w:t>
      </w:r>
      <w:r w:rsidRPr="00635803">
        <w:rPr>
          <w:rFonts w:eastAsia="SimSun"/>
          <w:lang w:eastAsia="zh-CN"/>
        </w:rPr>
        <w:t xml:space="preserve">corresponding </w:t>
      </w:r>
      <w:r w:rsidR="00D84C4E" w:rsidRPr="00635803">
        <w:rPr>
          <w:rFonts w:eastAsia="SimSun"/>
          <w:lang w:eastAsia="zh-CN"/>
        </w:rPr>
        <w:t xml:space="preserve">suspicious </w:t>
      </w:r>
      <w:r w:rsidRPr="00635803">
        <w:rPr>
          <w:rFonts w:eastAsia="SimSun"/>
          <w:lang w:eastAsia="zh-CN"/>
        </w:rPr>
        <w:t xml:space="preserve">documents </w:t>
      </w:r>
      <w:r w:rsidR="00635803" w:rsidRPr="00635803">
        <w:rPr>
          <w:rFonts w:eastAsia="SimSun"/>
          <w:lang w:eastAsia="zh-CN"/>
        </w:rPr>
        <w:t>in</w:t>
      </w:r>
      <w:r w:rsidRPr="00635803">
        <w:rPr>
          <w:rFonts w:eastAsia="SimSun"/>
          <w:lang w:eastAsia="zh-CN"/>
        </w:rPr>
        <w:t xml:space="preserve">to sentences. </w:t>
      </w:r>
      <w:r w:rsidR="00D84C4E">
        <w:rPr>
          <w:rFonts w:eastAsia="SimSun"/>
          <w:lang w:eastAsia="zh-CN"/>
        </w:rPr>
        <w:t>T</w:t>
      </w:r>
      <w:r w:rsidR="00635803" w:rsidRPr="00635803">
        <w:rPr>
          <w:rFonts w:eastAsia="SimSun"/>
          <w:lang w:eastAsia="zh-CN"/>
        </w:rPr>
        <w:t xml:space="preserve">he </w:t>
      </w:r>
      <w:r w:rsidRPr="00635803">
        <w:rPr>
          <w:rFonts w:eastAsia="SimSun"/>
          <w:lang w:eastAsia="zh-CN"/>
        </w:rPr>
        <w:t>sentence</w:t>
      </w:r>
      <w:r w:rsidR="00635803" w:rsidRPr="00635803">
        <w:rPr>
          <w:rFonts w:eastAsia="SimSun"/>
          <w:lang w:eastAsia="zh-CN"/>
        </w:rPr>
        <w:t>s</w:t>
      </w:r>
      <w:r w:rsidRPr="00635803">
        <w:rPr>
          <w:rFonts w:eastAsia="SimSun"/>
          <w:lang w:eastAsia="zh-CN"/>
        </w:rPr>
        <w:t xml:space="preserve"> in the source and </w:t>
      </w:r>
      <w:r w:rsidR="00635803" w:rsidRPr="00635803">
        <w:rPr>
          <w:rFonts w:eastAsia="SimSun"/>
          <w:lang w:eastAsia="zh-CN"/>
        </w:rPr>
        <w:t xml:space="preserve">corresponding </w:t>
      </w:r>
      <w:r w:rsidRPr="00635803">
        <w:rPr>
          <w:rFonts w:eastAsia="SimSun"/>
          <w:lang w:eastAsia="zh-CN"/>
        </w:rPr>
        <w:t xml:space="preserve">suspicious documents </w:t>
      </w:r>
      <w:r w:rsidR="00103F41" w:rsidRPr="00635803">
        <w:rPr>
          <w:rFonts w:eastAsia="SimSun"/>
          <w:lang w:eastAsia="zh-CN"/>
        </w:rPr>
        <w:t>w</w:t>
      </w:r>
      <w:r w:rsidR="00D84C4E">
        <w:rPr>
          <w:rFonts w:eastAsia="SimSun"/>
          <w:lang w:eastAsia="zh-CN"/>
        </w:rPr>
        <w:t>ere</w:t>
      </w:r>
      <w:r w:rsidR="00103F41" w:rsidRPr="00635803">
        <w:rPr>
          <w:rFonts w:eastAsia="SimSun"/>
          <w:lang w:eastAsia="zh-CN"/>
        </w:rPr>
        <w:t xml:space="preserve"> </w:t>
      </w:r>
      <w:r w:rsidR="00635803" w:rsidRPr="00635803">
        <w:rPr>
          <w:rFonts w:eastAsia="SimSun"/>
          <w:lang w:eastAsia="zh-CN"/>
        </w:rPr>
        <w:t>embedded</w:t>
      </w:r>
      <w:r w:rsidR="00103F41" w:rsidRPr="00635803">
        <w:rPr>
          <w:rFonts w:eastAsia="SimSun"/>
          <w:lang w:eastAsia="zh-CN"/>
        </w:rPr>
        <w:t xml:space="preserve"> </w:t>
      </w:r>
      <w:r w:rsidRPr="00635803">
        <w:rPr>
          <w:rFonts w:eastAsia="SimSun"/>
          <w:lang w:eastAsia="zh-CN"/>
        </w:rPr>
        <w:t>into vectors using CL-ESA</w:t>
      </w:r>
      <w:r w:rsidR="00635803" w:rsidRPr="00635803">
        <w:rPr>
          <w:rFonts w:eastAsia="SimSun"/>
          <w:lang w:eastAsia="zh-CN"/>
        </w:rPr>
        <w:t xml:space="preserve"> algorithm</w:t>
      </w:r>
      <w:r w:rsidRPr="00635803">
        <w:rPr>
          <w:rFonts w:eastAsia="SimSun"/>
          <w:lang w:eastAsia="zh-CN"/>
        </w:rPr>
        <w:t xml:space="preserve">. For this purpose, each sentence </w:t>
      </w:r>
      <w:r w:rsidR="00635803">
        <w:rPr>
          <w:rFonts w:eastAsia="SimSun"/>
          <w:lang w:eastAsia="zh-CN"/>
        </w:rPr>
        <w:t>was</w:t>
      </w:r>
      <w:r w:rsidRPr="00635803">
        <w:rPr>
          <w:rFonts w:eastAsia="SimSun"/>
          <w:lang w:eastAsia="zh-CN"/>
        </w:rPr>
        <w:t xml:space="preserve"> compared with a collection of 20</w:t>
      </w:r>
      <w:r w:rsidR="00635803">
        <w:rPr>
          <w:rFonts w:eastAsia="SimSun"/>
          <w:lang w:eastAsia="zh-CN"/>
        </w:rPr>
        <w:t>k</w:t>
      </w:r>
      <w:r w:rsidRPr="00635803">
        <w:rPr>
          <w:rFonts w:eastAsia="SimSun"/>
          <w:lang w:eastAsia="zh-CN"/>
        </w:rPr>
        <w:t xml:space="preserve"> documents </w:t>
      </w:r>
      <w:r w:rsidR="00635803" w:rsidRPr="00635803">
        <w:rPr>
          <w:rFonts w:eastAsia="SimSun"/>
          <w:lang w:eastAsia="zh-CN"/>
        </w:rPr>
        <w:t>by calculating</w:t>
      </w:r>
      <w:r w:rsidRPr="00635803">
        <w:rPr>
          <w:rFonts w:eastAsia="SimSun"/>
          <w:lang w:eastAsia="zh-CN"/>
        </w:rPr>
        <w:t xml:space="preserve"> cosine similarity measure. The </w:t>
      </w:r>
      <w:r w:rsidR="00D84C4E">
        <w:rPr>
          <w:rFonts w:eastAsia="SimSun"/>
          <w:lang w:eastAsia="zh-CN"/>
        </w:rPr>
        <w:t xml:space="preserve">English </w:t>
      </w:r>
      <w:r w:rsidRPr="00635803">
        <w:rPr>
          <w:rFonts w:eastAsia="SimSun"/>
          <w:lang w:eastAsia="zh-CN"/>
        </w:rPr>
        <w:t xml:space="preserve">sentences </w:t>
      </w:r>
      <w:r w:rsidR="00635803" w:rsidRPr="00635803">
        <w:rPr>
          <w:rFonts w:eastAsia="SimSun"/>
          <w:lang w:eastAsia="zh-CN"/>
        </w:rPr>
        <w:t>w</w:t>
      </w:r>
      <w:r w:rsidR="00D84C4E">
        <w:rPr>
          <w:rFonts w:eastAsia="SimSun"/>
          <w:lang w:eastAsia="zh-CN"/>
        </w:rPr>
        <w:t>ere</w:t>
      </w:r>
      <w:r w:rsidRPr="00635803">
        <w:rPr>
          <w:rFonts w:eastAsia="SimSun"/>
          <w:lang w:eastAsia="zh-CN"/>
        </w:rPr>
        <w:t xml:space="preserve"> compared with </w:t>
      </w:r>
      <w:r w:rsidR="00D84C4E">
        <w:rPr>
          <w:rFonts w:eastAsia="SimSun"/>
          <w:lang w:eastAsia="zh-CN"/>
        </w:rPr>
        <w:t xml:space="preserve">English </w:t>
      </w:r>
      <w:r w:rsidRPr="00635803">
        <w:rPr>
          <w:rFonts w:eastAsia="SimSun"/>
          <w:lang w:eastAsia="zh-CN"/>
        </w:rPr>
        <w:t xml:space="preserve">pages and </w:t>
      </w:r>
      <w:r w:rsidR="00635803" w:rsidRPr="00635803">
        <w:rPr>
          <w:rFonts w:eastAsia="SimSun"/>
          <w:lang w:eastAsia="zh-CN"/>
        </w:rPr>
        <w:t xml:space="preserve">the corresponding </w:t>
      </w:r>
      <w:r w:rsidR="00D84C4E" w:rsidRPr="00635803">
        <w:rPr>
          <w:rFonts w:eastAsia="SimSun"/>
          <w:lang w:eastAsia="zh-CN"/>
        </w:rPr>
        <w:t>Persian</w:t>
      </w:r>
      <w:r w:rsidRPr="00635803">
        <w:rPr>
          <w:rFonts w:eastAsia="SimSun"/>
          <w:lang w:eastAsia="zh-CN"/>
        </w:rPr>
        <w:t xml:space="preserve"> </w:t>
      </w:r>
      <w:r w:rsidR="00635803" w:rsidRPr="00635803">
        <w:rPr>
          <w:rFonts w:eastAsia="SimSun"/>
          <w:lang w:eastAsia="zh-CN"/>
        </w:rPr>
        <w:t>sentences w</w:t>
      </w:r>
      <w:r w:rsidR="00D84C4E">
        <w:rPr>
          <w:rFonts w:eastAsia="SimSun"/>
          <w:lang w:eastAsia="zh-CN"/>
        </w:rPr>
        <w:t>ere</w:t>
      </w:r>
      <w:r w:rsidRPr="00635803">
        <w:rPr>
          <w:rFonts w:eastAsia="SimSun"/>
          <w:lang w:eastAsia="zh-CN"/>
        </w:rPr>
        <w:t xml:space="preserve"> compared against equivalents </w:t>
      </w:r>
      <w:r w:rsidR="00D84C4E" w:rsidRPr="00635803">
        <w:rPr>
          <w:rFonts w:eastAsia="SimSun"/>
          <w:lang w:eastAsia="zh-CN"/>
        </w:rPr>
        <w:t>Persian</w:t>
      </w:r>
      <w:r w:rsidRPr="00635803">
        <w:rPr>
          <w:rFonts w:eastAsia="SimSun"/>
          <w:lang w:eastAsia="zh-CN"/>
        </w:rPr>
        <w:t xml:space="preserve"> pages. </w:t>
      </w:r>
      <w:r w:rsidR="00D84C4E">
        <w:rPr>
          <w:rFonts w:eastAsia="SimSun"/>
          <w:lang w:eastAsia="zh-CN"/>
        </w:rPr>
        <w:t>For</w:t>
      </w:r>
      <w:r w:rsidRPr="00635803">
        <w:rPr>
          <w:rFonts w:eastAsia="SimSun"/>
          <w:lang w:eastAsia="zh-CN"/>
        </w:rPr>
        <w:t xml:space="preserve"> detect</w:t>
      </w:r>
      <w:r w:rsidR="00D84C4E">
        <w:rPr>
          <w:rFonts w:eastAsia="SimSun"/>
          <w:lang w:eastAsia="zh-CN"/>
        </w:rPr>
        <w:t>ing</w:t>
      </w:r>
      <w:r w:rsidRPr="00635803">
        <w:rPr>
          <w:rFonts w:eastAsia="SimSun"/>
          <w:lang w:eastAsia="zh-CN"/>
        </w:rPr>
        <w:t xml:space="preserve"> cases of plagiarism between d</w:t>
      </w:r>
      <w:r w:rsidRPr="00661483">
        <w:rPr>
          <w:rFonts w:eastAsia="SimSun"/>
          <w:lang w:eastAsia="zh-CN"/>
        </w:rPr>
        <w:t xml:space="preserve">ocuments, the cosine similarity between derived vectors in two documents </w:t>
      </w:r>
      <w:r w:rsidR="00635803" w:rsidRPr="00661483">
        <w:rPr>
          <w:rFonts w:eastAsia="SimSun"/>
          <w:lang w:eastAsia="zh-CN"/>
        </w:rPr>
        <w:t>is</w:t>
      </w:r>
      <w:r w:rsidRPr="00661483">
        <w:rPr>
          <w:rFonts w:eastAsia="SimSun"/>
          <w:lang w:eastAsia="zh-CN"/>
        </w:rPr>
        <w:t xml:space="preserve"> </w:t>
      </w:r>
      <w:r w:rsidR="00635803" w:rsidRPr="00661483">
        <w:rPr>
          <w:rFonts w:eastAsia="SimSun"/>
          <w:lang w:eastAsia="zh-CN"/>
        </w:rPr>
        <w:t>calculated</w:t>
      </w:r>
      <w:r w:rsidRPr="00661483">
        <w:rPr>
          <w:rFonts w:eastAsia="SimSun"/>
          <w:lang w:eastAsia="zh-CN"/>
        </w:rPr>
        <w:t xml:space="preserve"> using cosine similarity measure. </w:t>
      </w:r>
      <w:r w:rsidR="00661483" w:rsidRPr="00661483">
        <w:rPr>
          <w:rFonts w:eastAsia="SimSun"/>
          <w:lang w:eastAsia="zh-CN"/>
        </w:rPr>
        <w:t xml:space="preserve">In </w:t>
      </w:r>
      <w:r w:rsidRPr="00661483">
        <w:rPr>
          <w:rFonts w:eastAsia="SimSun"/>
          <w:lang w:eastAsia="zh-CN"/>
        </w:rPr>
        <w:t xml:space="preserve">Figure </w:t>
      </w:r>
      <w:r w:rsidR="00496805" w:rsidRPr="00661483">
        <w:rPr>
          <w:rFonts w:eastAsia="SimSun"/>
          <w:lang w:eastAsia="zh-CN"/>
        </w:rPr>
        <w:t>3</w:t>
      </w:r>
      <w:r w:rsidR="00661483" w:rsidRPr="00661483">
        <w:rPr>
          <w:rFonts w:eastAsia="SimSun"/>
          <w:lang w:eastAsia="zh-CN"/>
        </w:rPr>
        <w:t>, we have</w:t>
      </w:r>
      <w:r w:rsidRPr="00661483">
        <w:rPr>
          <w:rFonts w:eastAsia="SimSun"/>
          <w:lang w:eastAsia="zh-CN"/>
        </w:rPr>
        <w:t xml:space="preserve"> represent</w:t>
      </w:r>
      <w:r w:rsidR="00661483" w:rsidRPr="00661483">
        <w:rPr>
          <w:rFonts w:eastAsia="SimSun"/>
          <w:lang w:eastAsia="zh-CN"/>
        </w:rPr>
        <w:t>ed</w:t>
      </w:r>
      <w:r w:rsidRPr="00661483">
        <w:rPr>
          <w:rFonts w:eastAsia="SimSun"/>
          <w:lang w:eastAsia="zh-CN"/>
        </w:rPr>
        <w:t xml:space="preserve"> the performance results of CL-ESA versus different types of </w:t>
      </w:r>
      <w:r w:rsidR="00635803" w:rsidRPr="00661483">
        <w:rPr>
          <w:rFonts w:eastAsia="SimSun"/>
          <w:lang w:eastAsia="zh-CN"/>
        </w:rPr>
        <w:t>paraphrasing</w:t>
      </w:r>
      <w:r w:rsidRPr="00661483">
        <w:rPr>
          <w:rFonts w:eastAsia="SimSun"/>
          <w:lang w:eastAsia="zh-CN"/>
        </w:rPr>
        <w:t xml:space="preserve"> in the proposed corpus.</w:t>
      </w:r>
    </w:p>
    <w:p w14:paraId="545ABDD4" w14:textId="77777777" w:rsidR="003C53EB" w:rsidRDefault="003C53EB" w:rsidP="00496805">
      <w:pPr>
        <w:pStyle w:val="TextBody"/>
        <w:rPr>
          <w:rFonts w:eastAsia="SimSun"/>
          <w:lang w:eastAsia="zh-CN"/>
        </w:rPr>
      </w:pPr>
    </w:p>
    <w:p w14:paraId="383144EF" w14:textId="77777777" w:rsidR="003C53EB" w:rsidRDefault="003C53EB" w:rsidP="00496805">
      <w:pPr>
        <w:pStyle w:val="TextBody"/>
        <w:rPr>
          <w:rFonts w:eastAsia="SimSun"/>
          <w:lang w:eastAsia="zh-CN"/>
        </w:rPr>
      </w:pPr>
    </w:p>
    <w:p w14:paraId="552E5346" w14:textId="77777777" w:rsidR="003C53EB" w:rsidRDefault="003C53EB" w:rsidP="00496805">
      <w:pPr>
        <w:pStyle w:val="TextBody"/>
        <w:rPr>
          <w:rFonts w:eastAsia="SimSun"/>
          <w:lang w:eastAsia="zh-CN"/>
        </w:rPr>
      </w:pPr>
    </w:p>
    <w:p w14:paraId="6D3D8516" w14:textId="77777777" w:rsidR="003C53EB" w:rsidRDefault="003C53EB" w:rsidP="00496805">
      <w:pPr>
        <w:pStyle w:val="TextBody"/>
        <w:rPr>
          <w:rFonts w:eastAsia="SimSun"/>
          <w:lang w:eastAsia="zh-CN"/>
        </w:rPr>
      </w:pPr>
    </w:p>
    <w:p w14:paraId="6C2782F8" w14:textId="77777777" w:rsidR="003C53EB" w:rsidRDefault="003C53EB" w:rsidP="00496805">
      <w:pPr>
        <w:pStyle w:val="TextBody"/>
        <w:rPr>
          <w:rFonts w:eastAsia="SimSun"/>
          <w:lang w:eastAsia="zh-CN"/>
        </w:rPr>
      </w:pPr>
    </w:p>
    <w:p w14:paraId="42D8462D" w14:textId="77777777" w:rsidR="003C53EB" w:rsidRDefault="003C53EB" w:rsidP="00496805">
      <w:pPr>
        <w:pStyle w:val="TextBody"/>
        <w:rPr>
          <w:rFonts w:eastAsia="SimSun"/>
          <w:lang w:eastAsia="zh-CN"/>
        </w:rPr>
      </w:pPr>
    </w:p>
    <w:p w14:paraId="1AA40279" w14:textId="77777777" w:rsidR="003C53EB" w:rsidRPr="003A7051" w:rsidRDefault="003C53EB" w:rsidP="003C53EB">
      <w:pPr>
        <w:rPr>
          <w:color w:val="FF0000"/>
        </w:rPr>
      </w:pPr>
    </w:p>
    <w:p w14:paraId="20FF9A26" w14:textId="77777777" w:rsidR="003C53EB" w:rsidRPr="003A7051" w:rsidRDefault="003C53EB" w:rsidP="003C53EB">
      <w:pPr>
        <w:jc w:val="center"/>
        <w:rPr>
          <w:color w:val="FF0000"/>
        </w:rPr>
        <w:sectPr w:rsidR="003C53EB" w:rsidRPr="003A7051" w:rsidSect="00E32CBB">
          <w:headerReference w:type="first" r:id="rId20"/>
          <w:footerReference w:type="first" r:id="rId21"/>
          <w:footnotePr>
            <w:numRestart w:val="eachPage"/>
          </w:footnotePr>
          <w:type w:val="continuous"/>
          <w:pgSz w:w="12240" w:h="15840" w:code="1"/>
          <w:pgMar w:top="1440" w:right="1225" w:bottom="1582" w:left="1077" w:header="720" w:footer="1068" w:gutter="0"/>
          <w:cols w:num="2" w:space="461"/>
          <w:titlePg/>
        </w:sectPr>
      </w:pPr>
    </w:p>
    <w:p w14:paraId="33874464" w14:textId="77777777" w:rsidR="003C53EB" w:rsidRDefault="003C53EB" w:rsidP="003C53EB">
      <w:pPr>
        <w:pStyle w:val="TextBody"/>
        <w:jc w:val="center"/>
        <w:rPr>
          <w:sz w:val="16"/>
          <w:szCs w:val="16"/>
          <w:lang w:eastAsia="ja-JP"/>
        </w:rPr>
      </w:pPr>
      <w:r w:rsidRPr="00496805">
        <w:rPr>
          <w:noProof/>
          <w:sz w:val="16"/>
          <w:szCs w:val="16"/>
        </w:rPr>
        <w:lastRenderedPageBreak/>
        <w:drawing>
          <wp:inline distT="0" distB="0" distL="0" distR="0" wp14:anchorId="180B07C4" wp14:editId="7A35AA7D">
            <wp:extent cx="5796238" cy="24822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7858" cy="2487183"/>
                    </a:xfrm>
                    <a:prstGeom prst="rect">
                      <a:avLst/>
                    </a:prstGeom>
                    <a:noFill/>
                    <a:ln>
                      <a:noFill/>
                    </a:ln>
                  </pic:spPr>
                </pic:pic>
              </a:graphicData>
            </a:graphic>
          </wp:inline>
        </w:drawing>
      </w:r>
    </w:p>
    <w:p w14:paraId="67578DC3" w14:textId="77777777" w:rsidR="003C53EB" w:rsidRPr="004D39E6" w:rsidRDefault="003C53EB" w:rsidP="003C53EB">
      <w:pPr>
        <w:pStyle w:val="TextBody"/>
        <w:jc w:val="center"/>
        <w:rPr>
          <w:sz w:val="16"/>
          <w:szCs w:val="16"/>
          <w:lang w:eastAsia="ja-JP"/>
        </w:rPr>
      </w:pPr>
      <w:r w:rsidRPr="004D39E6">
        <w:rPr>
          <w:sz w:val="16"/>
          <w:szCs w:val="16"/>
          <w:lang w:eastAsia="ja-JP"/>
        </w:rPr>
        <w:t xml:space="preserve">Fig. </w:t>
      </w:r>
      <w:r>
        <w:rPr>
          <w:sz w:val="16"/>
          <w:szCs w:val="16"/>
          <w:lang w:eastAsia="ja-JP"/>
        </w:rPr>
        <w:t>3</w:t>
      </w:r>
      <w:r w:rsidRPr="004D39E6">
        <w:rPr>
          <w:sz w:val="16"/>
          <w:szCs w:val="16"/>
          <w:lang w:eastAsia="ja-JP"/>
        </w:rPr>
        <w:t xml:space="preserve">. The performance results of </w:t>
      </w:r>
      <w:r>
        <w:rPr>
          <w:sz w:val="16"/>
          <w:szCs w:val="16"/>
          <w:lang w:eastAsia="ja-JP"/>
        </w:rPr>
        <w:t>CL-ESA</w:t>
      </w:r>
      <w:r w:rsidRPr="004D39E6">
        <w:rPr>
          <w:sz w:val="16"/>
          <w:szCs w:val="16"/>
          <w:lang w:eastAsia="ja-JP"/>
        </w:rPr>
        <w:t xml:space="preserve"> in different sub-corpora</w:t>
      </w:r>
    </w:p>
    <w:p w14:paraId="24E65F16" w14:textId="77777777" w:rsidR="003C53EB" w:rsidRPr="003A7051" w:rsidRDefault="003C53EB" w:rsidP="003C53EB">
      <w:pPr>
        <w:rPr>
          <w:color w:val="FF0000"/>
        </w:rPr>
      </w:pPr>
    </w:p>
    <w:p w14:paraId="34DAA263" w14:textId="77777777" w:rsidR="003C53EB" w:rsidRPr="003A7051" w:rsidRDefault="003C53EB" w:rsidP="003C53EB">
      <w:pPr>
        <w:rPr>
          <w:color w:val="FF0000"/>
        </w:rPr>
        <w:sectPr w:rsidR="003C53EB" w:rsidRPr="003A7051" w:rsidSect="00B562A3">
          <w:footnotePr>
            <w:numRestart w:val="eachPage"/>
          </w:footnotePr>
          <w:type w:val="continuous"/>
          <w:pgSz w:w="12240" w:h="15840" w:code="1"/>
          <w:pgMar w:top="1440" w:right="1225" w:bottom="1582" w:left="1077" w:header="720" w:footer="1068" w:gutter="0"/>
          <w:cols w:space="461"/>
          <w:titlePg/>
        </w:sectPr>
      </w:pPr>
    </w:p>
    <w:p w14:paraId="4294902C" w14:textId="77777777" w:rsidR="003C53EB" w:rsidRDefault="003C53EB" w:rsidP="003C53EB">
      <w:pPr>
        <w:jc w:val="center"/>
        <w:rPr>
          <w:color w:val="FF0000"/>
        </w:rPr>
      </w:pPr>
    </w:p>
    <w:p w14:paraId="586BCA84" w14:textId="77777777" w:rsidR="003C53EB" w:rsidRDefault="003C53EB" w:rsidP="003C53EB">
      <w:pPr>
        <w:pStyle w:val="TextBody"/>
        <w:jc w:val="center"/>
        <w:rPr>
          <w:sz w:val="16"/>
          <w:szCs w:val="16"/>
          <w:lang w:eastAsia="ja-JP"/>
        </w:rPr>
      </w:pPr>
      <w:r w:rsidRPr="00496805">
        <w:rPr>
          <w:noProof/>
          <w:sz w:val="16"/>
          <w:szCs w:val="16"/>
        </w:rPr>
        <w:drawing>
          <wp:inline distT="0" distB="0" distL="0" distR="0" wp14:anchorId="77DA77C4" wp14:editId="13318BDF">
            <wp:extent cx="5781124" cy="247573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1137" cy="2480022"/>
                    </a:xfrm>
                    <a:prstGeom prst="rect">
                      <a:avLst/>
                    </a:prstGeom>
                    <a:noFill/>
                    <a:ln>
                      <a:noFill/>
                    </a:ln>
                  </pic:spPr>
                </pic:pic>
              </a:graphicData>
            </a:graphic>
          </wp:inline>
        </w:drawing>
      </w:r>
    </w:p>
    <w:p w14:paraId="3A44FE53" w14:textId="77777777" w:rsidR="003C53EB" w:rsidRPr="004D39E6" w:rsidRDefault="003C53EB" w:rsidP="003C53EB">
      <w:pPr>
        <w:pStyle w:val="TextBody"/>
        <w:jc w:val="center"/>
        <w:rPr>
          <w:sz w:val="16"/>
          <w:szCs w:val="16"/>
          <w:lang w:eastAsia="ja-JP"/>
        </w:rPr>
      </w:pPr>
      <w:r w:rsidRPr="004D39E6">
        <w:rPr>
          <w:sz w:val="16"/>
          <w:szCs w:val="16"/>
          <w:lang w:eastAsia="ja-JP"/>
        </w:rPr>
        <w:t xml:space="preserve">Fig. </w:t>
      </w:r>
      <w:r>
        <w:rPr>
          <w:sz w:val="16"/>
          <w:szCs w:val="16"/>
          <w:lang w:eastAsia="ja-JP"/>
        </w:rPr>
        <w:t>4</w:t>
      </w:r>
      <w:r w:rsidRPr="004D39E6">
        <w:rPr>
          <w:sz w:val="16"/>
          <w:szCs w:val="16"/>
          <w:lang w:eastAsia="ja-JP"/>
        </w:rPr>
        <w:t>. The performance results of CL-LSA in different sub-corpora.</w:t>
      </w:r>
    </w:p>
    <w:p w14:paraId="03DD7DDD" w14:textId="77777777" w:rsidR="003C53EB" w:rsidRPr="003A7051" w:rsidRDefault="003C53EB" w:rsidP="003C53EB">
      <w:pPr>
        <w:rPr>
          <w:color w:val="FF0000"/>
        </w:rPr>
      </w:pPr>
    </w:p>
    <w:p w14:paraId="6332343E" w14:textId="77777777" w:rsidR="003C53EB" w:rsidRPr="003A7051" w:rsidRDefault="003C53EB" w:rsidP="003C53EB">
      <w:pPr>
        <w:rPr>
          <w:color w:val="FF0000"/>
        </w:rPr>
        <w:sectPr w:rsidR="003C53EB" w:rsidRPr="003A7051" w:rsidSect="00B562A3">
          <w:headerReference w:type="first" r:id="rId24"/>
          <w:footerReference w:type="first" r:id="rId25"/>
          <w:footnotePr>
            <w:numRestart w:val="eachPage"/>
          </w:footnotePr>
          <w:type w:val="continuous"/>
          <w:pgSz w:w="12240" w:h="15840" w:code="1"/>
          <w:pgMar w:top="1440" w:right="1225" w:bottom="1582" w:left="1077" w:header="720" w:footer="1068" w:gutter="0"/>
          <w:cols w:space="461"/>
          <w:titlePg/>
        </w:sectPr>
      </w:pPr>
    </w:p>
    <w:p w14:paraId="4A1CC21D" w14:textId="74604EEA" w:rsidR="003E4AE5" w:rsidRPr="003E4AE5" w:rsidRDefault="00A93588" w:rsidP="007A0F96">
      <w:pPr>
        <w:pStyle w:val="TextBody"/>
        <w:rPr>
          <w:rFonts w:eastAsia="SimSun"/>
          <w:lang w:eastAsia="zh-CN"/>
        </w:rPr>
      </w:pPr>
      <w:r w:rsidRPr="00661483">
        <w:rPr>
          <w:rFonts w:eastAsia="SimSun"/>
          <w:b/>
          <w:bCs/>
          <w:lang w:eastAsia="zh-CN"/>
        </w:rPr>
        <w:lastRenderedPageBreak/>
        <w:t>CL-LSA:</w:t>
      </w:r>
      <w:r w:rsidRPr="00661483">
        <w:rPr>
          <w:rFonts w:eastAsia="SimSun"/>
          <w:lang w:eastAsia="zh-CN"/>
        </w:rPr>
        <w:t xml:space="preserve"> The </w:t>
      </w:r>
      <w:r w:rsidR="00661483" w:rsidRPr="00661483">
        <w:rPr>
          <w:rFonts w:eastAsia="SimSun"/>
          <w:lang w:eastAsia="zh-CN"/>
        </w:rPr>
        <w:t xml:space="preserve">objective of </w:t>
      </w:r>
      <w:r w:rsidRPr="00661483">
        <w:rPr>
          <w:rFonts w:eastAsia="SimSun"/>
          <w:lang w:eastAsia="zh-CN"/>
        </w:rPr>
        <w:t xml:space="preserve">cross-lingual latent semantic Analysis (CL-LSA) </w:t>
      </w:r>
      <w:r w:rsidR="00661483" w:rsidRPr="00661483">
        <w:rPr>
          <w:rFonts w:eastAsia="SimSun"/>
          <w:lang w:eastAsia="zh-CN"/>
        </w:rPr>
        <w:t>is</w:t>
      </w:r>
      <w:r w:rsidRPr="00661483">
        <w:rPr>
          <w:rFonts w:eastAsia="SimSun"/>
          <w:lang w:eastAsia="zh-CN"/>
        </w:rPr>
        <w:t xml:space="preserve"> to construct a multilingual semantic space</w:t>
      </w:r>
      <w:r w:rsidR="005B0CE9" w:rsidRPr="00661483">
        <w:rPr>
          <w:rFonts w:eastAsia="SimSun"/>
          <w:lang w:eastAsia="zh-CN"/>
        </w:rPr>
        <w:t xml:space="preserve"> [</w:t>
      </w:r>
      <w:r w:rsidR="00E75D96" w:rsidRPr="00661483">
        <w:rPr>
          <w:rFonts w:eastAsia="SimSun"/>
          <w:lang w:eastAsia="zh-CN"/>
        </w:rPr>
        <w:t>29</w:t>
      </w:r>
      <w:r w:rsidR="005B0CE9" w:rsidRPr="00661483">
        <w:rPr>
          <w:rFonts w:eastAsia="SimSun"/>
          <w:lang w:eastAsia="zh-CN"/>
        </w:rPr>
        <w:t>]</w:t>
      </w:r>
      <w:r w:rsidRPr="00661483">
        <w:rPr>
          <w:rFonts w:eastAsia="SimSun"/>
          <w:lang w:eastAsia="zh-CN"/>
        </w:rPr>
        <w:t xml:space="preserve">. </w:t>
      </w:r>
      <w:r w:rsidR="00661483" w:rsidRPr="00661483">
        <w:rPr>
          <w:rFonts w:eastAsia="SimSun"/>
          <w:lang w:eastAsia="zh-CN"/>
        </w:rPr>
        <w:t xml:space="preserve">In </w:t>
      </w:r>
      <w:r w:rsidR="007A0F96">
        <w:rPr>
          <w:rFonts w:eastAsia="SimSun"/>
          <w:lang w:eastAsia="zh-CN"/>
        </w:rPr>
        <w:t>our</w:t>
      </w:r>
      <w:r w:rsidRPr="00661483">
        <w:rPr>
          <w:rFonts w:eastAsia="SimSun"/>
          <w:lang w:eastAsia="zh-CN"/>
        </w:rPr>
        <w:t xml:space="preserve"> proposed CL-LSA method</w:t>
      </w:r>
      <w:r w:rsidR="00661483" w:rsidRPr="00661483">
        <w:rPr>
          <w:rFonts w:eastAsia="SimSun"/>
          <w:lang w:eastAsia="zh-CN"/>
        </w:rPr>
        <w:t>, we</w:t>
      </w:r>
      <w:r w:rsidRPr="00661483">
        <w:rPr>
          <w:rFonts w:eastAsia="SimSun"/>
          <w:lang w:eastAsia="zh-CN"/>
        </w:rPr>
        <w:t xml:space="preserve"> use translated documents </w:t>
      </w:r>
      <w:r w:rsidR="00661483" w:rsidRPr="00661483">
        <w:rPr>
          <w:rFonts w:eastAsia="SimSun"/>
          <w:lang w:eastAsia="zh-CN"/>
        </w:rPr>
        <w:t>(even manual or automatic transla</w:t>
      </w:r>
      <w:r w:rsidR="00661483" w:rsidRPr="00FC484D">
        <w:rPr>
          <w:rFonts w:eastAsia="SimSun"/>
          <w:lang w:eastAsia="zh-CN"/>
        </w:rPr>
        <w:t xml:space="preserve">tion) </w:t>
      </w:r>
      <w:r w:rsidRPr="00FC484D">
        <w:rPr>
          <w:rFonts w:eastAsia="SimSun"/>
          <w:lang w:eastAsia="zh-CN"/>
        </w:rPr>
        <w:t xml:space="preserve">to </w:t>
      </w:r>
      <w:r w:rsidR="007A0F96">
        <w:rPr>
          <w:rFonts w:eastAsia="SimSun"/>
          <w:lang w:eastAsia="zh-CN"/>
        </w:rPr>
        <w:t>construct</w:t>
      </w:r>
      <w:r w:rsidRPr="00FC484D">
        <w:rPr>
          <w:rFonts w:eastAsia="SimSun"/>
          <w:lang w:eastAsia="zh-CN"/>
        </w:rPr>
        <w:t xml:space="preserve"> a set of bi-lingual training document</w:t>
      </w:r>
      <w:r w:rsidR="00661483" w:rsidRPr="00FC484D">
        <w:rPr>
          <w:rFonts w:eastAsia="SimSun"/>
          <w:lang w:eastAsia="zh-CN"/>
        </w:rPr>
        <w:t xml:space="preserve"> pairs</w:t>
      </w:r>
      <w:r w:rsidRPr="00FC484D">
        <w:rPr>
          <w:rFonts w:eastAsia="SimSun"/>
          <w:lang w:eastAsia="zh-CN"/>
        </w:rPr>
        <w:t xml:space="preserve">. </w:t>
      </w:r>
      <w:r w:rsidR="00FC484D" w:rsidRPr="00FC484D">
        <w:rPr>
          <w:rFonts w:eastAsia="SimSun"/>
          <w:lang w:eastAsia="zh-CN"/>
        </w:rPr>
        <w:t>Since</w:t>
      </w:r>
      <w:r w:rsidRPr="00FC484D">
        <w:rPr>
          <w:rFonts w:eastAsia="SimSun"/>
          <w:lang w:eastAsia="zh-CN"/>
        </w:rPr>
        <w:t xml:space="preserve"> the training documents contain terms from both languages, </w:t>
      </w:r>
      <w:r w:rsidR="00FC484D" w:rsidRPr="00FC484D">
        <w:rPr>
          <w:rFonts w:eastAsia="SimSun"/>
          <w:lang w:eastAsia="zh-CN"/>
        </w:rPr>
        <w:t xml:space="preserve">so </w:t>
      </w:r>
      <w:r w:rsidRPr="00FC484D">
        <w:rPr>
          <w:rFonts w:eastAsia="SimSun"/>
          <w:lang w:eastAsia="zh-CN"/>
        </w:rPr>
        <w:t xml:space="preserve">the resulting LSA model is </w:t>
      </w:r>
      <w:r w:rsidR="007A0F96">
        <w:rPr>
          <w:rFonts w:eastAsia="SimSun"/>
          <w:lang w:eastAsia="zh-CN"/>
        </w:rPr>
        <w:t xml:space="preserve">defined under </w:t>
      </w:r>
      <w:r w:rsidRPr="00FC484D">
        <w:rPr>
          <w:rFonts w:eastAsia="SimSun"/>
          <w:lang w:eastAsia="zh-CN"/>
        </w:rPr>
        <w:t>a bi-lingual vector space</w:t>
      </w:r>
      <w:r w:rsidRPr="00B847AB">
        <w:rPr>
          <w:rFonts w:eastAsia="SimSun"/>
          <w:color w:val="C00000"/>
          <w:lang w:eastAsia="zh-CN"/>
        </w:rPr>
        <w:t xml:space="preserve">. </w:t>
      </w:r>
    </w:p>
    <w:p w14:paraId="6C119B30" w14:textId="39BDE0B2" w:rsidR="00A93588" w:rsidRPr="003E4AE5" w:rsidRDefault="00A93588" w:rsidP="007A0F96">
      <w:pPr>
        <w:pStyle w:val="TextBody"/>
        <w:rPr>
          <w:rFonts w:eastAsia="SimSun"/>
          <w:lang w:eastAsia="zh-CN"/>
        </w:rPr>
      </w:pPr>
      <w:r w:rsidRPr="003E4AE5">
        <w:rPr>
          <w:rFonts w:eastAsia="SimSun"/>
          <w:lang w:eastAsia="zh-CN"/>
        </w:rPr>
        <w:t>In our experiment</w:t>
      </w:r>
      <w:r w:rsidR="003E4AE5" w:rsidRPr="003E4AE5">
        <w:rPr>
          <w:rFonts w:eastAsia="SimSun"/>
          <w:lang w:eastAsia="zh-CN"/>
        </w:rPr>
        <w:t xml:space="preserve"> </w:t>
      </w:r>
      <w:r w:rsidR="007A0F96">
        <w:rPr>
          <w:rFonts w:eastAsia="SimSun"/>
          <w:lang w:eastAsia="zh-CN"/>
        </w:rPr>
        <w:t xml:space="preserve">based </w:t>
      </w:r>
      <w:r w:rsidR="003E4AE5" w:rsidRPr="003E4AE5">
        <w:rPr>
          <w:rFonts w:eastAsia="SimSun"/>
          <w:lang w:eastAsia="zh-CN"/>
        </w:rPr>
        <w:t>o</w:t>
      </w:r>
      <w:r w:rsidR="003E4AE5" w:rsidRPr="007A0F96">
        <w:rPr>
          <w:rFonts w:eastAsia="SimSun"/>
          <w:lang w:eastAsia="zh-CN"/>
        </w:rPr>
        <w:t>n CL-LSA</w:t>
      </w:r>
      <w:r w:rsidRPr="007A0F96">
        <w:rPr>
          <w:rFonts w:eastAsia="SimSun"/>
          <w:lang w:eastAsia="zh-CN"/>
        </w:rPr>
        <w:t xml:space="preserve">, we have </w:t>
      </w:r>
      <w:r w:rsidR="007A0F96" w:rsidRPr="007A0F96">
        <w:rPr>
          <w:rFonts w:eastAsia="SimSun"/>
          <w:lang w:eastAsia="zh-CN"/>
        </w:rPr>
        <w:t xml:space="preserve">used a sentence aligned parallel corpus to </w:t>
      </w:r>
      <w:r w:rsidRPr="007A0F96">
        <w:rPr>
          <w:rFonts w:eastAsia="SimSun"/>
          <w:lang w:eastAsia="zh-CN"/>
        </w:rPr>
        <w:t xml:space="preserve">train </w:t>
      </w:r>
      <w:r w:rsidR="007A0F96" w:rsidRPr="007A0F96">
        <w:rPr>
          <w:rFonts w:eastAsia="SimSun"/>
          <w:lang w:eastAsia="zh-CN"/>
        </w:rPr>
        <w:t>the</w:t>
      </w:r>
      <w:r w:rsidRPr="007A0F96">
        <w:rPr>
          <w:rFonts w:eastAsia="SimSun"/>
          <w:lang w:eastAsia="zh-CN"/>
        </w:rPr>
        <w:t xml:space="preserve"> model. </w:t>
      </w:r>
      <w:r w:rsidR="007A0F96" w:rsidRPr="007A0F96">
        <w:rPr>
          <w:rFonts w:eastAsia="SimSun"/>
          <w:lang w:eastAsia="zh-CN"/>
        </w:rPr>
        <w:t>B</w:t>
      </w:r>
      <w:r w:rsidRPr="007A0F96">
        <w:rPr>
          <w:rFonts w:eastAsia="SimSun"/>
          <w:lang w:eastAsia="zh-CN"/>
        </w:rPr>
        <w:t xml:space="preserve">oth documents </w:t>
      </w:r>
      <w:r w:rsidR="003E4AE5" w:rsidRPr="007A0F96">
        <w:rPr>
          <w:rFonts w:eastAsia="SimSun"/>
          <w:lang w:eastAsia="zh-CN"/>
        </w:rPr>
        <w:t>w</w:t>
      </w:r>
      <w:r w:rsidR="007A0F96" w:rsidRPr="007A0F96">
        <w:rPr>
          <w:rFonts w:eastAsia="SimSun"/>
          <w:lang w:eastAsia="zh-CN"/>
        </w:rPr>
        <w:t>ere</w:t>
      </w:r>
      <w:r w:rsidRPr="007A0F96">
        <w:rPr>
          <w:rFonts w:eastAsia="SimSun"/>
          <w:lang w:eastAsia="zh-CN"/>
        </w:rPr>
        <w:t xml:space="preserve"> split into sentences</w:t>
      </w:r>
      <w:r w:rsidR="007A0F96" w:rsidRPr="007A0F96">
        <w:rPr>
          <w:rFonts w:eastAsia="SimSun"/>
          <w:lang w:eastAsia="zh-CN"/>
        </w:rPr>
        <w:t xml:space="preserve"> for detecting cases of text similarity between source and suspicious documents. Each sentence has been convert</w:t>
      </w:r>
      <w:r w:rsidR="007A0F96">
        <w:rPr>
          <w:rFonts w:eastAsia="SimSun"/>
          <w:lang w:eastAsia="zh-CN"/>
        </w:rPr>
        <w:t xml:space="preserve">ed </w:t>
      </w:r>
      <w:r w:rsidR="007A0F96" w:rsidRPr="003E4AE5">
        <w:rPr>
          <w:rFonts w:eastAsia="SimSun"/>
          <w:lang w:eastAsia="zh-CN"/>
        </w:rPr>
        <w:t xml:space="preserve">into a low-dimensional LSA space </w:t>
      </w:r>
      <w:r w:rsidR="007A0F96">
        <w:rPr>
          <w:rFonts w:eastAsia="SimSun"/>
          <w:lang w:eastAsia="zh-CN"/>
        </w:rPr>
        <w:t xml:space="preserve">by the </w:t>
      </w:r>
      <w:r w:rsidR="003E4AE5" w:rsidRPr="003E4AE5">
        <w:rPr>
          <w:rFonts w:eastAsia="SimSun"/>
          <w:lang w:eastAsia="zh-CN"/>
        </w:rPr>
        <w:t>constructed</w:t>
      </w:r>
      <w:r w:rsidRPr="003E4AE5">
        <w:rPr>
          <w:rFonts w:eastAsia="SimSun"/>
          <w:lang w:eastAsia="zh-CN"/>
        </w:rPr>
        <w:t xml:space="preserve"> LSA model. </w:t>
      </w:r>
      <w:r w:rsidR="007A0F96">
        <w:rPr>
          <w:rFonts w:eastAsia="SimSun"/>
          <w:lang w:eastAsia="zh-CN"/>
        </w:rPr>
        <w:t>T</w:t>
      </w:r>
      <w:r w:rsidRPr="003E4AE5">
        <w:rPr>
          <w:rFonts w:eastAsia="SimSun"/>
          <w:lang w:eastAsia="zh-CN"/>
        </w:rPr>
        <w:t xml:space="preserve">he resulted vectors of sentences </w:t>
      </w:r>
      <w:r w:rsidR="007A0F96">
        <w:rPr>
          <w:rFonts w:eastAsia="SimSun"/>
          <w:lang w:eastAsia="zh-CN"/>
        </w:rPr>
        <w:t xml:space="preserve">can be </w:t>
      </w:r>
      <w:r w:rsidR="007A0F96" w:rsidRPr="003E4AE5">
        <w:rPr>
          <w:rFonts w:eastAsia="SimSun"/>
          <w:lang w:eastAsia="zh-CN"/>
        </w:rPr>
        <w:t>compare</w:t>
      </w:r>
      <w:r w:rsidR="007A0F96">
        <w:rPr>
          <w:rFonts w:eastAsia="SimSun"/>
          <w:lang w:eastAsia="zh-CN"/>
        </w:rPr>
        <w:t>d</w:t>
      </w:r>
      <w:r w:rsidR="007A0F96" w:rsidRPr="003E4AE5">
        <w:rPr>
          <w:rFonts w:eastAsia="SimSun"/>
          <w:lang w:eastAsia="zh-CN"/>
        </w:rPr>
        <w:t xml:space="preserve"> </w:t>
      </w:r>
      <w:r w:rsidRPr="003E4AE5">
        <w:rPr>
          <w:rFonts w:eastAsia="SimSun"/>
          <w:lang w:eastAsia="zh-CN"/>
        </w:rPr>
        <w:t xml:space="preserve">using cosine similarity measure to detect cases of similarity between source and suspicious documents. Figure </w:t>
      </w:r>
      <w:r w:rsidR="00496805" w:rsidRPr="003E4AE5">
        <w:rPr>
          <w:rFonts w:eastAsia="SimSun"/>
          <w:lang w:eastAsia="zh-CN"/>
        </w:rPr>
        <w:t>4</w:t>
      </w:r>
      <w:r w:rsidRPr="003E4AE5">
        <w:rPr>
          <w:rFonts w:eastAsia="SimSun"/>
          <w:lang w:eastAsia="zh-CN"/>
        </w:rPr>
        <w:t xml:space="preserve"> represents the </w:t>
      </w:r>
      <w:r w:rsidRPr="003E4AE5">
        <w:rPr>
          <w:rFonts w:eastAsia="SimSun"/>
          <w:lang w:eastAsia="zh-CN"/>
        </w:rPr>
        <w:lastRenderedPageBreak/>
        <w:t>performance results of CL-</w:t>
      </w:r>
      <w:r w:rsidR="00DD7F40" w:rsidRPr="003E4AE5">
        <w:rPr>
          <w:rFonts w:eastAsia="SimSun"/>
          <w:lang w:eastAsia="zh-CN"/>
        </w:rPr>
        <w:t>L</w:t>
      </w:r>
      <w:r w:rsidRPr="003E4AE5">
        <w:rPr>
          <w:rFonts w:eastAsia="SimSun"/>
          <w:lang w:eastAsia="zh-CN"/>
        </w:rPr>
        <w:t xml:space="preserve">SA versus different types of </w:t>
      </w:r>
      <w:r w:rsidR="003E4AE5" w:rsidRPr="003E4AE5">
        <w:rPr>
          <w:rFonts w:eastAsia="SimSun"/>
          <w:lang w:eastAsia="zh-CN"/>
        </w:rPr>
        <w:t>paraphrasing</w:t>
      </w:r>
      <w:r w:rsidRPr="003E4AE5">
        <w:rPr>
          <w:rFonts w:eastAsia="SimSun"/>
          <w:lang w:eastAsia="zh-CN"/>
        </w:rPr>
        <w:t xml:space="preserve"> </w:t>
      </w:r>
      <w:r w:rsidR="003E4AE5" w:rsidRPr="003E4AE5">
        <w:rPr>
          <w:rFonts w:eastAsia="SimSun"/>
          <w:lang w:eastAsia="zh-CN"/>
        </w:rPr>
        <w:t xml:space="preserve">(different sub-corpora) </w:t>
      </w:r>
      <w:r w:rsidRPr="003E4AE5">
        <w:rPr>
          <w:rFonts w:eastAsia="SimSun"/>
          <w:lang w:eastAsia="zh-CN"/>
        </w:rPr>
        <w:t>in the proposed corpus.</w:t>
      </w:r>
    </w:p>
    <w:p w14:paraId="6BFAC83E" w14:textId="277C25A7" w:rsidR="00A93588" w:rsidRPr="007A0F96" w:rsidRDefault="00A93588" w:rsidP="00943088">
      <w:pPr>
        <w:pStyle w:val="TextBody"/>
        <w:rPr>
          <w:rFonts w:eastAsia="SimSun"/>
          <w:color w:val="C00000"/>
          <w:lang w:eastAsia="zh-CN"/>
        </w:rPr>
      </w:pPr>
      <w:r w:rsidRPr="001428C9">
        <w:rPr>
          <w:rFonts w:eastAsia="SimSun"/>
          <w:b/>
          <w:bCs/>
          <w:lang w:eastAsia="zh-CN"/>
        </w:rPr>
        <w:t>CL-KGA:</w:t>
      </w:r>
      <w:r w:rsidRPr="001428C9">
        <w:rPr>
          <w:rFonts w:eastAsia="SimSun"/>
          <w:lang w:eastAsia="zh-CN"/>
        </w:rPr>
        <w:t xml:space="preserve"> </w:t>
      </w:r>
      <w:r w:rsidR="00191E12" w:rsidRPr="001428C9">
        <w:rPr>
          <w:rFonts w:eastAsia="SimSun"/>
          <w:lang w:eastAsia="zh-CN"/>
        </w:rPr>
        <w:t>The goal of cross language knowledge graphs analysis</w:t>
      </w:r>
      <w:r w:rsidRPr="001428C9">
        <w:rPr>
          <w:rFonts w:eastAsia="SimSun"/>
          <w:lang w:eastAsia="zh-CN"/>
        </w:rPr>
        <w:t xml:space="preserve"> is to exploit explicit semantics for documents </w:t>
      </w:r>
      <w:r w:rsidR="001428C9" w:rsidRPr="001428C9">
        <w:rPr>
          <w:rFonts w:eastAsia="SimSun"/>
          <w:lang w:eastAsia="zh-CN"/>
        </w:rPr>
        <w:t>re</w:t>
      </w:r>
      <w:r w:rsidR="001428C9" w:rsidRPr="00943088">
        <w:rPr>
          <w:rFonts w:eastAsia="SimSun"/>
          <w:lang w:eastAsia="zh-CN"/>
        </w:rPr>
        <w:t xml:space="preserve">presentation </w:t>
      </w:r>
      <w:r w:rsidR="005B0CE9" w:rsidRPr="00943088">
        <w:rPr>
          <w:rFonts w:eastAsia="SimSun"/>
          <w:lang w:eastAsia="zh-CN"/>
        </w:rPr>
        <w:t>[</w:t>
      </w:r>
      <w:r w:rsidR="00E75D96" w:rsidRPr="00943088">
        <w:rPr>
          <w:rFonts w:eastAsia="SimSun"/>
          <w:lang w:eastAsia="zh-CN"/>
        </w:rPr>
        <w:t>30</w:t>
      </w:r>
      <w:r w:rsidR="005B0CE9" w:rsidRPr="00943088">
        <w:rPr>
          <w:rFonts w:eastAsia="SimSun"/>
          <w:lang w:eastAsia="zh-CN"/>
        </w:rPr>
        <w:t>]</w:t>
      </w:r>
      <w:r w:rsidRPr="00943088">
        <w:rPr>
          <w:rFonts w:eastAsia="SimSun"/>
          <w:lang w:eastAsia="zh-CN"/>
        </w:rPr>
        <w:t xml:space="preserve">. </w:t>
      </w:r>
      <w:r w:rsidR="001428C9" w:rsidRPr="00943088">
        <w:rPr>
          <w:rFonts w:eastAsia="SimSun"/>
          <w:lang w:eastAsia="zh-CN"/>
        </w:rPr>
        <w:t>This model</w:t>
      </w:r>
      <w:r w:rsidRPr="00943088">
        <w:rPr>
          <w:rFonts w:eastAsia="SimSun"/>
          <w:lang w:eastAsia="zh-CN"/>
        </w:rPr>
        <w:t xml:space="preserve"> provides a context model by </w:t>
      </w:r>
      <w:r w:rsidR="00943088" w:rsidRPr="00943088">
        <w:rPr>
          <w:rFonts w:eastAsia="SimSun"/>
          <w:lang w:eastAsia="zh-CN"/>
        </w:rPr>
        <w:t>creating</w:t>
      </w:r>
      <w:r w:rsidRPr="00943088">
        <w:rPr>
          <w:rFonts w:eastAsia="SimSun"/>
          <w:lang w:eastAsia="zh-CN"/>
        </w:rPr>
        <w:t xml:space="preserve"> knowledge graphs that expand and relate the </w:t>
      </w:r>
      <w:r w:rsidR="00943088" w:rsidRPr="00943088">
        <w:rPr>
          <w:rFonts w:eastAsia="SimSun"/>
          <w:lang w:eastAsia="zh-CN"/>
        </w:rPr>
        <w:t>initial</w:t>
      </w:r>
      <w:r w:rsidRPr="00943088">
        <w:rPr>
          <w:rFonts w:eastAsia="SimSun"/>
          <w:lang w:eastAsia="zh-CN"/>
        </w:rPr>
        <w:t xml:space="preserve"> concepts </w:t>
      </w:r>
      <w:r w:rsidR="00943088" w:rsidRPr="00943088">
        <w:rPr>
          <w:rFonts w:eastAsia="SimSun"/>
          <w:lang w:eastAsia="zh-CN"/>
        </w:rPr>
        <w:t>of the</w:t>
      </w:r>
      <w:r w:rsidRPr="00943088">
        <w:rPr>
          <w:rFonts w:eastAsia="SimSun"/>
          <w:lang w:eastAsia="zh-CN"/>
        </w:rPr>
        <w:t xml:space="preserve"> suspicious and source pa</w:t>
      </w:r>
      <w:r w:rsidR="00943088" w:rsidRPr="00943088">
        <w:rPr>
          <w:rFonts w:eastAsia="SimSun"/>
          <w:lang w:eastAsia="zh-CN"/>
        </w:rPr>
        <w:t>ssages</w:t>
      </w:r>
      <w:r w:rsidRPr="00943088">
        <w:rPr>
          <w:rFonts w:eastAsia="SimSun"/>
          <w:lang w:eastAsia="zh-CN"/>
        </w:rPr>
        <w:t xml:space="preserve">. Finally, </w:t>
      </w:r>
      <w:r w:rsidR="00943088" w:rsidRPr="00943088">
        <w:rPr>
          <w:rFonts w:eastAsia="SimSun"/>
          <w:lang w:eastAsia="zh-CN"/>
        </w:rPr>
        <w:t xml:space="preserve">in the generated semantic graph space, </w:t>
      </w:r>
      <w:r w:rsidRPr="00943088">
        <w:rPr>
          <w:rFonts w:eastAsia="SimSun"/>
          <w:lang w:eastAsia="zh-CN"/>
        </w:rPr>
        <w:t xml:space="preserve">the similarity is </w:t>
      </w:r>
      <w:r w:rsidR="007A0F96" w:rsidRPr="00943088">
        <w:rPr>
          <w:rFonts w:eastAsia="SimSun"/>
          <w:lang w:eastAsia="zh-CN"/>
        </w:rPr>
        <w:t>calculated</w:t>
      </w:r>
      <w:r w:rsidRPr="00943088">
        <w:rPr>
          <w:rFonts w:eastAsia="SimSun"/>
          <w:lang w:eastAsia="zh-CN"/>
        </w:rPr>
        <w:t>.</w:t>
      </w:r>
    </w:p>
    <w:p w14:paraId="620F91E4" w14:textId="3CCDEAD6" w:rsidR="00A93588" w:rsidRPr="001428C9" w:rsidRDefault="00A93588" w:rsidP="001428C9">
      <w:pPr>
        <w:pStyle w:val="TextBody"/>
        <w:rPr>
          <w:rFonts w:eastAsia="SimSun"/>
          <w:lang w:eastAsia="zh-CN"/>
        </w:rPr>
      </w:pPr>
      <w:r w:rsidRPr="001428C9">
        <w:rPr>
          <w:rFonts w:eastAsia="SimSun"/>
          <w:lang w:eastAsia="zh-CN"/>
        </w:rPr>
        <w:t xml:space="preserve">Given a source document and a suspicious document we compare document fragments </w:t>
      </w:r>
      <w:r w:rsidR="001428C9" w:rsidRPr="001428C9">
        <w:rPr>
          <w:rFonts w:eastAsia="SimSun"/>
          <w:lang w:eastAsia="zh-CN"/>
        </w:rPr>
        <w:t>based on the</w:t>
      </w:r>
      <w:r w:rsidRPr="001428C9">
        <w:rPr>
          <w:rFonts w:eastAsia="SimSun"/>
          <w:lang w:eastAsia="zh-CN"/>
        </w:rPr>
        <w:t xml:space="preserve"> following steps as described in </w:t>
      </w:r>
      <w:r w:rsidR="005B0CE9" w:rsidRPr="001428C9">
        <w:rPr>
          <w:rFonts w:eastAsia="SimSun"/>
          <w:lang w:eastAsia="zh-CN"/>
        </w:rPr>
        <w:t>[</w:t>
      </w:r>
      <w:r w:rsidR="00E75D96" w:rsidRPr="001428C9">
        <w:rPr>
          <w:rFonts w:eastAsia="SimSun"/>
          <w:lang w:eastAsia="zh-CN"/>
        </w:rPr>
        <w:t>30</w:t>
      </w:r>
      <w:r w:rsidR="005B0CE9" w:rsidRPr="001428C9">
        <w:rPr>
          <w:rFonts w:eastAsia="SimSun"/>
          <w:lang w:eastAsia="zh-CN"/>
        </w:rPr>
        <w:t>]</w:t>
      </w:r>
      <w:r w:rsidRPr="001428C9">
        <w:rPr>
          <w:rFonts w:eastAsia="SimSun"/>
          <w:lang w:eastAsia="zh-CN"/>
        </w:rPr>
        <w:t>:</w:t>
      </w:r>
    </w:p>
    <w:p w14:paraId="5B8F0360" w14:textId="77777777" w:rsidR="003C53EB" w:rsidRDefault="003C53EB" w:rsidP="00DD7F40">
      <w:pPr>
        <w:pStyle w:val="TextBody"/>
        <w:rPr>
          <w:rFonts w:eastAsia="SimSun"/>
          <w:lang w:eastAsia="zh-CN"/>
        </w:rPr>
      </w:pPr>
    </w:p>
    <w:p w14:paraId="18815EF5" w14:textId="77777777" w:rsidR="003C53EB" w:rsidRDefault="003C53EB" w:rsidP="00DD7F40">
      <w:pPr>
        <w:pStyle w:val="TextBody"/>
        <w:rPr>
          <w:rFonts w:eastAsia="SimSun"/>
          <w:lang w:eastAsia="zh-CN"/>
        </w:rPr>
      </w:pPr>
    </w:p>
    <w:p w14:paraId="362491C1" w14:textId="77777777" w:rsidR="003C53EB" w:rsidRDefault="003C53EB" w:rsidP="00DD7F40">
      <w:pPr>
        <w:pStyle w:val="TextBody"/>
        <w:rPr>
          <w:rFonts w:eastAsia="SimSun"/>
          <w:lang w:eastAsia="zh-CN"/>
        </w:rPr>
      </w:pPr>
    </w:p>
    <w:p w14:paraId="33F86E28" w14:textId="77777777" w:rsidR="003C53EB" w:rsidRDefault="003C53EB" w:rsidP="00DD7F40">
      <w:pPr>
        <w:pStyle w:val="TextBody"/>
        <w:rPr>
          <w:rFonts w:eastAsia="SimSun"/>
          <w:lang w:eastAsia="zh-CN"/>
        </w:rPr>
      </w:pPr>
    </w:p>
    <w:p w14:paraId="4BD94D79" w14:textId="77777777" w:rsidR="003C53EB" w:rsidRPr="003A7051" w:rsidRDefault="003C53EB" w:rsidP="003C53EB">
      <w:pPr>
        <w:rPr>
          <w:color w:val="FF0000"/>
        </w:rPr>
      </w:pPr>
    </w:p>
    <w:p w14:paraId="6A7DE5CF" w14:textId="77777777" w:rsidR="003C53EB" w:rsidRPr="003A7051" w:rsidRDefault="003C53EB" w:rsidP="003C53EB">
      <w:pPr>
        <w:jc w:val="center"/>
        <w:rPr>
          <w:color w:val="FF0000"/>
        </w:rPr>
        <w:sectPr w:rsidR="003C53EB" w:rsidRPr="003A7051" w:rsidSect="00E32CBB">
          <w:headerReference w:type="first" r:id="rId26"/>
          <w:footerReference w:type="first" r:id="rId27"/>
          <w:footnotePr>
            <w:numRestart w:val="eachPage"/>
          </w:footnotePr>
          <w:type w:val="continuous"/>
          <w:pgSz w:w="12240" w:h="15840" w:code="1"/>
          <w:pgMar w:top="1440" w:right="1225" w:bottom="1582" w:left="1077" w:header="720" w:footer="1068" w:gutter="0"/>
          <w:cols w:num="2" w:space="461"/>
          <w:titlePg/>
        </w:sectPr>
      </w:pPr>
    </w:p>
    <w:p w14:paraId="7AE621A5" w14:textId="77777777" w:rsidR="003C53EB" w:rsidRDefault="003C53EB" w:rsidP="003C53EB">
      <w:pPr>
        <w:pStyle w:val="TextBody"/>
        <w:jc w:val="center"/>
        <w:rPr>
          <w:sz w:val="16"/>
          <w:szCs w:val="16"/>
          <w:lang w:eastAsia="ja-JP"/>
        </w:rPr>
      </w:pPr>
      <w:r w:rsidRPr="00496805">
        <w:rPr>
          <w:noProof/>
          <w:sz w:val="16"/>
          <w:szCs w:val="16"/>
        </w:rPr>
        <w:lastRenderedPageBreak/>
        <w:drawing>
          <wp:inline distT="0" distB="0" distL="0" distR="0" wp14:anchorId="0D83F010" wp14:editId="199D46E5">
            <wp:extent cx="5788058" cy="24787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99875" cy="2483766"/>
                    </a:xfrm>
                    <a:prstGeom prst="rect">
                      <a:avLst/>
                    </a:prstGeom>
                    <a:noFill/>
                    <a:ln>
                      <a:noFill/>
                    </a:ln>
                  </pic:spPr>
                </pic:pic>
              </a:graphicData>
            </a:graphic>
          </wp:inline>
        </w:drawing>
      </w:r>
    </w:p>
    <w:p w14:paraId="69A5A2E9" w14:textId="77777777" w:rsidR="003C53EB" w:rsidRPr="00467D38" w:rsidRDefault="003C53EB" w:rsidP="003C53EB">
      <w:pPr>
        <w:pStyle w:val="TextBody"/>
        <w:jc w:val="center"/>
        <w:rPr>
          <w:sz w:val="16"/>
          <w:szCs w:val="16"/>
          <w:lang w:eastAsia="ja-JP"/>
        </w:rPr>
      </w:pPr>
      <w:r w:rsidRPr="00467D38">
        <w:rPr>
          <w:sz w:val="16"/>
          <w:szCs w:val="16"/>
          <w:lang w:eastAsia="ja-JP"/>
        </w:rPr>
        <w:t>Fig. 5. The performance results of CL-KGA in different sub-corpora</w:t>
      </w:r>
    </w:p>
    <w:p w14:paraId="1267BB1C" w14:textId="77777777" w:rsidR="003C53EB" w:rsidRPr="00C0007D" w:rsidRDefault="003C53EB" w:rsidP="003C53EB">
      <w:pPr>
        <w:pStyle w:val="TextBody"/>
        <w:jc w:val="center"/>
        <w:rPr>
          <w:sz w:val="16"/>
          <w:szCs w:val="16"/>
          <w:lang w:eastAsia="ja-JP"/>
        </w:rPr>
      </w:pPr>
    </w:p>
    <w:p w14:paraId="3081DB51" w14:textId="77777777" w:rsidR="003C53EB" w:rsidRPr="003A7051" w:rsidRDefault="003C53EB" w:rsidP="003C53EB">
      <w:pPr>
        <w:rPr>
          <w:color w:val="FF0000"/>
        </w:rPr>
      </w:pPr>
    </w:p>
    <w:p w14:paraId="00C78A79" w14:textId="77777777" w:rsidR="003C53EB" w:rsidRPr="00D05963" w:rsidRDefault="003C53EB" w:rsidP="003C53EB">
      <w:pPr>
        <w:jc w:val="center"/>
      </w:pPr>
      <w:r w:rsidRPr="00496805">
        <w:rPr>
          <w:noProof/>
        </w:rPr>
        <w:drawing>
          <wp:inline distT="0" distB="0" distL="0" distR="0" wp14:anchorId="41B571B1" wp14:editId="68D77D79">
            <wp:extent cx="5805706" cy="2486262"/>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1131" cy="2492868"/>
                    </a:xfrm>
                    <a:prstGeom prst="rect">
                      <a:avLst/>
                    </a:prstGeom>
                    <a:noFill/>
                    <a:ln>
                      <a:noFill/>
                    </a:ln>
                  </pic:spPr>
                </pic:pic>
              </a:graphicData>
            </a:graphic>
          </wp:inline>
        </w:drawing>
      </w:r>
    </w:p>
    <w:p w14:paraId="0217E17C" w14:textId="77777777" w:rsidR="003C53EB" w:rsidRPr="00D05963" w:rsidRDefault="003C53EB" w:rsidP="003C53EB">
      <w:pPr>
        <w:pStyle w:val="TextBody"/>
        <w:jc w:val="center"/>
        <w:rPr>
          <w:sz w:val="16"/>
          <w:szCs w:val="16"/>
          <w:lang w:eastAsia="ja-JP"/>
        </w:rPr>
      </w:pPr>
      <w:r w:rsidRPr="00D05963">
        <w:rPr>
          <w:sz w:val="16"/>
          <w:szCs w:val="16"/>
          <w:lang w:eastAsia="ja-JP"/>
        </w:rPr>
        <w:t xml:space="preserve">Fig. </w:t>
      </w:r>
      <w:r>
        <w:rPr>
          <w:sz w:val="16"/>
          <w:szCs w:val="16"/>
          <w:lang w:eastAsia="ja-JP"/>
        </w:rPr>
        <w:t>6</w:t>
      </w:r>
      <w:r w:rsidRPr="00D05963">
        <w:rPr>
          <w:sz w:val="16"/>
          <w:szCs w:val="16"/>
          <w:lang w:eastAsia="ja-JP"/>
        </w:rPr>
        <w:t xml:space="preserve">. The performance results of </w:t>
      </w:r>
      <w:r>
        <w:rPr>
          <w:sz w:val="16"/>
          <w:szCs w:val="16"/>
          <w:lang w:eastAsia="ja-JP"/>
        </w:rPr>
        <w:t>T+MA</w:t>
      </w:r>
      <w:r w:rsidRPr="00D05963">
        <w:rPr>
          <w:sz w:val="16"/>
          <w:szCs w:val="16"/>
          <w:lang w:eastAsia="ja-JP"/>
        </w:rPr>
        <w:t xml:space="preserve"> in di</w:t>
      </w:r>
      <w:r>
        <w:rPr>
          <w:sz w:val="16"/>
          <w:szCs w:val="16"/>
          <w:lang w:eastAsia="ja-JP"/>
        </w:rPr>
        <w:t>ff</w:t>
      </w:r>
      <w:r w:rsidRPr="00D05963">
        <w:rPr>
          <w:sz w:val="16"/>
          <w:szCs w:val="16"/>
          <w:lang w:eastAsia="ja-JP"/>
        </w:rPr>
        <w:t>erent sub-corpora</w:t>
      </w:r>
    </w:p>
    <w:p w14:paraId="6931F4E3" w14:textId="77777777" w:rsidR="003C53EB" w:rsidRPr="00D05963" w:rsidRDefault="003C53EB" w:rsidP="003C53EB">
      <w:pPr>
        <w:pStyle w:val="TextBody"/>
        <w:tabs>
          <w:tab w:val="left" w:pos="4320"/>
        </w:tabs>
        <w:ind w:firstLine="0"/>
        <w:rPr>
          <w:sz w:val="16"/>
          <w:szCs w:val="16"/>
          <w:lang w:eastAsia="ja-JP"/>
        </w:rPr>
      </w:pPr>
    </w:p>
    <w:p w14:paraId="3C8C9F90" w14:textId="77777777" w:rsidR="003C53EB" w:rsidRDefault="003C53EB" w:rsidP="003C53EB"/>
    <w:p w14:paraId="79D2228A" w14:textId="77777777" w:rsidR="003C53EB" w:rsidRPr="00D05963" w:rsidRDefault="003C53EB" w:rsidP="003C53EB">
      <w:pPr>
        <w:sectPr w:rsidR="003C53EB" w:rsidRPr="00D05963" w:rsidSect="00B562A3">
          <w:headerReference w:type="first" r:id="rId30"/>
          <w:footerReference w:type="first" r:id="rId31"/>
          <w:footnotePr>
            <w:numRestart w:val="eachPage"/>
          </w:footnotePr>
          <w:type w:val="continuous"/>
          <w:pgSz w:w="12240" w:h="15840" w:code="1"/>
          <w:pgMar w:top="1440" w:right="1225" w:bottom="1582" w:left="1077" w:header="720" w:footer="1068" w:gutter="0"/>
          <w:cols w:space="461"/>
          <w:titlePg/>
        </w:sectPr>
      </w:pPr>
    </w:p>
    <w:p w14:paraId="23FB7D8F" w14:textId="6D771B32" w:rsidR="00A93588" w:rsidRPr="00B847AB" w:rsidRDefault="00A93588" w:rsidP="00696536">
      <w:pPr>
        <w:pStyle w:val="TextBody"/>
        <w:rPr>
          <w:rFonts w:eastAsia="SimSun"/>
          <w:color w:val="C00000"/>
          <w:lang w:eastAsia="zh-CN"/>
        </w:rPr>
      </w:pPr>
      <w:r w:rsidRPr="00F47C18">
        <w:rPr>
          <w:rFonts w:eastAsia="SimSun"/>
          <w:lang w:eastAsia="zh-CN"/>
        </w:rPr>
        <w:lastRenderedPageBreak/>
        <w:t xml:space="preserve">We </w:t>
      </w:r>
      <w:r w:rsidR="00F47C18" w:rsidRPr="00F47C18">
        <w:rPr>
          <w:rFonts w:eastAsia="SimSun"/>
          <w:lang w:eastAsia="zh-CN"/>
        </w:rPr>
        <w:t xml:space="preserve">divide </w:t>
      </w:r>
      <w:r w:rsidRPr="00F47C18">
        <w:rPr>
          <w:rFonts w:eastAsia="SimSun"/>
          <w:lang w:eastAsia="zh-CN"/>
        </w:rPr>
        <w:t>the original document</w:t>
      </w:r>
      <w:r w:rsidR="003444F4" w:rsidRPr="00F47C18">
        <w:rPr>
          <w:rFonts w:eastAsia="SimSun"/>
          <w:lang w:eastAsia="zh-CN"/>
        </w:rPr>
        <w:t>s</w:t>
      </w:r>
      <w:r w:rsidRPr="00F47C18">
        <w:rPr>
          <w:rFonts w:eastAsia="SimSun"/>
          <w:lang w:eastAsia="zh-CN"/>
        </w:rPr>
        <w:t xml:space="preserve"> in</w:t>
      </w:r>
      <w:r w:rsidR="003444F4" w:rsidRPr="00F47C18">
        <w:rPr>
          <w:rFonts w:eastAsia="SimSun"/>
          <w:lang w:eastAsia="zh-CN"/>
        </w:rPr>
        <w:t>to</w:t>
      </w:r>
      <w:r w:rsidRPr="00F47C18">
        <w:rPr>
          <w:rFonts w:eastAsia="SimSun"/>
          <w:lang w:eastAsia="zh-CN"/>
        </w:rPr>
        <w:t xml:space="preserve"> set of fragments, using a 5-sentence sliding window with a 2-sentence step on the input document</w:t>
      </w:r>
      <w:r w:rsidR="003444F4" w:rsidRPr="00F47C18">
        <w:rPr>
          <w:rFonts w:eastAsia="SimSun"/>
          <w:lang w:eastAsia="zh-CN"/>
        </w:rPr>
        <w:t>s</w:t>
      </w:r>
      <w:r w:rsidRPr="00F47C18">
        <w:rPr>
          <w:rFonts w:eastAsia="SimSun"/>
          <w:lang w:eastAsia="zh-CN"/>
        </w:rPr>
        <w:t>. The</w:t>
      </w:r>
      <w:r w:rsidR="00F47C18" w:rsidRPr="00F47C18">
        <w:rPr>
          <w:rFonts w:eastAsia="SimSun"/>
          <w:lang w:eastAsia="zh-CN"/>
        </w:rPr>
        <w:t xml:space="preserve"> passages</w:t>
      </w:r>
      <w:r w:rsidRPr="00F47C18">
        <w:rPr>
          <w:rFonts w:eastAsia="SimSun"/>
          <w:lang w:eastAsia="zh-CN"/>
        </w:rPr>
        <w:t xml:space="preserve"> are </w:t>
      </w:r>
      <w:r w:rsidR="00696536">
        <w:rPr>
          <w:rFonts w:eastAsia="SimSun"/>
          <w:lang w:eastAsia="zh-CN"/>
        </w:rPr>
        <w:t xml:space="preserve">then </w:t>
      </w:r>
      <w:r w:rsidRPr="00F47C18">
        <w:rPr>
          <w:rFonts w:eastAsia="SimSun"/>
          <w:lang w:eastAsia="zh-CN"/>
        </w:rPr>
        <w:t xml:space="preserve">lemmatized and </w:t>
      </w:r>
      <w:r w:rsidR="00696536">
        <w:rPr>
          <w:rFonts w:eastAsia="SimSun"/>
          <w:lang w:eastAsia="zh-CN"/>
        </w:rPr>
        <w:t>labeled</w:t>
      </w:r>
      <w:r w:rsidRPr="00F47C18">
        <w:rPr>
          <w:rFonts w:eastAsia="SimSun"/>
          <w:lang w:eastAsia="zh-CN"/>
        </w:rPr>
        <w:t xml:space="preserve"> according to their grammatical category. </w:t>
      </w:r>
      <w:r w:rsidR="00F47C18" w:rsidRPr="00F47C18">
        <w:rPr>
          <w:rFonts w:eastAsia="SimSun"/>
          <w:lang w:eastAsia="zh-CN"/>
        </w:rPr>
        <w:t>In the next step, t</w:t>
      </w:r>
      <w:r w:rsidRPr="00F47C18">
        <w:rPr>
          <w:rFonts w:eastAsia="SimSun"/>
          <w:lang w:eastAsia="zh-CN"/>
        </w:rPr>
        <w:t xml:space="preserve">he </w:t>
      </w:r>
      <w:r w:rsidR="00696536" w:rsidRPr="00F47C18">
        <w:rPr>
          <w:rFonts w:eastAsia="SimSun"/>
          <w:lang w:eastAsia="zh-CN"/>
        </w:rPr>
        <w:t>knowledge</w:t>
      </w:r>
      <w:r w:rsidRPr="00F47C18">
        <w:rPr>
          <w:rFonts w:eastAsia="SimSun"/>
          <w:lang w:eastAsia="zh-CN"/>
        </w:rPr>
        <w:t xml:space="preserve"> graph </w:t>
      </w:r>
      <w:r w:rsidR="00696536">
        <w:rPr>
          <w:rFonts w:eastAsia="SimSun"/>
          <w:lang w:eastAsia="zh-CN"/>
        </w:rPr>
        <w:t>is</w:t>
      </w:r>
      <w:r w:rsidRPr="00F47C18">
        <w:rPr>
          <w:rFonts w:eastAsia="SimSun"/>
          <w:lang w:eastAsia="zh-CN"/>
        </w:rPr>
        <w:t xml:space="preserve"> built </w:t>
      </w:r>
      <w:r w:rsidR="00F47C18" w:rsidRPr="00F47C18">
        <w:rPr>
          <w:rFonts w:eastAsia="SimSun"/>
          <w:lang w:eastAsia="zh-CN"/>
        </w:rPr>
        <w:t xml:space="preserve">from the </w:t>
      </w:r>
      <w:r w:rsidR="00696536">
        <w:rPr>
          <w:rFonts w:eastAsia="SimSun"/>
          <w:lang w:eastAsia="zh-CN"/>
        </w:rPr>
        <w:t>labeled</w:t>
      </w:r>
      <w:r w:rsidR="00F47C18" w:rsidRPr="00F47C18">
        <w:rPr>
          <w:rFonts w:eastAsia="SimSun"/>
          <w:lang w:eastAsia="zh-CN"/>
        </w:rPr>
        <w:t xml:space="preserve"> fragments </w:t>
      </w:r>
      <w:r w:rsidRPr="00F47C18">
        <w:rPr>
          <w:rFonts w:eastAsia="SimSun"/>
          <w:lang w:eastAsia="zh-CN"/>
        </w:rPr>
        <w:t xml:space="preserve">using the </w:t>
      </w:r>
      <w:proofErr w:type="spellStart"/>
      <w:r w:rsidRPr="00F47C18">
        <w:rPr>
          <w:rFonts w:eastAsia="SimSun"/>
          <w:lang w:eastAsia="zh-CN"/>
        </w:rPr>
        <w:t>BabelNet</w:t>
      </w:r>
      <w:proofErr w:type="spellEnd"/>
      <w:r w:rsidRPr="00F47C18">
        <w:rPr>
          <w:rFonts w:eastAsia="SimSun"/>
          <w:lang w:eastAsia="zh-CN"/>
        </w:rPr>
        <w:t>. Finally</w:t>
      </w:r>
      <w:r w:rsidR="00696536">
        <w:rPr>
          <w:rFonts w:eastAsia="SimSun"/>
          <w:lang w:eastAsia="zh-CN"/>
        </w:rPr>
        <w:t>,</w:t>
      </w:r>
      <w:r w:rsidRPr="00F47C18">
        <w:rPr>
          <w:rFonts w:eastAsia="SimSun"/>
          <w:lang w:eastAsia="zh-CN"/>
        </w:rPr>
        <w:t xml:space="preserve"> we compare these graphs to measure </w:t>
      </w:r>
      <w:r w:rsidR="00696536">
        <w:rPr>
          <w:rFonts w:eastAsia="SimSun"/>
          <w:lang w:eastAsia="zh-CN"/>
        </w:rPr>
        <w:t xml:space="preserve">the </w:t>
      </w:r>
      <w:r w:rsidRPr="00F47C18">
        <w:rPr>
          <w:rFonts w:eastAsia="SimSun"/>
          <w:lang w:eastAsia="zh-CN"/>
        </w:rPr>
        <w:t>similarity between di</w:t>
      </w:r>
      <w:r w:rsidR="00191E12" w:rsidRPr="00F47C18">
        <w:rPr>
          <w:rFonts w:eastAsia="SimSun"/>
          <w:lang w:eastAsia="zh-CN"/>
        </w:rPr>
        <w:t>ff</w:t>
      </w:r>
      <w:r w:rsidRPr="00F47C18">
        <w:rPr>
          <w:rFonts w:eastAsia="SimSun"/>
          <w:lang w:eastAsia="zh-CN"/>
        </w:rPr>
        <w:t xml:space="preserve">erent fragments. Figure </w:t>
      </w:r>
      <w:r w:rsidR="00DD7F40" w:rsidRPr="00F47C18">
        <w:rPr>
          <w:rFonts w:eastAsia="SimSun"/>
          <w:lang w:eastAsia="zh-CN"/>
        </w:rPr>
        <w:t>5</w:t>
      </w:r>
      <w:r w:rsidRPr="00F47C18">
        <w:rPr>
          <w:rFonts w:eastAsia="SimSun"/>
          <w:lang w:eastAsia="zh-CN"/>
        </w:rPr>
        <w:t xml:space="preserve"> </w:t>
      </w:r>
      <w:r w:rsidR="00696536">
        <w:rPr>
          <w:rFonts w:eastAsia="SimSun"/>
          <w:lang w:eastAsia="zh-CN"/>
        </w:rPr>
        <w:t>shows</w:t>
      </w:r>
      <w:r w:rsidRPr="00F47C18">
        <w:rPr>
          <w:rFonts w:eastAsia="SimSun"/>
          <w:lang w:eastAsia="zh-CN"/>
        </w:rPr>
        <w:t xml:space="preserve"> the performance results of CL-KGA versus di</w:t>
      </w:r>
      <w:r w:rsidR="00191E12" w:rsidRPr="00F47C18">
        <w:rPr>
          <w:rFonts w:eastAsia="SimSun"/>
          <w:lang w:eastAsia="zh-CN"/>
        </w:rPr>
        <w:t>ff</w:t>
      </w:r>
      <w:r w:rsidRPr="00F47C18">
        <w:rPr>
          <w:rFonts w:eastAsia="SimSun"/>
          <w:lang w:eastAsia="zh-CN"/>
        </w:rPr>
        <w:t>erent types of obfuscation in the proposed corpus.</w:t>
      </w:r>
    </w:p>
    <w:p w14:paraId="34722CE7" w14:textId="2B220650" w:rsidR="003C53EB" w:rsidRPr="00F47C18" w:rsidRDefault="003C53EB" w:rsidP="00BE02B3">
      <w:pPr>
        <w:pStyle w:val="TextBody"/>
        <w:rPr>
          <w:rFonts w:eastAsia="SimSun"/>
          <w:lang w:eastAsia="zh-CN"/>
        </w:rPr>
      </w:pPr>
      <w:r w:rsidRPr="00EB50F2">
        <w:rPr>
          <w:rFonts w:eastAsia="SimSun"/>
          <w:b/>
          <w:bCs/>
          <w:lang w:eastAsia="zh-CN"/>
        </w:rPr>
        <w:t>T+MA:</w:t>
      </w:r>
      <w:r w:rsidRPr="00EB50F2">
        <w:rPr>
          <w:rFonts w:eastAsia="SimSun"/>
          <w:lang w:eastAsia="zh-CN"/>
        </w:rPr>
        <w:t xml:space="preserve"> In </w:t>
      </w:r>
      <w:r w:rsidR="00696536">
        <w:rPr>
          <w:rFonts w:eastAsia="SimSun"/>
          <w:lang w:eastAsia="zh-CN"/>
        </w:rPr>
        <w:t xml:space="preserve">the </w:t>
      </w:r>
      <w:r w:rsidRPr="00EB50F2">
        <w:rPr>
          <w:rFonts w:eastAsia="SimSun"/>
          <w:lang w:eastAsia="zh-CN"/>
        </w:rPr>
        <w:t xml:space="preserve">Translation plus Monolingual Analysis </w:t>
      </w:r>
      <w:r w:rsidR="00696536">
        <w:rPr>
          <w:rFonts w:eastAsia="SimSun"/>
          <w:lang w:eastAsia="zh-CN"/>
        </w:rPr>
        <w:t>method</w:t>
      </w:r>
      <w:r w:rsidRPr="00EB50F2">
        <w:rPr>
          <w:rFonts w:eastAsia="SimSun"/>
          <w:lang w:eastAsia="zh-CN"/>
        </w:rPr>
        <w:t>, the suspicions documents w</w:t>
      </w:r>
      <w:r w:rsidR="00696536">
        <w:rPr>
          <w:rFonts w:eastAsia="SimSun"/>
          <w:lang w:eastAsia="zh-CN"/>
        </w:rPr>
        <w:t>ere</w:t>
      </w:r>
      <w:r w:rsidRPr="00EB50F2">
        <w:rPr>
          <w:rFonts w:eastAsia="SimSun"/>
          <w:lang w:eastAsia="zh-CN"/>
        </w:rPr>
        <w:t xml:space="preserve"> translated </w:t>
      </w:r>
      <w:r w:rsidRPr="00E86360">
        <w:rPr>
          <w:rFonts w:eastAsia="SimSun"/>
          <w:lang w:eastAsia="zh-CN"/>
        </w:rPr>
        <w:t xml:space="preserve">from Persian to English using </w:t>
      </w:r>
      <w:r w:rsidR="00696536">
        <w:rPr>
          <w:rFonts w:eastAsia="SimSun"/>
          <w:lang w:eastAsia="zh-CN"/>
        </w:rPr>
        <w:t xml:space="preserve">the </w:t>
      </w:r>
      <w:r w:rsidRPr="00E86360">
        <w:rPr>
          <w:rFonts w:eastAsia="SimSun"/>
          <w:lang w:eastAsia="zh-CN"/>
        </w:rPr>
        <w:t xml:space="preserve">Google translate API. The Vector Space Model (VSM) </w:t>
      </w:r>
      <w:r w:rsidR="002A5E26" w:rsidRPr="00E86360">
        <w:rPr>
          <w:rFonts w:eastAsia="SimSun"/>
          <w:lang w:eastAsia="zh-CN"/>
        </w:rPr>
        <w:t>algorithm</w:t>
      </w:r>
      <w:r w:rsidRPr="00E86360">
        <w:rPr>
          <w:rFonts w:eastAsia="SimSun"/>
          <w:lang w:eastAsia="zh-CN"/>
        </w:rPr>
        <w:t xml:space="preserve"> is </w:t>
      </w:r>
      <w:r w:rsidR="00E86360" w:rsidRPr="00E86360">
        <w:rPr>
          <w:rFonts w:eastAsia="SimSun"/>
          <w:lang w:eastAsia="zh-CN"/>
        </w:rPr>
        <w:t>exploited</w:t>
      </w:r>
      <w:r w:rsidRPr="00E86360">
        <w:rPr>
          <w:rFonts w:eastAsia="SimSun"/>
          <w:lang w:eastAsia="zh-CN"/>
        </w:rPr>
        <w:t xml:space="preserve"> to convert sentences </w:t>
      </w:r>
      <w:r w:rsidR="00BE02B3">
        <w:rPr>
          <w:rFonts w:eastAsia="SimSun"/>
          <w:lang w:eastAsia="zh-CN"/>
        </w:rPr>
        <w:t>from the acquired</w:t>
      </w:r>
      <w:r w:rsidRPr="00E86360">
        <w:rPr>
          <w:rFonts w:eastAsia="SimSun"/>
          <w:lang w:eastAsia="zh-CN"/>
        </w:rPr>
        <w:t xml:space="preserve"> English documents and </w:t>
      </w:r>
      <w:r w:rsidR="00BE02B3">
        <w:rPr>
          <w:rFonts w:eastAsia="SimSun"/>
          <w:lang w:eastAsia="zh-CN"/>
        </w:rPr>
        <w:t xml:space="preserve">the </w:t>
      </w:r>
      <w:r w:rsidRPr="00E86360">
        <w:rPr>
          <w:rFonts w:eastAsia="SimSun"/>
          <w:lang w:eastAsia="zh-CN"/>
        </w:rPr>
        <w:t xml:space="preserve">source documents into vectors. Like previous models, </w:t>
      </w:r>
      <w:r w:rsidRPr="00E86360">
        <w:rPr>
          <w:rFonts w:eastAsia="SimSun"/>
          <w:lang w:eastAsia="zh-CN"/>
        </w:rPr>
        <w:lastRenderedPageBreak/>
        <w:t>the</w:t>
      </w:r>
      <w:r w:rsidRPr="00F47C18">
        <w:rPr>
          <w:rFonts w:eastAsia="SimSun"/>
          <w:lang w:eastAsia="zh-CN"/>
        </w:rPr>
        <w:t xml:space="preserve"> result</w:t>
      </w:r>
      <w:r w:rsidR="00F47C18" w:rsidRPr="00F47C18">
        <w:rPr>
          <w:rFonts w:eastAsia="SimSun"/>
          <w:lang w:eastAsia="zh-CN"/>
        </w:rPr>
        <w:t>ing</w:t>
      </w:r>
      <w:r w:rsidRPr="00F47C18">
        <w:rPr>
          <w:rFonts w:eastAsia="SimSun"/>
          <w:lang w:eastAsia="zh-CN"/>
        </w:rPr>
        <w:t xml:space="preserve"> </w:t>
      </w:r>
      <w:r w:rsidR="00BE02B3" w:rsidRPr="00F47C18">
        <w:rPr>
          <w:rFonts w:eastAsia="SimSun"/>
          <w:lang w:eastAsia="zh-CN"/>
        </w:rPr>
        <w:t xml:space="preserve">sentence </w:t>
      </w:r>
      <w:r w:rsidRPr="00F47C18">
        <w:rPr>
          <w:rFonts w:eastAsia="SimSun"/>
          <w:lang w:eastAsia="zh-CN"/>
        </w:rPr>
        <w:t xml:space="preserve">vectors </w:t>
      </w:r>
      <w:r w:rsidR="00BE02B3">
        <w:rPr>
          <w:rFonts w:eastAsia="SimSun"/>
          <w:lang w:eastAsia="zh-CN"/>
        </w:rPr>
        <w:t>are</w:t>
      </w:r>
      <w:r w:rsidRPr="00F47C18">
        <w:rPr>
          <w:rFonts w:eastAsia="SimSun"/>
          <w:lang w:eastAsia="zh-CN"/>
        </w:rPr>
        <w:t xml:space="preserve"> compared using </w:t>
      </w:r>
      <w:r w:rsidR="00BE02B3">
        <w:rPr>
          <w:rFonts w:eastAsia="SimSun"/>
          <w:lang w:eastAsia="zh-CN"/>
        </w:rPr>
        <w:t xml:space="preserve">a </w:t>
      </w:r>
      <w:r w:rsidRPr="00F47C18">
        <w:rPr>
          <w:rFonts w:eastAsia="SimSun"/>
          <w:lang w:eastAsia="zh-CN"/>
        </w:rPr>
        <w:t xml:space="preserve">cosine similarity measure to detect similarity between </w:t>
      </w:r>
      <w:r w:rsidR="00BE02B3">
        <w:rPr>
          <w:rFonts w:eastAsia="SimSun"/>
          <w:lang w:eastAsia="zh-CN"/>
        </w:rPr>
        <w:t xml:space="preserve">the </w:t>
      </w:r>
      <w:r w:rsidRPr="00F47C18">
        <w:rPr>
          <w:rFonts w:eastAsia="SimSun"/>
          <w:lang w:eastAsia="zh-CN"/>
        </w:rPr>
        <w:t>source and suspicious documents. Figure 6 demonstrates the performance results of T+MA versus different types of obfuscation in the proposed corpus.</w:t>
      </w:r>
    </w:p>
    <w:p w14:paraId="1678D438" w14:textId="4BDC761A" w:rsidR="003C53EB" w:rsidRDefault="003C53EB" w:rsidP="00C802D4">
      <w:pPr>
        <w:pStyle w:val="TextBody"/>
        <w:rPr>
          <w:rFonts w:eastAsia="SimSun"/>
          <w:lang w:eastAsia="zh-CN"/>
        </w:rPr>
      </w:pPr>
      <w:r w:rsidRPr="00F47C18">
        <w:rPr>
          <w:rFonts w:eastAsia="SimSun"/>
          <w:lang w:eastAsia="zh-CN"/>
        </w:rPr>
        <w:t>In a general view, the performa</w:t>
      </w:r>
      <w:r w:rsidRPr="00EB50F2">
        <w:rPr>
          <w:rFonts w:eastAsia="SimSun"/>
          <w:lang w:eastAsia="zh-CN"/>
        </w:rPr>
        <w:t xml:space="preserve">nce of </w:t>
      </w:r>
      <w:r w:rsidR="00BE02B3">
        <w:rPr>
          <w:rFonts w:eastAsia="SimSun"/>
          <w:lang w:eastAsia="zh-CN"/>
        </w:rPr>
        <w:t xml:space="preserve">the </w:t>
      </w:r>
      <w:r w:rsidRPr="00EB50F2">
        <w:rPr>
          <w:rFonts w:eastAsia="SimSun"/>
          <w:lang w:eastAsia="zh-CN"/>
        </w:rPr>
        <w:t xml:space="preserve">algorithms </w:t>
      </w:r>
      <w:r w:rsidR="00EB50F2" w:rsidRPr="00EB50F2">
        <w:rPr>
          <w:rFonts w:eastAsia="SimSun"/>
          <w:lang w:eastAsia="zh-CN"/>
        </w:rPr>
        <w:t>is expected to be decreased while</w:t>
      </w:r>
      <w:r w:rsidRPr="00EB50F2">
        <w:rPr>
          <w:rFonts w:eastAsia="SimSun"/>
          <w:lang w:eastAsia="zh-CN"/>
        </w:rPr>
        <w:t xml:space="preserve"> the obfuscation complexity</w:t>
      </w:r>
      <w:r w:rsidR="00EB50F2" w:rsidRPr="00EB50F2">
        <w:rPr>
          <w:rFonts w:eastAsia="SimSun"/>
          <w:lang w:eastAsia="zh-CN"/>
        </w:rPr>
        <w:t xml:space="preserve"> </w:t>
      </w:r>
      <w:r w:rsidR="00BE02B3">
        <w:rPr>
          <w:rFonts w:eastAsia="SimSun"/>
          <w:lang w:eastAsia="zh-CN"/>
        </w:rPr>
        <w:t xml:space="preserve">will </w:t>
      </w:r>
      <w:r w:rsidR="00EB50F2" w:rsidRPr="00EB50F2">
        <w:rPr>
          <w:rFonts w:eastAsia="SimSun"/>
          <w:lang w:eastAsia="zh-CN"/>
        </w:rPr>
        <w:t>increase</w:t>
      </w:r>
      <w:r w:rsidRPr="00EB50F2">
        <w:rPr>
          <w:rFonts w:eastAsia="SimSun"/>
          <w:lang w:eastAsia="zh-CN"/>
        </w:rPr>
        <w:t xml:space="preserve">. </w:t>
      </w:r>
      <w:r w:rsidR="00EB50F2" w:rsidRPr="00EB50F2">
        <w:rPr>
          <w:rFonts w:eastAsia="SimSun"/>
          <w:lang w:eastAsia="zh-CN"/>
        </w:rPr>
        <w:t>In simple translation (STR), s</w:t>
      </w:r>
      <w:r w:rsidRPr="00EB50F2">
        <w:rPr>
          <w:rFonts w:eastAsia="SimSun"/>
          <w:lang w:eastAsia="zh-CN"/>
        </w:rPr>
        <w:t xml:space="preserve">ince there is little obfuscation in the passages, most of the algorithms </w:t>
      </w:r>
      <w:r w:rsidR="00BE02B3">
        <w:rPr>
          <w:rFonts w:eastAsia="SimSun"/>
          <w:lang w:eastAsia="zh-CN"/>
        </w:rPr>
        <w:t>achieve</w:t>
      </w:r>
      <w:r w:rsidRPr="00EB50F2">
        <w:rPr>
          <w:rFonts w:eastAsia="SimSun"/>
          <w:lang w:eastAsia="zh-CN"/>
        </w:rPr>
        <w:t xml:space="preserve"> their best results in this type of obfuscation. The artificial obfuscation passages (ART) are constructed automatically, while </w:t>
      </w:r>
      <w:r w:rsidR="00EB50F2" w:rsidRPr="00EB50F2">
        <w:rPr>
          <w:rFonts w:eastAsia="SimSun"/>
          <w:lang w:eastAsia="zh-CN"/>
        </w:rPr>
        <w:t xml:space="preserve">the </w:t>
      </w:r>
      <w:r w:rsidRPr="00EB50F2">
        <w:rPr>
          <w:rFonts w:eastAsia="SimSun"/>
          <w:lang w:eastAsia="zh-CN"/>
        </w:rPr>
        <w:t xml:space="preserve">paraphrase obfuscation </w:t>
      </w:r>
      <w:r w:rsidR="00756A30">
        <w:rPr>
          <w:rFonts w:eastAsia="SimSun"/>
          <w:lang w:eastAsia="zh-CN"/>
        </w:rPr>
        <w:t xml:space="preserve">passages </w:t>
      </w:r>
      <w:r w:rsidRPr="00EB50F2">
        <w:rPr>
          <w:rFonts w:eastAsia="SimSun"/>
          <w:lang w:eastAsia="zh-CN"/>
        </w:rPr>
        <w:t xml:space="preserve">(PAR) </w:t>
      </w:r>
      <w:r w:rsidR="00756A30">
        <w:rPr>
          <w:rFonts w:eastAsia="SimSun"/>
          <w:lang w:eastAsia="zh-CN"/>
        </w:rPr>
        <w:t>are</w:t>
      </w:r>
      <w:r w:rsidR="00EB50F2" w:rsidRPr="00EB50F2">
        <w:rPr>
          <w:rFonts w:eastAsia="SimSun"/>
          <w:lang w:eastAsia="zh-CN"/>
        </w:rPr>
        <w:t xml:space="preserve"> </w:t>
      </w:r>
      <w:r w:rsidRPr="00EB50F2">
        <w:rPr>
          <w:rFonts w:eastAsia="SimSun"/>
          <w:lang w:eastAsia="zh-CN"/>
        </w:rPr>
        <w:t xml:space="preserve">manually </w:t>
      </w:r>
      <w:r w:rsidR="00756A30">
        <w:rPr>
          <w:rFonts w:eastAsia="SimSun"/>
          <w:lang w:eastAsia="zh-CN"/>
        </w:rPr>
        <w:t>edited</w:t>
      </w:r>
      <w:r w:rsidRPr="00EB50F2">
        <w:rPr>
          <w:rFonts w:eastAsia="SimSun"/>
          <w:lang w:eastAsia="zh-CN"/>
        </w:rPr>
        <w:t xml:space="preserve"> by the human</w:t>
      </w:r>
      <w:r w:rsidR="00756A30">
        <w:rPr>
          <w:rFonts w:eastAsia="SimSun"/>
          <w:lang w:eastAsia="zh-CN"/>
        </w:rPr>
        <w:t>s</w:t>
      </w:r>
      <w:r w:rsidRPr="00EB50F2">
        <w:rPr>
          <w:rFonts w:eastAsia="SimSun"/>
          <w:lang w:eastAsia="zh-CN"/>
        </w:rPr>
        <w:t xml:space="preserve">. </w:t>
      </w:r>
      <w:r w:rsidR="00C802D4">
        <w:rPr>
          <w:rFonts w:eastAsia="SimSun"/>
          <w:lang w:eastAsia="zh-CN"/>
        </w:rPr>
        <w:t>Therefore</w:t>
      </w:r>
      <w:r w:rsidRPr="00EB50F2">
        <w:rPr>
          <w:rFonts w:eastAsia="SimSun"/>
          <w:lang w:eastAsia="zh-CN"/>
        </w:rPr>
        <w:t xml:space="preserve">, the PAR fragments </w:t>
      </w:r>
      <w:r w:rsidR="00EB50F2" w:rsidRPr="00EB50F2">
        <w:rPr>
          <w:rFonts w:eastAsia="SimSun"/>
          <w:lang w:eastAsia="zh-CN"/>
        </w:rPr>
        <w:t xml:space="preserve">are </w:t>
      </w:r>
      <w:r w:rsidRPr="00EB50F2">
        <w:rPr>
          <w:rFonts w:eastAsia="SimSun"/>
          <w:lang w:eastAsia="zh-CN"/>
        </w:rPr>
        <w:t>more compl</w:t>
      </w:r>
      <w:r w:rsidR="00C802D4">
        <w:rPr>
          <w:rFonts w:eastAsia="SimSun"/>
          <w:lang w:eastAsia="zh-CN"/>
        </w:rPr>
        <w:t xml:space="preserve">icated </w:t>
      </w:r>
      <w:r w:rsidR="00EB50F2" w:rsidRPr="00EB50F2">
        <w:rPr>
          <w:rFonts w:eastAsia="SimSun"/>
          <w:lang w:eastAsia="zh-CN"/>
        </w:rPr>
        <w:t>to find</w:t>
      </w:r>
      <w:r w:rsidRPr="00EB50F2">
        <w:rPr>
          <w:rFonts w:eastAsia="SimSun"/>
          <w:lang w:eastAsia="zh-CN"/>
        </w:rPr>
        <w:t xml:space="preserve"> </w:t>
      </w:r>
      <w:r w:rsidR="00C802D4">
        <w:rPr>
          <w:rFonts w:eastAsia="SimSun"/>
          <w:lang w:eastAsia="zh-CN"/>
        </w:rPr>
        <w:t>than</w:t>
      </w:r>
      <w:r w:rsidRPr="00EB50F2">
        <w:rPr>
          <w:rFonts w:eastAsia="SimSun"/>
          <w:lang w:eastAsia="zh-CN"/>
        </w:rPr>
        <w:t xml:space="preserve"> ART fragments. As shown in the figures, the </w:t>
      </w:r>
      <w:r w:rsidR="00C802D4">
        <w:rPr>
          <w:rFonts w:eastAsia="SimSun"/>
          <w:lang w:eastAsia="zh-CN"/>
        </w:rPr>
        <w:t xml:space="preserve">performance of the </w:t>
      </w:r>
      <w:r w:rsidRPr="00EB50F2">
        <w:rPr>
          <w:rFonts w:eastAsia="SimSun"/>
          <w:lang w:eastAsia="zh-CN"/>
        </w:rPr>
        <w:t xml:space="preserve">algorithms in artificial obfuscation </w:t>
      </w:r>
      <w:r w:rsidR="00EB50F2" w:rsidRPr="00EB50F2">
        <w:rPr>
          <w:rFonts w:eastAsia="SimSun"/>
          <w:lang w:eastAsia="zh-CN"/>
        </w:rPr>
        <w:t xml:space="preserve">(ART) </w:t>
      </w:r>
      <w:r w:rsidR="00C802D4">
        <w:rPr>
          <w:rFonts w:eastAsia="SimSun"/>
          <w:lang w:eastAsia="zh-CN"/>
        </w:rPr>
        <w:t xml:space="preserve">are </w:t>
      </w:r>
      <w:r w:rsidR="00EB50F2" w:rsidRPr="00EB50F2">
        <w:rPr>
          <w:rFonts w:eastAsia="SimSun"/>
          <w:lang w:eastAsia="zh-CN"/>
        </w:rPr>
        <w:t xml:space="preserve">better </w:t>
      </w:r>
      <w:r w:rsidRPr="00EB50F2">
        <w:rPr>
          <w:rFonts w:eastAsia="SimSun"/>
          <w:lang w:eastAsia="zh-CN"/>
        </w:rPr>
        <w:t xml:space="preserve">with </w:t>
      </w:r>
      <w:r w:rsidRPr="00EB50F2">
        <w:rPr>
          <w:rFonts w:eastAsia="SimSun"/>
          <w:lang w:eastAsia="zh-CN"/>
        </w:rPr>
        <w:lastRenderedPageBreak/>
        <w:t>respect to paraphrase obfuscation</w:t>
      </w:r>
      <w:r w:rsidR="00EB50F2" w:rsidRPr="00EB50F2">
        <w:rPr>
          <w:rFonts w:eastAsia="SimSun"/>
          <w:lang w:eastAsia="zh-CN"/>
        </w:rPr>
        <w:t xml:space="preserve"> (PAR)</w:t>
      </w:r>
      <w:r w:rsidRPr="00EB50F2">
        <w:rPr>
          <w:rFonts w:eastAsia="SimSun"/>
          <w:lang w:eastAsia="zh-CN"/>
        </w:rPr>
        <w:t xml:space="preserve">. </w:t>
      </w:r>
      <w:r w:rsidR="00EB50F2" w:rsidRPr="00EB50F2">
        <w:rPr>
          <w:rFonts w:eastAsia="SimSun"/>
          <w:lang w:eastAsia="zh-CN"/>
        </w:rPr>
        <w:t xml:space="preserve">The process that is done on compiling </w:t>
      </w:r>
      <w:r w:rsidRPr="00EB50F2">
        <w:rPr>
          <w:rFonts w:eastAsia="SimSun"/>
          <w:lang w:eastAsia="zh-CN"/>
        </w:rPr>
        <w:t>Merge (MRG) and split (SPL) obfuscatio</w:t>
      </w:r>
      <w:r w:rsidRPr="00D97120">
        <w:rPr>
          <w:rFonts w:eastAsia="SimSun"/>
          <w:lang w:eastAsia="zh-CN"/>
        </w:rPr>
        <w:t>n</w:t>
      </w:r>
      <w:r w:rsidR="00EB50F2" w:rsidRPr="00D97120">
        <w:rPr>
          <w:rFonts w:eastAsia="SimSun"/>
          <w:lang w:eastAsia="zh-CN"/>
        </w:rPr>
        <w:t>,</w:t>
      </w:r>
      <w:r w:rsidRPr="00D97120">
        <w:rPr>
          <w:rFonts w:eastAsia="SimSun"/>
          <w:lang w:eastAsia="zh-CN"/>
        </w:rPr>
        <w:t xml:space="preserve"> causes the structure of sentences to be messed up, whereas all of the algorithms work on a sequence of </w:t>
      </w:r>
      <w:r w:rsidR="00EB50F2" w:rsidRPr="00D97120">
        <w:rPr>
          <w:rFonts w:eastAsia="SimSun"/>
          <w:lang w:eastAsia="zh-CN"/>
        </w:rPr>
        <w:t xml:space="preserve">specific </w:t>
      </w:r>
      <w:r w:rsidRPr="00D97120">
        <w:rPr>
          <w:rFonts w:eastAsia="SimSun"/>
          <w:lang w:eastAsia="zh-CN"/>
        </w:rPr>
        <w:t>individual sentences to detect cases of plagiarism. So, the wo</w:t>
      </w:r>
      <w:r w:rsidRPr="00696536">
        <w:rPr>
          <w:rFonts w:eastAsia="SimSun"/>
          <w:lang w:eastAsia="zh-CN"/>
        </w:rPr>
        <w:t xml:space="preserve">rst performance of the algorithms </w:t>
      </w:r>
      <w:r w:rsidR="00D97120" w:rsidRPr="00696536">
        <w:rPr>
          <w:rFonts w:eastAsia="SimSun"/>
          <w:lang w:eastAsia="zh-CN"/>
        </w:rPr>
        <w:t>arises</w:t>
      </w:r>
      <w:r w:rsidRPr="00696536">
        <w:rPr>
          <w:rFonts w:eastAsia="SimSun"/>
          <w:lang w:eastAsia="zh-CN"/>
        </w:rPr>
        <w:t xml:space="preserve"> in these obfuscations </w:t>
      </w:r>
      <w:r w:rsidR="00D97120" w:rsidRPr="00696536">
        <w:rPr>
          <w:rFonts w:eastAsia="SimSun"/>
          <w:lang w:eastAsia="zh-CN"/>
        </w:rPr>
        <w:t xml:space="preserve">types </w:t>
      </w:r>
      <w:r w:rsidRPr="00696536">
        <w:rPr>
          <w:rFonts w:eastAsia="SimSun"/>
          <w:lang w:eastAsia="zh-CN"/>
        </w:rPr>
        <w:t xml:space="preserve">with respect to the other </w:t>
      </w:r>
      <w:r w:rsidR="00D97120" w:rsidRPr="00696536">
        <w:rPr>
          <w:rFonts w:eastAsia="SimSun"/>
          <w:lang w:eastAsia="zh-CN"/>
        </w:rPr>
        <w:t xml:space="preserve">types of </w:t>
      </w:r>
      <w:r w:rsidRPr="00696536">
        <w:rPr>
          <w:rFonts w:eastAsia="SimSun"/>
          <w:lang w:eastAsia="zh-CN"/>
        </w:rPr>
        <w:t xml:space="preserve">obfuscation. </w:t>
      </w:r>
      <w:r w:rsidR="00261C8E" w:rsidRPr="00696536">
        <w:rPr>
          <w:rFonts w:eastAsia="SimSun"/>
          <w:lang w:eastAsia="zh-CN"/>
        </w:rPr>
        <w:t>Furthermore</w:t>
      </w:r>
      <w:r w:rsidRPr="00696536">
        <w:rPr>
          <w:rFonts w:eastAsia="SimSun"/>
          <w:lang w:eastAsia="zh-CN"/>
        </w:rPr>
        <w:t xml:space="preserve">, the performance of all of algorithms </w:t>
      </w:r>
      <w:r w:rsidR="006A5317" w:rsidRPr="00696536">
        <w:rPr>
          <w:rFonts w:eastAsia="SimSun"/>
          <w:lang w:eastAsia="zh-CN"/>
        </w:rPr>
        <w:t>under</w:t>
      </w:r>
      <w:r w:rsidRPr="00696536">
        <w:rPr>
          <w:rFonts w:eastAsia="SimSun"/>
          <w:lang w:eastAsia="zh-CN"/>
        </w:rPr>
        <w:t xml:space="preserve"> </w:t>
      </w:r>
      <w:r w:rsidR="006F3DDE" w:rsidRPr="00696536">
        <w:rPr>
          <w:rFonts w:eastAsia="SimSun"/>
          <w:lang w:eastAsia="zh-CN"/>
        </w:rPr>
        <w:t>MRG</w:t>
      </w:r>
      <w:r w:rsidRPr="00696536">
        <w:rPr>
          <w:rFonts w:eastAsia="SimSun"/>
          <w:lang w:eastAsia="zh-CN"/>
        </w:rPr>
        <w:t xml:space="preserve"> obfuscation is </w:t>
      </w:r>
      <w:r w:rsidR="006F3DDE" w:rsidRPr="00696536">
        <w:rPr>
          <w:rFonts w:eastAsia="SimSun"/>
          <w:lang w:eastAsia="zh-CN"/>
        </w:rPr>
        <w:t>higher</w:t>
      </w:r>
      <w:r w:rsidRPr="00696536">
        <w:rPr>
          <w:rFonts w:eastAsia="SimSun"/>
          <w:lang w:eastAsia="zh-CN"/>
        </w:rPr>
        <w:t xml:space="preserve"> than </w:t>
      </w:r>
      <w:r w:rsidR="006F3DDE" w:rsidRPr="00696536">
        <w:rPr>
          <w:rFonts w:eastAsia="SimSun"/>
          <w:lang w:eastAsia="zh-CN"/>
        </w:rPr>
        <w:t>SPL</w:t>
      </w:r>
      <w:r w:rsidRPr="00696536">
        <w:rPr>
          <w:rFonts w:eastAsia="SimSun"/>
          <w:lang w:eastAsia="zh-CN"/>
        </w:rPr>
        <w:t xml:space="preserve">. </w:t>
      </w:r>
      <w:r w:rsidR="00661483" w:rsidRPr="00696536">
        <w:rPr>
          <w:rFonts w:eastAsia="SimSun"/>
          <w:lang w:eastAsia="zh-CN"/>
        </w:rPr>
        <w:t>Although i</w:t>
      </w:r>
      <w:r w:rsidRPr="00696536">
        <w:rPr>
          <w:rFonts w:eastAsia="SimSun"/>
          <w:lang w:eastAsia="zh-CN"/>
        </w:rPr>
        <w:t>t seems that the most complex obfuscation is summarization, but since the summarized passages are relatively long w</w:t>
      </w:r>
      <w:r w:rsidR="00696536" w:rsidRPr="00696536">
        <w:rPr>
          <w:rFonts w:eastAsia="SimSun"/>
          <w:lang w:eastAsia="zh-CN"/>
        </w:rPr>
        <w:t xml:space="preserve">hile comparing to the </w:t>
      </w:r>
      <w:r w:rsidR="00661483" w:rsidRPr="00696536">
        <w:rPr>
          <w:rFonts w:eastAsia="SimSun"/>
          <w:lang w:eastAsia="zh-CN"/>
        </w:rPr>
        <w:t>MRG</w:t>
      </w:r>
      <w:r w:rsidRPr="00696536">
        <w:rPr>
          <w:rFonts w:eastAsia="SimSun"/>
          <w:lang w:eastAsia="zh-CN"/>
        </w:rPr>
        <w:t xml:space="preserve"> and </w:t>
      </w:r>
      <w:r w:rsidR="00661483" w:rsidRPr="00696536">
        <w:rPr>
          <w:rFonts w:eastAsia="SimSun"/>
          <w:lang w:eastAsia="zh-CN"/>
        </w:rPr>
        <w:t>SPL</w:t>
      </w:r>
      <w:r w:rsidRPr="00696536">
        <w:rPr>
          <w:rFonts w:eastAsia="SimSun"/>
          <w:lang w:eastAsia="zh-CN"/>
        </w:rPr>
        <w:t xml:space="preserve"> passages, so the performance of the algorithms in SUM </w:t>
      </w:r>
      <w:r w:rsidR="00661483" w:rsidRPr="00696536">
        <w:rPr>
          <w:rFonts w:eastAsia="SimSun"/>
          <w:lang w:eastAsia="zh-CN"/>
        </w:rPr>
        <w:t xml:space="preserve">reached </w:t>
      </w:r>
      <w:r w:rsidRPr="00696536">
        <w:rPr>
          <w:rFonts w:eastAsia="SimSun"/>
          <w:lang w:eastAsia="zh-CN"/>
        </w:rPr>
        <w:t xml:space="preserve">better </w:t>
      </w:r>
      <w:r w:rsidR="00661483" w:rsidRPr="00696536">
        <w:rPr>
          <w:rFonts w:eastAsia="SimSun"/>
          <w:lang w:eastAsia="zh-CN"/>
        </w:rPr>
        <w:t xml:space="preserve">results </w:t>
      </w:r>
      <w:r w:rsidRPr="00696536">
        <w:rPr>
          <w:rFonts w:eastAsia="SimSun"/>
          <w:lang w:eastAsia="zh-CN"/>
        </w:rPr>
        <w:t>w</w:t>
      </w:r>
      <w:r w:rsidRPr="00661483">
        <w:rPr>
          <w:rFonts w:eastAsia="SimSun"/>
          <w:lang w:eastAsia="zh-CN"/>
        </w:rPr>
        <w:t xml:space="preserve">ith respect to </w:t>
      </w:r>
      <w:r w:rsidR="00661483" w:rsidRPr="00661483">
        <w:rPr>
          <w:rFonts w:eastAsia="SimSun"/>
          <w:lang w:eastAsia="zh-CN"/>
        </w:rPr>
        <w:t>merge and split obfuscation</w:t>
      </w:r>
      <w:r w:rsidRPr="00661483">
        <w:rPr>
          <w:rFonts w:eastAsia="SimSun"/>
          <w:lang w:eastAsia="zh-CN"/>
        </w:rPr>
        <w:t>.</w:t>
      </w:r>
    </w:p>
    <w:p w14:paraId="3ABE5D28" w14:textId="58984B0A" w:rsidR="003738A9" w:rsidRPr="00D05963" w:rsidRDefault="003738A9" w:rsidP="003738A9">
      <w:pPr>
        <w:pStyle w:val="Heading1"/>
        <w:tabs>
          <w:tab w:val="right" w:pos="284"/>
        </w:tabs>
      </w:pPr>
      <w:r w:rsidRPr="00D05963">
        <w:rPr>
          <w:lang w:bidi="fa-IR"/>
        </w:rPr>
        <w:t>Conclusion and Future works</w:t>
      </w:r>
    </w:p>
    <w:p w14:paraId="32078EDC" w14:textId="50464DE7" w:rsidR="00191E12" w:rsidRPr="00191E12" w:rsidRDefault="00191E12" w:rsidP="00261C8E">
      <w:pPr>
        <w:pStyle w:val="TextBody"/>
        <w:rPr>
          <w:rFonts w:eastAsia="SimSun"/>
          <w:lang w:eastAsia="zh-CN"/>
        </w:rPr>
      </w:pPr>
      <w:r w:rsidRPr="00D05963">
        <w:rPr>
          <w:rFonts w:eastAsia="SimSun"/>
          <w:lang w:eastAsia="zh-CN"/>
        </w:rPr>
        <w:t xml:space="preserve">In this paper, we proposed a cross-lingual plagiarism </w:t>
      </w:r>
      <w:r w:rsidRPr="00191E12">
        <w:rPr>
          <w:rFonts w:eastAsia="SimSun"/>
          <w:lang w:eastAsia="zh-CN"/>
        </w:rPr>
        <w:t xml:space="preserve">detection corpus with seven different types of paraphrasing including Simple Translation (STR), Artificial (ART), </w:t>
      </w:r>
      <w:r w:rsidR="00261C8E" w:rsidRPr="00191E12">
        <w:rPr>
          <w:rFonts w:eastAsia="SimSun"/>
          <w:lang w:eastAsia="zh-CN"/>
        </w:rPr>
        <w:t>Summarization (SUM),</w:t>
      </w:r>
      <w:r w:rsidR="00261C8E">
        <w:rPr>
          <w:rFonts w:eastAsia="SimSun"/>
          <w:lang w:eastAsia="zh-CN"/>
        </w:rPr>
        <w:t xml:space="preserve"> </w:t>
      </w:r>
      <w:r w:rsidRPr="00191E12">
        <w:rPr>
          <w:rFonts w:eastAsia="SimSun"/>
          <w:lang w:eastAsia="zh-CN"/>
        </w:rPr>
        <w:t>Paraphrasing (PAR), Pivot Translation (PIV), Split (SPL) and Merge (MRG). The proposed paraphrasing methods cover both artificial and simulated types of obfuscation. Moreover, cross-lingual topic modeling of documents has been used to simulate more realistic cases of plagiarism. The plagiarized fragments are inserted into topically related source and suspicious documents.</w:t>
      </w:r>
    </w:p>
    <w:p w14:paraId="67005DCB" w14:textId="75C7A50A" w:rsidR="00191E12" w:rsidRPr="00191E12" w:rsidRDefault="00191E12" w:rsidP="00261C8E">
      <w:pPr>
        <w:pStyle w:val="TextBody"/>
        <w:rPr>
          <w:rFonts w:eastAsia="SimSun"/>
          <w:lang w:eastAsia="zh-CN"/>
        </w:rPr>
      </w:pPr>
      <w:r w:rsidRPr="00191E12">
        <w:rPr>
          <w:rFonts w:eastAsia="SimSun"/>
          <w:lang w:eastAsia="zh-CN"/>
        </w:rPr>
        <w:t xml:space="preserve">In order to evaluate our proposed corpus, we have used an extrinsic evaluation approach. For this purpose, we applied four state-of-the-art approaches in cross-lingual plagiarism detection (including CL-ESA, CL-KGA, CL-LSA and T+MA) on different parts of the corpus and the whole corpus as well. The results show that the performance of the algorithms decreases by increasing the obfuscation complexity. This corpus can be incorporated into an evaluation framework </w:t>
      </w:r>
      <w:r w:rsidR="00261C8E">
        <w:rPr>
          <w:rFonts w:eastAsia="SimSun"/>
          <w:lang w:eastAsia="zh-CN"/>
        </w:rPr>
        <w:t>to study</w:t>
      </w:r>
      <w:r w:rsidRPr="00191E12">
        <w:rPr>
          <w:rFonts w:eastAsia="SimSun"/>
          <w:lang w:eastAsia="zh-CN"/>
        </w:rPr>
        <w:t xml:space="preserve"> the performance of the CLPD algorithms. The corpus is freely available on the web for research community.</w:t>
      </w:r>
    </w:p>
    <w:p w14:paraId="5C9B9F17" w14:textId="141B26B7" w:rsidR="003738A9" w:rsidRDefault="00191E12" w:rsidP="00191E12">
      <w:pPr>
        <w:pStyle w:val="TextBody"/>
        <w:rPr>
          <w:rFonts w:eastAsia="SimSun"/>
          <w:lang w:eastAsia="zh-CN"/>
        </w:rPr>
      </w:pPr>
      <w:r w:rsidRPr="00191E12">
        <w:rPr>
          <w:rFonts w:eastAsia="SimSun"/>
          <w:lang w:eastAsia="zh-CN"/>
        </w:rPr>
        <w:t>In our future research we intend to add levels of obfuscation into this corpus in order to construct a multi-type, multi-level paraphrasing CLPD corpus.</w:t>
      </w:r>
    </w:p>
    <w:p w14:paraId="75CED0CD" w14:textId="0A14C1A4" w:rsidR="00FC5FB0" w:rsidRPr="006252F7" w:rsidRDefault="00FC5FB0" w:rsidP="00FC5FB0">
      <w:pPr>
        <w:pStyle w:val="Heading1"/>
        <w:tabs>
          <w:tab w:val="right" w:pos="284"/>
        </w:tabs>
      </w:pPr>
      <w:r>
        <w:rPr>
          <w:lang w:bidi="fa-IR"/>
        </w:rPr>
        <w:t>Acknowledgement</w:t>
      </w:r>
    </w:p>
    <w:p w14:paraId="57F92FA3" w14:textId="18EE1C1A" w:rsidR="00191E12" w:rsidRPr="003D4A9C" w:rsidRDefault="00FC5FB0" w:rsidP="00191E12">
      <w:pPr>
        <w:pStyle w:val="TextBody"/>
        <w:rPr>
          <w:rFonts w:eastAsia="SimSun"/>
          <w:lang w:eastAsia="zh-CN"/>
        </w:rPr>
      </w:pPr>
      <w:r w:rsidRPr="00FC5FB0">
        <w:rPr>
          <w:rFonts w:eastAsia="SimSun"/>
          <w:lang w:eastAsia="zh-CN"/>
        </w:rPr>
        <w:t>The author would like to thank the members of ITBM research group, ICT research Institute, ACECR. A special gratitude goes out to all the participants helped us as crowd workers to construct simulated cases of plagiarism</w:t>
      </w:r>
      <w:r w:rsidR="00105C42">
        <w:rPr>
          <w:rFonts w:eastAsia="SimSun"/>
          <w:lang w:eastAsia="zh-CN"/>
        </w:rPr>
        <w:t>.</w:t>
      </w:r>
      <w:r w:rsidR="00191E12">
        <w:rPr>
          <w:rFonts w:eastAsia="SimSun"/>
          <w:lang w:eastAsia="zh-CN"/>
        </w:rPr>
        <w:t xml:space="preserve"> Special</w:t>
      </w:r>
      <w:r w:rsidR="00191E12" w:rsidRPr="003D4A9C">
        <w:rPr>
          <w:rFonts w:eastAsia="SimSun"/>
          <w:lang w:eastAsia="zh-CN"/>
        </w:rPr>
        <w:t xml:space="preserve"> thanks go to </w:t>
      </w:r>
      <w:proofErr w:type="spellStart"/>
      <w:r w:rsidR="00191E12" w:rsidRPr="003D4A9C">
        <w:rPr>
          <w:rFonts w:eastAsia="SimSun"/>
          <w:lang w:eastAsia="zh-CN"/>
        </w:rPr>
        <w:t>Dr</w:t>
      </w:r>
      <w:proofErr w:type="spellEnd"/>
      <w:r w:rsidR="00191E12" w:rsidRPr="003D4A9C">
        <w:rPr>
          <w:rFonts w:eastAsia="SimSun"/>
          <w:lang w:eastAsia="zh-CN"/>
        </w:rPr>
        <w:t xml:space="preserve"> </w:t>
      </w:r>
      <w:proofErr w:type="spellStart"/>
      <w:r w:rsidR="00191E12" w:rsidRPr="003D4A9C">
        <w:rPr>
          <w:rFonts w:eastAsia="SimSun"/>
          <w:lang w:eastAsia="zh-CN"/>
        </w:rPr>
        <w:t>Heshaam</w:t>
      </w:r>
      <w:proofErr w:type="spellEnd"/>
      <w:r w:rsidR="00191E12" w:rsidRPr="003D4A9C">
        <w:rPr>
          <w:rFonts w:eastAsia="SimSun"/>
          <w:lang w:eastAsia="zh-CN"/>
        </w:rPr>
        <w:t xml:space="preserve"> </w:t>
      </w:r>
      <w:proofErr w:type="spellStart"/>
      <w:r w:rsidR="00191E12" w:rsidRPr="003D4A9C">
        <w:rPr>
          <w:rFonts w:eastAsia="SimSun"/>
          <w:lang w:eastAsia="zh-CN"/>
        </w:rPr>
        <w:t>Faili</w:t>
      </w:r>
      <w:proofErr w:type="spellEnd"/>
      <w:r w:rsidR="00191E12" w:rsidRPr="003D4A9C">
        <w:rPr>
          <w:rFonts w:eastAsia="SimSun"/>
          <w:lang w:eastAsia="zh-CN"/>
        </w:rPr>
        <w:t xml:space="preserve"> for his valuable help along the way which greatly assisted this research.</w:t>
      </w:r>
    </w:p>
    <w:p w14:paraId="501EA29D" w14:textId="77777777" w:rsidR="004713D4" w:rsidRPr="000E210C" w:rsidRDefault="004713D4" w:rsidP="000E210C">
      <w:pPr>
        <w:kinsoku w:val="0"/>
        <w:overflowPunct w:val="0"/>
        <w:spacing w:before="78" w:line="220" w:lineRule="exact"/>
        <w:ind w:right="116"/>
        <w:rPr>
          <w:rFonts w:asciiTheme="majorBidi" w:hAnsiTheme="majorBidi" w:cstheme="majorBidi"/>
          <w:sz w:val="18"/>
          <w:szCs w:val="18"/>
        </w:rPr>
      </w:pPr>
    </w:p>
    <w:p w14:paraId="4A2515A8" w14:textId="77777777" w:rsidR="00E95412" w:rsidRPr="000E210C" w:rsidRDefault="00E95412" w:rsidP="00E95412">
      <w:pPr>
        <w:pStyle w:val="ReferenceHeading"/>
        <w:ind w:left="282" w:hanging="282"/>
        <w:rPr>
          <w:sz w:val="24"/>
          <w:szCs w:val="24"/>
        </w:rPr>
      </w:pPr>
      <w:r w:rsidRPr="000E210C">
        <w:rPr>
          <w:sz w:val="24"/>
          <w:szCs w:val="24"/>
        </w:rPr>
        <w:lastRenderedPageBreak/>
        <w:t>References</w:t>
      </w:r>
    </w:p>
    <w:p w14:paraId="702130CB" w14:textId="77777777" w:rsidR="00A36062" w:rsidRDefault="00A36062" w:rsidP="000E210C">
      <w:pPr>
        <w:pStyle w:val="TextBody"/>
        <w:rPr>
          <w:rFonts w:eastAsia="SimSun"/>
          <w:lang w:eastAsia="zh-CN"/>
        </w:rPr>
      </w:pPr>
    </w:p>
    <w:p w14:paraId="66EB756F" w14:textId="77777777" w:rsidR="0012020A" w:rsidRPr="00CF7999" w:rsidRDefault="0012020A" w:rsidP="0012020A">
      <w:pPr>
        <w:pStyle w:val="TextBody"/>
        <w:ind w:firstLine="0"/>
        <w:rPr>
          <w:rFonts w:eastAsia="SimSun"/>
          <w:lang w:eastAsia="zh-CN"/>
        </w:rPr>
      </w:pPr>
      <w:r w:rsidRPr="00CF7999">
        <w:rPr>
          <w:rFonts w:eastAsia="SimSun"/>
          <w:lang w:eastAsia="zh-CN"/>
        </w:rPr>
        <w:t>[</w:t>
      </w:r>
      <w:r>
        <w:rPr>
          <w:rFonts w:eastAsia="SimSun"/>
          <w:lang w:eastAsia="zh-CN"/>
        </w:rPr>
        <w:t>1</w:t>
      </w:r>
      <w:r w:rsidRPr="00CF7999">
        <w:rPr>
          <w:rFonts w:eastAsia="SimSun"/>
          <w:lang w:eastAsia="zh-CN"/>
        </w:rPr>
        <w:t xml:space="preserve">] N. Ehsan, and A. </w:t>
      </w:r>
      <w:proofErr w:type="spellStart"/>
      <w:r w:rsidRPr="00CF7999">
        <w:rPr>
          <w:rFonts w:eastAsia="SimSun"/>
          <w:lang w:eastAsia="zh-CN"/>
        </w:rPr>
        <w:t>Shakery</w:t>
      </w:r>
      <w:proofErr w:type="spellEnd"/>
      <w:r w:rsidRPr="00CF7999">
        <w:rPr>
          <w:rFonts w:eastAsia="SimSun"/>
          <w:lang w:eastAsia="zh-CN"/>
        </w:rPr>
        <w:t>, “Candidate document retrieval for cross-lingual plagiarism detection using two-level proximity information”, Information Processing and Management, vol. 52, no. 6, pp. 1004-1017, 2016.</w:t>
      </w:r>
    </w:p>
    <w:p w14:paraId="77BB48F9" w14:textId="77777777" w:rsidR="0012020A" w:rsidRDefault="0012020A" w:rsidP="000E210C">
      <w:pPr>
        <w:pStyle w:val="TextBody"/>
        <w:rPr>
          <w:rFonts w:eastAsia="SimSun"/>
          <w:lang w:eastAsia="zh-CN"/>
        </w:rPr>
      </w:pPr>
    </w:p>
    <w:p w14:paraId="0C9A9F7F" w14:textId="77777777" w:rsidR="0012020A" w:rsidRPr="00CF7999" w:rsidRDefault="0012020A" w:rsidP="0012020A">
      <w:pPr>
        <w:pStyle w:val="TextBody"/>
        <w:ind w:firstLine="0"/>
        <w:rPr>
          <w:rFonts w:eastAsia="SimSun"/>
          <w:lang w:eastAsia="zh-CN"/>
        </w:rPr>
      </w:pPr>
      <w:r w:rsidRPr="00CF7999">
        <w:rPr>
          <w:rFonts w:eastAsia="SimSun"/>
          <w:lang w:eastAsia="zh-CN"/>
        </w:rPr>
        <w:t xml:space="preserve">[2] M. Potthast, B. Stein, A. </w:t>
      </w:r>
      <w:proofErr w:type="spellStart"/>
      <w:r w:rsidRPr="00CF7999">
        <w:rPr>
          <w:rFonts w:eastAsia="SimSun"/>
          <w:lang w:eastAsia="zh-CN"/>
        </w:rPr>
        <w:t>Barrón-Cedeño</w:t>
      </w:r>
      <w:proofErr w:type="spellEnd"/>
      <w:r w:rsidRPr="00CF7999">
        <w:rPr>
          <w:rFonts w:eastAsia="SimSun"/>
          <w:lang w:eastAsia="zh-CN"/>
        </w:rPr>
        <w:t>, and P. Rosso. “An evaluation framework for plagiarism detection”, In COLING 2010: 23rd International Conference on Computational Linguistics, 23-27 August 2010, Beijing, China, posters volume, pp. 997-1005.</w:t>
      </w:r>
    </w:p>
    <w:p w14:paraId="4C37A256" w14:textId="77777777" w:rsidR="0012020A" w:rsidRDefault="0012020A" w:rsidP="000E210C">
      <w:pPr>
        <w:pStyle w:val="TextBody"/>
        <w:rPr>
          <w:rFonts w:eastAsia="SimSun"/>
          <w:lang w:eastAsia="zh-CN"/>
        </w:rPr>
      </w:pPr>
    </w:p>
    <w:p w14:paraId="69692EFB" w14:textId="77777777" w:rsidR="0012020A" w:rsidRPr="00CF7999" w:rsidRDefault="0012020A" w:rsidP="0012020A">
      <w:pPr>
        <w:pStyle w:val="TextBody"/>
        <w:ind w:firstLine="0"/>
        <w:rPr>
          <w:rFonts w:eastAsia="SimSun"/>
          <w:lang w:eastAsia="zh-CN"/>
        </w:rPr>
      </w:pPr>
      <w:r w:rsidRPr="00CF7999">
        <w:rPr>
          <w:rFonts w:eastAsia="SimSun"/>
          <w:lang w:eastAsia="zh-CN"/>
        </w:rPr>
        <w:t>[</w:t>
      </w:r>
      <w:r>
        <w:rPr>
          <w:rFonts w:eastAsia="SimSun"/>
          <w:lang w:eastAsia="zh-CN"/>
        </w:rPr>
        <w:t>3</w:t>
      </w:r>
      <w:r w:rsidRPr="00CF7999">
        <w:rPr>
          <w:rFonts w:eastAsia="SimSun"/>
          <w:lang w:eastAsia="zh-CN"/>
        </w:rPr>
        <w:t xml:space="preserve">] R. C. Pereira, V. P. Moreira, and R. Galante, “A new approach for cross-language plagiarism analysis”. Multi-lingual and multimodal information access evaluation: International conference of the cross-language evaluation forum, CLEF 2010, Padua, Italy, 20-23 September 2010. Proceedings (Vol. 6360, pp. 15–26). Springer. </w:t>
      </w:r>
    </w:p>
    <w:p w14:paraId="25F2A9CF" w14:textId="77777777" w:rsidR="0012020A" w:rsidRDefault="0012020A" w:rsidP="001428C9">
      <w:pPr>
        <w:pStyle w:val="TextBody"/>
        <w:ind w:firstLine="0"/>
        <w:rPr>
          <w:rFonts w:eastAsia="SimSun"/>
          <w:lang w:eastAsia="zh-CN"/>
        </w:rPr>
      </w:pPr>
    </w:p>
    <w:p w14:paraId="743EDE40" w14:textId="77777777" w:rsidR="0012020A" w:rsidRPr="00CF7999" w:rsidRDefault="0012020A" w:rsidP="0012020A">
      <w:pPr>
        <w:pStyle w:val="TextBody"/>
        <w:ind w:firstLine="0"/>
        <w:rPr>
          <w:rFonts w:eastAsia="SimSun"/>
          <w:lang w:eastAsia="zh-CN"/>
        </w:rPr>
      </w:pPr>
      <w:r w:rsidRPr="00CF7999">
        <w:rPr>
          <w:rFonts w:eastAsia="SimSun"/>
          <w:lang w:eastAsia="zh-CN"/>
        </w:rPr>
        <w:t xml:space="preserve">[4] Kashfi, Omid. 2018. MIZAN: A Large Persian-English Parallel Corpus. </w:t>
      </w:r>
      <w:proofErr w:type="spellStart"/>
      <w:r w:rsidRPr="00CF7999">
        <w:rPr>
          <w:rFonts w:eastAsia="SimSun"/>
          <w:lang w:eastAsia="zh-CN"/>
        </w:rPr>
        <w:t>CoRR</w:t>
      </w:r>
      <w:proofErr w:type="spellEnd"/>
      <w:r w:rsidRPr="00CF7999">
        <w:rPr>
          <w:rFonts w:eastAsia="SimSun"/>
          <w:lang w:eastAsia="zh-CN"/>
        </w:rPr>
        <w:t xml:space="preserve"> .</w:t>
      </w:r>
      <w:proofErr w:type="spellStart"/>
      <w:r w:rsidRPr="00CF7999">
        <w:rPr>
          <w:rFonts w:eastAsia="SimSun"/>
          <w:lang w:eastAsia="zh-CN"/>
        </w:rPr>
        <w:t>Mimno</w:t>
      </w:r>
      <w:proofErr w:type="spellEnd"/>
      <w:r w:rsidRPr="00CF7999">
        <w:rPr>
          <w:rFonts w:eastAsia="SimSun"/>
          <w:lang w:eastAsia="zh-CN"/>
        </w:rPr>
        <w:t xml:space="preserve"> </w:t>
      </w:r>
      <w:proofErr w:type="spellStart"/>
      <w:r w:rsidRPr="00CF7999">
        <w:rPr>
          <w:rFonts w:eastAsia="SimSun"/>
          <w:lang w:eastAsia="zh-CN"/>
        </w:rPr>
        <w:t>D.</w:t>
      </w:r>
      <w:proofErr w:type="gramStart"/>
      <w:r w:rsidRPr="00CF7999">
        <w:rPr>
          <w:rFonts w:eastAsia="SimSun"/>
          <w:lang w:eastAsia="zh-CN"/>
        </w:rPr>
        <w:t>,Wallach</w:t>
      </w:r>
      <w:proofErr w:type="spellEnd"/>
      <w:proofErr w:type="gramEnd"/>
      <w:r w:rsidRPr="00CF7999">
        <w:rPr>
          <w:rFonts w:eastAsia="SimSun"/>
          <w:lang w:eastAsia="zh-CN"/>
        </w:rPr>
        <w:t xml:space="preserve"> H., </w:t>
      </w:r>
      <w:proofErr w:type="spellStart"/>
      <w:r w:rsidRPr="00CF7999">
        <w:rPr>
          <w:rFonts w:eastAsia="SimSun"/>
          <w:lang w:eastAsia="zh-CN"/>
        </w:rPr>
        <w:t>Naradowsky</w:t>
      </w:r>
      <w:proofErr w:type="spellEnd"/>
      <w:r w:rsidRPr="00CF7999">
        <w:rPr>
          <w:rFonts w:eastAsia="SimSun"/>
          <w:lang w:eastAsia="zh-CN"/>
        </w:rPr>
        <w:t xml:space="preserve"> </w:t>
      </w:r>
    </w:p>
    <w:p w14:paraId="15C651DA" w14:textId="77777777" w:rsidR="0012020A" w:rsidRDefault="0012020A" w:rsidP="001428C9">
      <w:pPr>
        <w:pStyle w:val="TextBody"/>
        <w:ind w:firstLine="0"/>
        <w:rPr>
          <w:rFonts w:eastAsia="SimSun"/>
          <w:lang w:eastAsia="zh-CN"/>
        </w:rPr>
      </w:pPr>
    </w:p>
    <w:p w14:paraId="50D86FF8" w14:textId="5B2C10BC" w:rsidR="00E908FE" w:rsidRPr="00CF7999" w:rsidRDefault="00E908FE" w:rsidP="0012020A">
      <w:pPr>
        <w:pStyle w:val="TextBody"/>
        <w:ind w:firstLine="0"/>
        <w:rPr>
          <w:rFonts w:eastAsia="SimSun"/>
          <w:lang w:eastAsia="zh-CN"/>
        </w:rPr>
      </w:pPr>
      <w:r w:rsidRPr="00CF7999">
        <w:rPr>
          <w:rFonts w:eastAsia="SimSun"/>
          <w:lang w:eastAsia="zh-CN"/>
        </w:rPr>
        <w:t>[</w:t>
      </w:r>
      <w:r w:rsidR="0012020A">
        <w:rPr>
          <w:rFonts w:eastAsia="SimSun"/>
          <w:lang w:eastAsia="zh-CN"/>
        </w:rPr>
        <w:t>5</w:t>
      </w:r>
      <w:r w:rsidRPr="00CF7999">
        <w:rPr>
          <w:rFonts w:eastAsia="SimSun"/>
          <w:lang w:eastAsia="zh-CN"/>
        </w:rPr>
        <w:t>] Ceska, Z., Toman, M., and Jezek, K., Multilingual Plagiarism Detection. Artificial Intelligence: Methodology, Systems, and Applications pp. 83–92 (2008).</w:t>
      </w:r>
    </w:p>
    <w:p w14:paraId="369A19B1" w14:textId="77777777" w:rsidR="00E908FE" w:rsidRDefault="00E908FE" w:rsidP="005B0CE9">
      <w:pPr>
        <w:pStyle w:val="TextBody"/>
        <w:ind w:firstLine="0"/>
        <w:rPr>
          <w:rFonts w:eastAsia="SimSun"/>
          <w:lang w:eastAsia="zh-CN"/>
        </w:rPr>
      </w:pPr>
    </w:p>
    <w:p w14:paraId="22314744" w14:textId="77777777" w:rsidR="0012020A" w:rsidRPr="00CF7999" w:rsidRDefault="0012020A" w:rsidP="0012020A">
      <w:pPr>
        <w:pStyle w:val="TextBody"/>
        <w:ind w:firstLine="0"/>
        <w:rPr>
          <w:rFonts w:eastAsia="SimSun"/>
          <w:lang w:eastAsia="zh-CN"/>
        </w:rPr>
      </w:pPr>
      <w:r w:rsidRPr="00CF7999">
        <w:rPr>
          <w:rFonts w:eastAsia="SimSun"/>
          <w:lang w:eastAsia="zh-CN"/>
        </w:rPr>
        <w:t>[</w:t>
      </w:r>
      <w:r>
        <w:rPr>
          <w:rFonts w:eastAsia="SimSun"/>
          <w:lang w:eastAsia="zh-CN"/>
        </w:rPr>
        <w:t>6</w:t>
      </w:r>
      <w:r w:rsidRPr="00CF7999">
        <w:rPr>
          <w:rFonts w:eastAsia="SimSun"/>
          <w:lang w:eastAsia="zh-CN"/>
        </w:rPr>
        <w:t xml:space="preserve">] M. Potthast, B. Stein, A. Eiselt, A. </w:t>
      </w:r>
      <w:proofErr w:type="spellStart"/>
      <w:r w:rsidRPr="00CF7999">
        <w:rPr>
          <w:rFonts w:eastAsia="SimSun"/>
          <w:lang w:eastAsia="zh-CN"/>
        </w:rPr>
        <w:t>Barrón-Cedeño</w:t>
      </w:r>
      <w:proofErr w:type="spellEnd"/>
      <w:r w:rsidRPr="00CF7999">
        <w:rPr>
          <w:rFonts w:eastAsia="SimSun"/>
          <w:lang w:eastAsia="zh-CN"/>
        </w:rPr>
        <w:t>, and P.  Rosso, “Overview of the 1st international competition on plagiarism detection”. In 3rd PAN workshop; Uncovering plagiarism, authorship and social software misuse (PAN 09), San Sebastian, Spain, 10 September 2009, pp. 1–9.</w:t>
      </w:r>
    </w:p>
    <w:p w14:paraId="5787B9F8" w14:textId="77777777" w:rsidR="0012020A" w:rsidRPr="00CF7999" w:rsidRDefault="0012020A" w:rsidP="0012020A">
      <w:pPr>
        <w:pStyle w:val="TextBody"/>
        <w:ind w:firstLine="0"/>
        <w:rPr>
          <w:rFonts w:eastAsia="SimSun"/>
          <w:lang w:eastAsia="zh-CN"/>
        </w:rPr>
      </w:pPr>
    </w:p>
    <w:p w14:paraId="5CFD79D9" w14:textId="77777777" w:rsidR="0012020A" w:rsidRPr="00CF7999" w:rsidRDefault="0012020A" w:rsidP="0012020A">
      <w:pPr>
        <w:pStyle w:val="TextBody"/>
        <w:ind w:firstLine="0"/>
        <w:rPr>
          <w:rFonts w:eastAsia="SimSun"/>
          <w:lang w:eastAsia="zh-CN"/>
        </w:rPr>
      </w:pPr>
      <w:r w:rsidRPr="00CF7999">
        <w:rPr>
          <w:rFonts w:eastAsia="SimSun"/>
          <w:lang w:eastAsia="zh-CN"/>
        </w:rPr>
        <w:t>[</w:t>
      </w:r>
      <w:r>
        <w:rPr>
          <w:rFonts w:eastAsia="SimSun"/>
          <w:lang w:eastAsia="zh-CN"/>
        </w:rPr>
        <w:t>7</w:t>
      </w:r>
      <w:r w:rsidRPr="00CF7999">
        <w:rPr>
          <w:rFonts w:eastAsia="SimSun"/>
          <w:lang w:eastAsia="zh-CN"/>
        </w:rPr>
        <w:t xml:space="preserve">] M. Potthast, A. </w:t>
      </w:r>
      <w:proofErr w:type="spellStart"/>
      <w:r w:rsidRPr="00CF7999">
        <w:rPr>
          <w:rFonts w:eastAsia="SimSun"/>
          <w:lang w:eastAsia="zh-CN"/>
        </w:rPr>
        <w:t>Barrón-Cedeño</w:t>
      </w:r>
      <w:proofErr w:type="spellEnd"/>
      <w:r w:rsidRPr="00CF7999">
        <w:rPr>
          <w:rFonts w:eastAsia="SimSun"/>
          <w:lang w:eastAsia="zh-CN"/>
        </w:rPr>
        <w:t>, A. Eiselt, B. Stein, and P.  Rosso, “Overview of the 2nd international competition on plagiarism detection”. In CLEF 2010 labs and workshops, notebook papers, 22-23 September 2010, Padua, Italy (Vol. 1176). CEUR-WS.org.</w:t>
      </w:r>
    </w:p>
    <w:p w14:paraId="448AD35D" w14:textId="77777777" w:rsidR="0012020A" w:rsidRDefault="0012020A" w:rsidP="005B0CE9">
      <w:pPr>
        <w:pStyle w:val="TextBody"/>
        <w:ind w:firstLine="0"/>
        <w:rPr>
          <w:rFonts w:eastAsia="SimSun"/>
          <w:lang w:eastAsia="zh-CN"/>
        </w:rPr>
      </w:pPr>
    </w:p>
    <w:p w14:paraId="16510E0D" w14:textId="77777777" w:rsidR="0012020A" w:rsidRDefault="0012020A" w:rsidP="0012020A">
      <w:pPr>
        <w:pStyle w:val="TextBody"/>
        <w:ind w:firstLine="0"/>
        <w:rPr>
          <w:rFonts w:eastAsia="SimSun"/>
          <w:lang w:eastAsia="zh-CN"/>
        </w:rPr>
      </w:pPr>
      <w:r w:rsidRPr="00245F05">
        <w:rPr>
          <w:rFonts w:eastAsia="SimSun"/>
          <w:lang w:eastAsia="zh-CN"/>
        </w:rPr>
        <w:t>[</w:t>
      </w:r>
      <w:r>
        <w:rPr>
          <w:rFonts w:eastAsia="SimSun"/>
          <w:lang w:eastAsia="zh-CN"/>
        </w:rPr>
        <w:t>8</w:t>
      </w:r>
      <w:r w:rsidRPr="00245F05">
        <w:rPr>
          <w:rFonts w:eastAsia="SimSun"/>
          <w:lang w:eastAsia="zh-CN"/>
        </w:rPr>
        <w:t xml:space="preserve">] </w:t>
      </w:r>
      <w:proofErr w:type="spellStart"/>
      <w:r w:rsidRPr="00245F05">
        <w:rPr>
          <w:rFonts w:eastAsia="SimSun"/>
          <w:lang w:eastAsia="zh-CN"/>
        </w:rPr>
        <w:t>Potthast</w:t>
      </w:r>
      <w:proofErr w:type="spellEnd"/>
      <w:r w:rsidRPr="00245F05">
        <w:rPr>
          <w:rFonts w:eastAsia="SimSun"/>
          <w:lang w:eastAsia="zh-CN"/>
        </w:rPr>
        <w:t xml:space="preserve">, Martin, Andreas </w:t>
      </w:r>
      <w:proofErr w:type="spellStart"/>
      <w:r w:rsidRPr="00245F05">
        <w:rPr>
          <w:rFonts w:eastAsia="SimSun"/>
          <w:lang w:eastAsia="zh-CN"/>
        </w:rPr>
        <w:t>Eiselt</w:t>
      </w:r>
      <w:proofErr w:type="spellEnd"/>
      <w:r w:rsidRPr="00245F05">
        <w:rPr>
          <w:rFonts w:eastAsia="SimSun"/>
          <w:lang w:eastAsia="zh-CN"/>
        </w:rPr>
        <w:t xml:space="preserve">, Luis Alberto </w:t>
      </w:r>
      <w:proofErr w:type="spellStart"/>
      <w:r w:rsidRPr="00245F05">
        <w:rPr>
          <w:rFonts w:eastAsia="SimSun"/>
          <w:lang w:eastAsia="zh-CN"/>
        </w:rPr>
        <w:t>Barrón</w:t>
      </w:r>
      <w:proofErr w:type="spellEnd"/>
      <w:r w:rsidRPr="00245F05">
        <w:rPr>
          <w:rFonts w:eastAsia="SimSun"/>
          <w:lang w:eastAsia="zh-CN"/>
        </w:rPr>
        <w:t xml:space="preserve"> </w:t>
      </w:r>
      <w:proofErr w:type="spellStart"/>
      <w:r w:rsidRPr="00245F05">
        <w:rPr>
          <w:rFonts w:eastAsia="SimSun"/>
          <w:lang w:eastAsia="zh-CN"/>
        </w:rPr>
        <w:t>Cedeño</w:t>
      </w:r>
      <w:proofErr w:type="spellEnd"/>
      <w:r w:rsidRPr="00245F05">
        <w:rPr>
          <w:rFonts w:eastAsia="SimSun"/>
          <w:lang w:eastAsia="zh-CN"/>
        </w:rPr>
        <w:t xml:space="preserve">, </w:t>
      </w:r>
      <w:proofErr w:type="spellStart"/>
      <w:r w:rsidRPr="00245F05">
        <w:rPr>
          <w:rFonts w:eastAsia="SimSun"/>
          <w:lang w:eastAsia="zh-CN"/>
        </w:rPr>
        <w:t>Benno</w:t>
      </w:r>
      <w:proofErr w:type="spellEnd"/>
      <w:r w:rsidRPr="00245F05">
        <w:rPr>
          <w:rFonts w:eastAsia="SimSun"/>
          <w:lang w:eastAsia="zh-CN"/>
        </w:rPr>
        <w:t xml:space="preserve"> Stein, and Paolo Rosso. "Overview of the 3rd international competition on plagiarism detection." In CEUR workshop proceedings, vol. 1177. CEUR Workshop Proceedings, 2011.</w:t>
      </w:r>
    </w:p>
    <w:p w14:paraId="1CDB732D" w14:textId="77777777" w:rsidR="0012020A" w:rsidRDefault="0012020A" w:rsidP="005B0CE9">
      <w:pPr>
        <w:pStyle w:val="TextBody"/>
        <w:ind w:firstLine="0"/>
        <w:rPr>
          <w:rFonts w:eastAsia="SimSun"/>
          <w:lang w:eastAsia="zh-CN"/>
        </w:rPr>
      </w:pPr>
    </w:p>
    <w:p w14:paraId="4A7A3B89" w14:textId="77777777" w:rsidR="0012020A" w:rsidRPr="00CF7999" w:rsidRDefault="0012020A" w:rsidP="0012020A">
      <w:pPr>
        <w:pStyle w:val="TextBody"/>
        <w:ind w:firstLine="0"/>
        <w:rPr>
          <w:rFonts w:eastAsia="SimSun"/>
          <w:lang w:eastAsia="zh-CN"/>
        </w:rPr>
      </w:pPr>
      <w:r w:rsidRPr="00305D11">
        <w:rPr>
          <w:rFonts w:eastAsia="SimSun"/>
          <w:lang w:eastAsia="zh-CN"/>
        </w:rPr>
        <w:t>[</w:t>
      </w:r>
      <w:r>
        <w:rPr>
          <w:rFonts w:eastAsia="SimSun"/>
          <w:lang w:eastAsia="zh-CN"/>
        </w:rPr>
        <w:t>9</w:t>
      </w:r>
      <w:r w:rsidRPr="00305D11">
        <w:rPr>
          <w:rFonts w:eastAsia="SimSun"/>
          <w:lang w:eastAsia="zh-CN"/>
        </w:rPr>
        <w:t xml:space="preserve">] Pinto, David, Jorge </w:t>
      </w:r>
      <w:proofErr w:type="spellStart"/>
      <w:r w:rsidRPr="00305D11">
        <w:rPr>
          <w:rFonts w:eastAsia="SimSun"/>
          <w:lang w:eastAsia="zh-CN"/>
        </w:rPr>
        <w:t>Civera</w:t>
      </w:r>
      <w:proofErr w:type="spellEnd"/>
      <w:r w:rsidRPr="00305D11">
        <w:rPr>
          <w:rFonts w:eastAsia="SimSun"/>
          <w:lang w:eastAsia="zh-CN"/>
        </w:rPr>
        <w:t xml:space="preserve">, Alberto </w:t>
      </w:r>
      <w:proofErr w:type="spellStart"/>
      <w:r w:rsidRPr="00CF7999">
        <w:rPr>
          <w:rFonts w:eastAsia="SimSun"/>
          <w:lang w:eastAsia="zh-CN"/>
        </w:rPr>
        <w:t>Barrón-Cedeño</w:t>
      </w:r>
      <w:proofErr w:type="spellEnd"/>
      <w:r w:rsidRPr="00305D11">
        <w:rPr>
          <w:rFonts w:eastAsia="SimSun"/>
          <w:lang w:eastAsia="zh-CN"/>
        </w:rPr>
        <w:t xml:space="preserve">, </w:t>
      </w:r>
      <w:proofErr w:type="spellStart"/>
      <w:r w:rsidRPr="00305D11">
        <w:rPr>
          <w:rFonts w:eastAsia="SimSun"/>
          <w:lang w:eastAsia="zh-CN"/>
        </w:rPr>
        <w:t>Alfons</w:t>
      </w:r>
      <w:proofErr w:type="spellEnd"/>
      <w:r w:rsidRPr="00305D11">
        <w:rPr>
          <w:rFonts w:eastAsia="SimSun"/>
          <w:lang w:eastAsia="zh-CN"/>
        </w:rPr>
        <w:t xml:space="preserve"> Juan, and Paolo Rosso. "A statistical approach to </w:t>
      </w:r>
      <w:proofErr w:type="spellStart"/>
      <w:r w:rsidRPr="00305D11">
        <w:rPr>
          <w:rFonts w:eastAsia="SimSun"/>
          <w:lang w:eastAsia="zh-CN"/>
        </w:rPr>
        <w:t>crosslingual</w:t>
      </w:r>
      <w:proofErr w:type="spellEnd"/>
      <w:r w:rsidRPr="00305D11">
        <w:rPr>
          <w:rFonts w:eastAsia="SimSun"/>
          <w:lang w:eastAsia="zh-CN"/>
        </w:rPr>
        <w:t xml:space="preserve"> natural language tasks." Journal of Algorithms 64, no. 1 (2009): 51-60.</w:t>
      </w:r>
    </w:p>
    <w:p w14:paraId="29DE3767" w14:textId="77777777" w:rsidR="0012020A" w:rsidRDefault="0012020A" w:rsidP="005B0CE9">
      <w:pPr>
        <w:pStyle w:val="TextBody"/>
        <w:ind w:firstLine="0"/>
        <w:rPr>
          <w:rFonts w:eastAsia="SimSun"/>
          <w:lang w:eastAsia="zh-CN"/>
        </w:rPr>
      </w:pPr>
    </w:p>
    <w:p w14:paraId="02DFEEF4" w14:textId="77777777" w:rsidR="004A3E1B" w:rsidRDefault="004A3E1B" w:rsidP="004A3E1B">
      <w:pPr>
        <w:pStyle w:val="TextBody"/>
        <w:ind w:firstLine="0"/>
        <w:rPr>
          <w:rFonts w:eastAsia="SimSun"/>
          <w:lang w:eastAsia="zh-CN"/>
        </w:rPr>
      </w:pPr>
      <w:r w:rsidRPr="00245F05">
        <w:rPr>
          <w:rFonts w:eastAsia="SimSun"/>
          <w:lang w:eastAsia="zh-CN"/>
        </w:rPr>
        <w:t>[</w:t>
      </w:r>
      <w:r>
        <w:rPr>
          <w:rFonts w:eastAsia="SimSun"/>
          <w:lang w:eastAsia="zh-CN"/>
        </w:rPr>
        <w:t>10</w:t>
      </w:r>
      <w:r w:rsidRPr="00245F05">
        <w:rPr>
          <w:rFonts w:eastAsia="SimSun"/>
          <w:lang w:eastAsia="zh-CN"/>
        </w:rPr>
        <w:t xml:space="preserve">] M. Potthast, A. </w:t>
      </w:r>
      <w:proofErr w:type="spellStart"/>
      <w:r w:rsidRPr="00245F05">
        <w:rPr>
          <w:rFonts w:eastAsia="SimSun"/>
          <w:lang w:eastAsia="zh-CN"/>
        </w:rPr>
        <w:t>Barrón-Cedeño</w:t>
      </w:r>
      <w:proofErr w:type="spellEnd"/>
      <w:r w:rsidRPr="00245F05">
        <w:rPr>
          <w:rFonts w:eastAsia="SimSun"/>
          <w:lang w:eastAsia="zh-CN"/>
        </w:rPr>
        <w:t>, B. Stein, and P. Rosso, “Cross-language plagiarism detection”, Language Resources and Evaluation, vol. 45, no. 1, pp. 45–62, 2011.</w:t>
      </w:r>
    </w:p>
    <w:p w14:paraId="29236062" w14:textId="77777777" w:rsidR="0012020A" w:rsidRDefault="0012020A" w:rsidP="005B0CE9">
      <w:pPr>
        <w:pStyle w:val="TextBody"/>
        <w:ind w:firstLine="0"/>
        <w:rPr>
          <w:rFonts w:eastAsia="SimSun"/>
          <w:lang w:eastAsia="zh-CN"/>
        </w:rPr>
      </w:pPr>
    </w:p>
    <w:p w14:paraId="3895F79F" w14:textId="77777777" w:rsidR="004A3E1B" w:rsidRPr="00CF7999" w:rsidRDefault="004A3E1B" w:rsidP="004A3E1B">
      <w:pPr>
        <w:pStyle w:val="TextBody"/>
        <w:ind w:firstLine="0"/>
        <w:rPr>
          <w:rFonts w:eastAsia="SimSun"/>
          <w:lang w:eastAsia="zh-CN"/>
        </w:rPr>
      </w:pPr>
      <w:r w:rsidRPr="00305D11">
        <w:rPr>
          <w:rFonts w:eastAsia="SimSun"/>
          <w:lang w:eastAsia="zh-CN"/>
        </w:rPr>
        <w:t>[</w:t>
      </w:r>
      <w:r>
        <w:rPr>
          <w:rFonts w:eastAsia="SimSun"/>
          <w:lang w:eastAsia="zh-CN"/>
        </w:rPr>
        <w:t>11</w:t>
      </w:r>
      <w:r w:rsidRPr="00305D11">
        <w:rPr>
          <w:rFonts w:eastAsia="SimSun"/>
          <w:lang w:eastAsia="zh-CN"/>
        </w:rPr>
        <w:t xml:space="preserve">] </w:t>
      </w:r>
      <w:proofErr w:type="spellStart"/>
      <w:r w:rsidRPr="00305D11">
        <w:rPr>
          <w:rFonts w:eastAsia="SimSun"/>
          <w:lang w:eastAsia="zh-CN"/>
        </w:rPr>
        <w:t>Barrón-Cedeno</w:t>
      </w:r>
      <w:proofErr w:type="spellEnd"/>
      <w:r w:rsidRPr="00305D11">
        <w:rPr>
          <w:rFonts w:eastAsia="SimSun"/>
          <w:lang w:eastAsia="zh-CN"/>
        </w:rPr>
        <w:t xml:space="preserve">, Alberto, Paolo </w:t>
      </w:r>
      <w:proofErr w:type="spellStart"/>
      <w:r w:rsidRPr="00305D11">
        <w:rPr>
          <w:rFonts w:eastAsia="SimSun"/>
          <w:lang w:eastAsia="zh-CN"/>
        </w:rPr>
        <w:t>Rosso</w:t>
      </w:r>
      <w:proofErr w:type="spellEnd"/>
      <w:r w:rsidRPr="00305D11">
        <w:rPr>
          <w:rFonts w:eastAsia="SimSun"/>
          <w:lang w:eastAsia="zh-CN"/>
        </w:rPr>
        <w:t>, Sobha Lalitha Devi, Paul Clough, and Mark Stevenson. "Pan@ fire: Overview of the cross-</w:t>
      </w:r>
      <w:proofErr w:type="gramStart"/>
      <w:r w:rsidRPr="00305D11">
        <w:rPr>
          <w:rFonts w:eastAsia="SimSun"/>
          <w:lang w:eastAsia="zh-CN"/>
        </w:rPr>
        <w:t>language</w:t>
      </w:r>
      <w:r>
        <w:rPr>
          <w:rFonts w:eastAsia="SimSun"/>
          <w:lang w:eastAsia="zh-CN"/>
        </w:rPr>
        <w:t xml:space="preserve"> </w:t>
      </w:r>
      <w:r w:rsidRPr="00305D11">
        <w:rPr>
          <w:rFonts w:eastAsia="SimSun"/>
          <w:lang w:eastAsia="zh-CN"/>
        </w:rPr>
        <w:t>!</w:t>
      </w:r>
      <w:proofErr w:type="spellStart"/>
      <w:proofErr w:type="gramEnd"/>
      <w:r w:rsidRPr="00305D11">
        <w:rPr>
          <w:rFonts w:eastAsia="SimSun"/>
          <w:lang w:eastAsia="zh-CN"/>
        </w:rPr>
        <w:t>ndian</w:t>
      </w:r>
      <w:proofErr w:type="spellEnd"/>
      <w:r w:rsidRPr="00305D11">
        <w:rPr>
          <w:rFonts w:eastAsia="SimSun"/>
          <w:lang w:eastAsia="zh-CN"/>
        </w:rPr>
        <w:t xml:space="preserve"> text re-use detection competition." In Multilingual Information Access in South Asian Languages: Second International Workshop, FIRE 2010, Gandhinagar, India, February 19-21, 2010 and Third International Workshop, FIRE 2011, Bombay, India, December 2-4, 2011</w:t>
      </w:r>
    </w:p>
    <w:p w14:paraId="4D354F71" w14:textId="77777777" w:rsidR="0012020A" w:rsidRDefault="0012020A" w:rsidP="005B0CE9">
      <w:pPr>
        <w:pStyle w:val="TextBody"/>
        <w:ind w:firstLine="0"/>
        <w:rPr>
          <w:rFonts w:eastAsia="SimSun"/>
          <w:lang w:eastAsia="zh-CN"/>
        </w:rPr>
      </w:pPr>
    </w:p>
    <w:p w14:paraId="736D0C61" w14:textId="77777777" w:rsidR="004A3E1B" w:rsidRPr="00CF7999" w:rsidRDefault="004A3E1B" w:rsidP="004A3E1B">
      <w:pPr>
        <w:pStyle w:val="TextBody"/>
        <w:ind w:firstLine="0"/>
        <w:rPr>
          <w:rFonts w:eastAsia="SimSun"/>
          <w:lang w:eastAsia="zh-CN"/>
        </w:rPr>
      </w:pPr>
      <w:r w:rsidRPr="00CF7999">
        <w:rPr>
          <w:rFonts w:eastAsia="SimSun"/>
          <w:lang w:eastAsia="zh-CN"/>
        </w:rPr>
        <w:t>[</w:t>
      </w:r>
      <w:r>
        <w:rPr>
          <w:rFonts w:eastAsia="SimSun"/>
          <w:lang w:eastAsia="zh-CN"/>
        </w:rPr>
        <w:t>12</w:t>
      </w:r>
      <w:r w:rsidRPr="00CF7999">
        <w:rPr>
          <w:rFonts w:eastAsia="SimSun"/>
          <w:lang w:eastAsia="zh-CN"/>
        </w:rPr>
        <w:t xml:space="preserve">] </w:t>
      </w:r>
      <w:proofErr w:type="spellStart"/>
      <w:r w:rsidRPr="00CF7999">
        <w:rPr>
          <w:rFonts w:eastAsia="SimSun"/>
          <w:lang w:eastAsia="zh-CN"/>
        </w:rPr>
        <w:t>Alfikri</w:t>
      </w:r>
      <w:proofErr w:type="spellEnd"/>
      <w:r w:rsidRPr="00CF7999">
        <w:rPr>
          <w:rFonts w:eastAsia="SimSun"/>
          <w:lang w:eastAsia="zh-CN"/>
        </w:rPr>
        <w:t xml:space="preserve">, Z. F., and </w:t>
      </w:r>
      <w:proofErr w:type="spellStart"/>
      <w:r w:rsidRPr="00CF7999">
        <w:rPr>
          <w:rFonts w:eastAsia="SimSun"/>
          <w:lang w:eastAsia="zh-CN"/>
        </w:rPr>
        <w:t>Purwarianti</w:t>
      </w:r>
      <w:proofErr w:type="spellEnd"/>
      <w:r w:rsidRPr="00CF7999">
        <w:rPr>
          <w:rFonts w:eastAsia="SimSun"/>
          <w:lang w:eastAsia="zh-CN"/>
        </w:rPr>
        <w:t xml:space="preserve">, A., The construction of Indonesian-English cross language plagiarism detection system using fingerprinting technique. </w:t>
      </w:r>
      <w:proofErr w:type="spellStart"/>
      <w:r w:rsidRPr="00CF7999">
        <w:rPr>
          <w:rFonts w:eastAsia="SimSun"/>
          <w:lang w:eastAsia="zh-CN"/>
        </w:rPr>
        <w:t>Jurnal</w:t>
      </w:r>
      <w:proofErr w:type="spellEnd"/>
      <w:r w:rsidRPr="00CF7999">
        <w:rPr>
          <w:rFonts w:eastAsia="SimSun"/>
          <w:lang w:eastAsia="zh-CN"/>
        </w:rPr>
        <w:t xml:space="preserve"> </w:t>
      </w:r>
      <w:proofErr w:type="spellStart"/>
      <w:r w:rsidRPr="00CF7999">
        <w:rPr>
          <w:rFonts w:eastAsia="SimSun"/>
          <w:lang w:eastAsia="zh-CN"/>
        </w:rPr>
        <w:t>Ilmu</w:t>
      </w:r>
      <w:proofErr w:type="spellEnd"/>
      <w:r w:rsidRPr="00CF7999">
        <w:rPr>
          <w:rFonts w:eastAsia="SimSun"/>
          <w:lang w:eastAsia="zh-CN"/>
        </w:rPr>
        <w:t xml:space="preserve"> </w:t>
      </w:r>
      <w:proofErr w:type="spellStart"/>
      <w:r w:rsidRPr="00CF7999">
        <w:rPr>
          <w:rFonts w:eastAsia="SimSun"/>
          <w:lang w:eastAsia="zh-CN"/>
        </w:rPr>
        <w:t>Komputer</w:t>
      </w:r>
      <w:proofErr w:type="spellEnd"/>
      <w:r w:rsidRPr="00CF7999">
        <w:rPr>
          <w:rFonts w:eastAsia="SimSun"/>
          <w:lang w:eastAsia="zh-CN"/>
        </w:rPr>
        <w:t xml:space="preserve"> </w:t>
      </w:r>
      <w:proofErr w:type="spellStart"/>
      <w:r w:rsidRPr="00CF7999">
        <w:rPr>
          <w:rFonts w:eastAsia="SimSun"/>
          <w:lang w:eastAsia="zh-CN"/>
        </w:rPr>
        <w:t>dan</w:t>
      </w:r>
      <w:proofErr w:type="spellEnd"/>
      <w:r w:rsidRPr="00CF7999">
        <w:rPr>
          <w:rFonts w:eastAsia="SimSun"/>
          <w:lang w:eastAsia="zh-CN"/>
        </w:rPr>
        <w:t xml:space="preserve"> </w:t>
      </w:r>
      <w:proofErr w:type="spellStart"/>
      <w:r w:rsidRPr="00CF7999">
        <w:rPr>
          <w:rFonts w:eastAsia="SimSun"/>
          <w:lang w:eastAsia="zh-CN"/>
        </w:rPr>
        <w:t>Informasi</w:t>
      </w:r>
      <w:proofErr w:type="spellEnd"/>
      <w:r w:rsidRPr="00CF7999">
        <w:rPr>
          <w:rFonts w:eastAsia="SimSun"/>
          <w:lang w:eastAsia="zh-CN"/>
        </w:rPr>
        <w:t xml:space="preserve"> 5: 16–23 (2012).</w:t>
      </w:r>
    </w:p>
    <w:p w14:paraId="6C494E60" w14:textId="77777777" w:rsidR="004A3E1B" w:rsidRDefault="004A3E1B" w:rsidP="005B0CE9">
      <w:pPr>
        <w:pStyle w:val="TextBody"/>
        <w:ind w:firstLine="0"/>
        <w:rPr>
          <w:rFonts w:eastAsia="SimSun"/>
          <w:lang w:eastAsia="zh-CN"/>
        </w:rPr>
      </w:pPr>
    </w:p>
    <w:p w14:paraId="277D1A5E" w14:textId="77777777" w:rsidR="004A3E1B" w:rsidRPr="00305D11" w:rsidRDefault="004A3E1B" w:rsidP="004A3E1B">
      <w:pPr>
        <w:pStyle w:val="TextBody"/>
        <w:ind w:firstLine="0"/>
        <w:rPr>
          <w:rFonts w:eastAsia="SimSun"/>
          <w:lang w:eastAsia="zh-CN"/>
        </w:rPr>
      </w:pPr>
      <w:r w:rsidRPr="00305D11">
        <w:rPr>
          <w:rFonts w:eastAsia="SimSun"/>
          <w:lang w:eastAsia="zh-CN"/>
        </w:rPr>
        <w:t>[</w:t>
      </w:r>
      <w:r>
        <w:rPr>
          <w:rFonts w:eastAsia="SimSun"/>
          <w:lang w:eastAsia="zh-CN"/>
        </w:rPr>
        <w:t>13</w:t>
      </w:r>
      <w:r w:rsidRPr="00305D11">
        <w:rPr>
          <w:rFonts w:eastAsia="SimSun"/>
          <w:lang w:eastAsia="zh-CN"/>
        </w:rPr>
        <w:t>] Pataki, Máté. "A new approach for searching translated plagiarism." (2012): 49.</w:t>
      </w:r>
    </w:p>
    <w:p w14:paraId="53509AE1" w14:textId="77777777" w:rsidR="004A3E1B" w:rsidRDefault="004A3E1B" w:rsidP="005B0CE9">
      <w:pPr>
        <w:pStyle w:val="TextBody"/>
        <w:ind w:firstLine="0"/>
        <w:rPr>
          <w:rFonts w:eastAsia="SimSun"/>
          <w:lang w:eastAsia="zh-CN"/>
        </w:rPr>
      </w:pPr>
    </w:p>
    <w:p w14:paraId="1DC8DA69" w14:textId="270EBB8D" w:rsidR="004A3E1B" w:rsidRPr="00CF7999" w:rsidRDefault="004A3E1B" w:rsidP="001428C9">
      <w:pPr>
        <w:pStyle w:val="TextBody"/>
        <w:ind w:firstLine="0"/>
        <w:rPr>
          <w:rFonts w:eastAsia="SimSun"/>
          <w:lang w:eastAsia="zh-CN"/>
        </w:rPr>
      </w:pPr>
      <w:r w:rsidRPr="00305D11">
        <w:rPr>
          <w:rFonts w:eastAsia="SimSun"/>
          <w:lang w:eastAsia="zh-CN"/>
        </w:rPr>
        <w:t xml:space="preserve">[14] Arefin, Mohammad Shamsul, Yasuhiko Morimoto, and Mohammad Amir Sharif. "BAENPD: A Bilingual Plagiarism </w:t>
      </w:r>
      <w:proofErr w:type="spellStart"/>
      <w:r w:rsidRPr="00305D11">
        <w:rPr>
          <w:rFonts w:eastAsia="SimSun"/>
          <w:lang w:eastAsia="zh-CN"/>
        </w:rPr>
        <w:t>Detector."J</w:t>
      </w:r>
      <w:proofErr w:type="spellEnd"/>
      <w:r w:rsidRPr="00305D11">
        <w:rPr>
          <w:rFonts w:eastAsia="SimSun"/>
          <w:lang w:eastAsia="zh-CN"/>
        </w:rPr>
        <w:t xml:space="preserve">. </w:t>
      </w:r>
      <w:proofErr w:type="spellStart"/>
      <w:r w:rsidRPr="00305D11">
        <w:rPr>
          <w:rFonts w:eastAsia="SimSun"/>
          <w:lang w:eastAsia="zh-CN"/>
        </w:rPr>
        <w:t>Comput</w:t>
      </w:r>
      <w:proofErr w:type="spellEnd"/>
      <w:r w:rsidRPr="00305D11">
        <w:rPr>
          <w:rFonts w:eastAsia="SimSun"/>
          <w:lang w:eastAsia="zh-CN"/>
        </w:rPr>
        <w:t>.</w:t>
      </w:r>
      <w:r w:rsidR="001428C9" w:rsidRPr="00305D11">
        <w:rPr>
          <w:rFonts w:eastAsia="SimSun"/>
          <w:lang w:eastAsia="zh-CN"/>
        </w:rPr>
        <w:t xml:space="preserve"> </w:t>
      </w:r>
      <w:r w:rsidRPr="00305D11">
        <w:rPr>
          <w:rFonts w:eastAsia="SimSun"/>
          <w:lang w:eastAsia="zh-CN"/>
        </w:rPr>
        <w:t>8, no. 5 (2013): 1145-1156.</w:t>
      </w:r>
    </w:p>
    <w:p w14:paraId="56529A0E" w14:textId="77777777" w:rsidR="004A3E1B" w:rsidRDefault="004A3E1B" w:rsidP="005B0CE9">
      <w:pPr>
        <w:pStyle w:val="TextBody"/>
        <w:ind w:firstLine="0"/>
        <w:rPr>
          <w:rFonts w:eastAsia="SimSun"/>
          <w:lang w:eastAsia="zh-CN"/>
        </w:rPr>
      </w:pPr>
    </w:p>
    <w:p w14:paraId="3E0583E6" w14:textId="77777777" w:rsidR="004A3E1B" w:rsidRDefault="004A3E1B" w:rsidP="004A3E1B">
      <w:pPr>
        <w:pStyle w:val="TextBody"/>
        <w:ind w:firstLine="0"/>
        <w:rPr>
          <w:rFonts w:eastAsia="SimSun"/>
          <w:lang w:eastAsia="zh-CN"/>
        </w:rPr>
      </w:pPr>
      <w:r w:rsidRPr="00CF7999">
        <w:rPr>
          <w:rFonts w:eastAsia="SimSun"/>
          <w:lang w:eastAsia="zh-CN"/>
        </w:rPr>
        <w:t xml:space="preserve">[15] H. Asghari, K. </w:t>
      </w:r>
      <w:proofErr w:type="spellStart"/>
      <w:r w:rsidRPr="00CF7999">
        <w:rPr>
          <w:rFonts w:eastAsia="SimSun"/>
          <w:lang w:eastAsia="zh-CN"/>
        </w:rPr>
        <w:t>Khoshnava</w:t>
      </w:r>
      <w:proofErr w:type="spellEnd"/>
      <w:r w:rsidRPr="00CF7999">
        <w:rPr>
          <w:rFonts w:eastAsia="SimSun"/>
          <w:lang w:eastAsia="zh-CN"/>
        </w:rPr>
        <w:t xml:space="preserve">, O. Fatemi, and H. </w:t>
      </w:r>
      <w:proofErr w:type="spellStart"/>
      <w:r w:rsidRPr="00CF7999">
        <w:rPr>
          <w:rFonts w:eastAsia="SimSun"/>
          <w:lang w:eastAsia="zh-CN"/>
        </w:rPr>
        <w:t>Faili</w:t>
      </w:r>
      <w:proofErr w:type="spellEnd"/>
      <w:r w:rsidRPr="00CF7999">
        <w:rPr>
          <w:rFonts w:eastAsia="SimSun"/>
          <w:lang w:eastAsia="zh-CN"/>
        </w:rPr>
        <w:t>, “Developing bilingual plagiarism detection corpus using sentence aligned parallel corpus”, Notebook for PAN at CLEF, 2015.</w:t>
      </w:r>
    </w:p>
    <w:p w14:paraId="454F48BC" w14:textId="77777777" w:rsidR="004A3E1B" w:rsidRPr="00CF7999" w:rsidRDefault="004A3E1B" w:rsidP="004A3E1B">
      <w:pPr>
        <w:pStyle w:val="TextBody"/>
        <w:ind w:firstLine="0"/>
        <w:rPr>
          <w:rFonts w:eastAsia="SimSun"/>
          <w:lang w:eastAsia="zh-CN"/>
        </w:rPr>
      </w:pPr>
    </w:p>
    <w:p w14:paraId="031E87E0" w14:textId="77777777" w:rsidR="004A3E1B" w:rsidRPr="00CF7999" w:rsidRDefault="004A3E1B" w:rsidP="004A3E1B">
      <w:pPr>
        <w:pStyle w:val="TextBody"/>
        <w:ind w:firstLine="0"/>
        <w:rPr>
          <w:rFonts w:eastAsia="SimSun"/>
          <w:lang w:eastAsia="zh-CN"/>
        </w:rPr>
      </w:pPr>
      <w:r w:rsidRPr="00CF7999">
        <w:rPr>
          <w:rFonts w:eastAsia="SimSun"/>
          <w:lang w:eastAsia="zh-CN"/>
        </w:rPr>
        <w:t>[</w:t>
      </w:r>
      <w:r>
        <w:rPr>
          <w:rFonts w:eastAsia="SimSun"/>
          <w:lang w:eastAsia="zh-CN"/>
        </w:rPr>
        <w:t>16</w:t>
      </w:r>
      <w:r w:rsidRPr="00CF7999">
        <w:rPr>
          <w:rFonts w:eastAsia="SimSun"/>
          <w:lang w:eastAsia="zh-CN"/>
        </w:rPr>
        <w:t xml:space="preserve">] Asghari, H., Mohtaj, S., Fatemi, O., </w:t>
      </w:r>
      <w:proofErr w:type="spellStart"/>
      <w:r w:rsidRPr="00CF7999">
        <w:rPr>
          <w:rFonts w:eastAsia="SimSun"/>
          <w:lang w:eastAsia="zh-CN"/>
        </w:rPr>
        <w:t>Faili</w:t>
      </w:r>
      <w:proofErr w:type="spellEnd"/>
      <w:r w:rsidRPr="00CF7999">
        <w:rPr>
          <w:rFonts w:eastAsia="SimSun"/>
          <w:lang w:eastAsia="zh-CN"/>
        </w:rPr>
        <w:t>, H., Rosso, P., &amp; Potthast, M. (2018, February). Algorithms and Corpora for Persian Plagiarism Detection. In Text Processing: FIRE 2016 International Workshop, Kolkata, India, December 7–10, 2016, Revised Selected Papers (Vol. 10478, p. 61). Springer</w:t>
      </w:r>
    </w:p>
    <w:p w14:paraId="51B23746" w14:textId="77777777" w:rsidR="004A3E1B" w:rsidRDefault="004A3E1B" w:rsidP="005B0CE9">
      <w:pPr>
        <w:pStyle w:val="TextBody"/>
        <w:ind w:firstLine="0"/>
        <w:rPr>
          <w:rFonts w:eastAsia="SimSun"/>
          <w:lang w:eastAsia="zh-CN"/>
        </w:rPr>
      </w:pPr>
    </w:p>
    <w:p w14:paraId="0995DE3E" w14:textId="1188EB81" w:rsidR="004A3E1B" w:rsidRPr="00390D38" w:rsidRDefault="004A3E1B" w:rsidP="004A3E1B">
      <w:pPr>
        <w:pStyle w:val="TextBody"/>
        <w:ind w:firstLine="0"/>
        <w:rPr>
          <w:rFonts w:eastAsia="SimSun"/>
          <w:lang w:eastAsia="zh-CN"/>
        </w:rPr>
      </w:pPr>
      <w:r w:rsidRPr="00390D38">
        <w:rPr>
          <w:rFonts w:eastAsia="SimSun"/>
          <w:lang w:eastAsia="zh-CN"/>
        </w:rPr>
        <w:t>[</w:t>
      </w:r>
      <w:r>
        <w:rPr>
          <w:rFonts w:eastAsia="SimSun"/>
          <w:lang w:eastAsia="zh-CN"/>
        </w:rPr>
        <w:t>17</w:t>
      </w:r>
      <w:r w:rsidRPr="00390D38">
        <w:rPr>
          <w:rFonts w:eastAsia="SimSun"/>
          <w:lang w:eastAsia="zh-CN"/>
        </w:rPr>
        <w:t xml:space="preserve">] Hanif, I., Muhammad, R., Nawab, A., Arbab, A., Jamshed, H., Riaz, S., &amp; Munir, E. U. (2015). Cross-Language Urdu-English </w:t>
      </w:r>
      <w:proofErr w:type="gramStart"/>
      <w:r w:rsidRPr="00390D38">
        <w:rPr>
          <w:rFonts w:eastAsia="SimSun"/>
          <w:lang w:eastAsia="zh-CN"/>
        </w:rPr>
        <w:t>( CLUE</w:t>
      </w:r>
      <w:proofErr w:type="gramEnd"/>
      <w:r w:rsidRPr="00390D38">
        <w:rPr>
          <w:rFonts w:eastAsia="SimSun"/>
          <w:lang w:eastAsia="zh-CN"/>
        </w:rPr>
        <w:t xml:space="preserve"> ) Text Alignment Corpus Notebook for PAN at CLEF 2015. In CLEF (Notebook Papers/LABs/Workshops)</w:t>
      </w:r>
      <w:r>
        <w:rPr>
          <w:rFonts w:eastAsia="SimSun"/>
          <w:lang w:eastAsia="zh-CN"/>
        </w:rPr>
        <w:t xml:space="preserve"> </w:t>
      </w:r>
      <w:r w:rsidRPr="00390D38">
        <w:rPr>
          <w:rFonts w:eastAsia="SimSun"/>
          <w:lang w:eastAsia="zh-CN"/>
        </w:rPr>
        <w:t>Working Notes.</w:t>
      </w:r>
    </w:p>
    <w:p w14:paraId="1135729A" w14:textId="77777777" w:rsidR="0012020A" w:rsidRDefault="0012020A" w:rsidP="005B0CE9">
      <w:pPr>
        <w:pStyle w:val="TextBody"/>
        <w:ind w:firstLine="0"/>
        <w:rPr>
          <w:rFonts w:eastAsia="SimSun"/>
          <w:lang w:eastAsia="zh-CN"/>
        </w:rPr>
      </w:pPr>
    </w:p>
    <w:p w14:paraId="2BD12519" w14:textId="77777777" w:rsidR="004A3E1B" w:rsidRPr="00305D11" w:rsidRDefault="004A3E1B" w:rsidP="004A3E1B">
      <w:pPr>
        <w:pStyle w:val="TextBody"/>
        <w:ind w:firstLine="0"/>
        <w:rPr>
          <w:rFonts w:eastAsia="SimSun"/>
          <w:lang w:eastAsia="zh-CN"/>
        </w:rPr>
      </w:pPr>
      <w:r w:rsidRPr="00305D11">
        <w:rPr>
          <w:rFonts w:eastAsia="SimSun"/>
          <w:lang w:eastAsia="zh-CN"/>
        </w:rPr>
        <w:t>[</w:t>
      </w:r>
      <w:r>
        <w:rPr>
          <w:rFonts w:eastAsia="SimSun"/>
          <w:lang w:eastAsia="zh-CN"/>
        </w:rPr>
        <w:t>18</w:t>
      </w:r>
      <w:r w:rsidRPr="00305D11">
        <w:rPr>
          <w:rFonts w:eastAsia="SimSun"/>
          <w:lang w:eastAsia="zh-CN"/>
        </w:rPr>
        <w:t xml:space="preserve">] Ferrero, </w:t>
      </w:r>
      <w:proofErr w:type="spellStart"/>
      <w:r w:rsidRPr="00305D11">
        <w:rPr>
          <w:rFonts w:eastAsia="SimSun"/>
          <w:lang w:eastAsia="zh-CN"/>
        </w:rPr>
        <w:t>Jérémy</w:t>
      </w:r>
      <w:proofErr w:type="spellEnd"/>
      <w:r w:rsidRPr="00305D11">
        <w:rPr>
          <w:rFonts w:eastAsia="SimSun"/>
          <w:lang w:eastAsia="zh-CN"/>
        </w:rPr>
        <w:t xml:space="preserve">, </w:t>
      </w:r>
      <w:proofErr w:type="spellStart"/>
      <w:r w:rsidRPr="00305D11">
        <w:rPr>
          <w:rFonts w:eastAsia="SimSun"/>
          <w:lang w:eastAsia="zh-CN"/>
        </w:rPr>
        <w:t>Frédéric</w:t>
      </w:r>
      <w:proofErr w:type="spellEnd"/>
      <w:r w:rsidRPr="00305D11">
        <w:rPr>
          <w:rFonts w:eastAsia="SimSun"/>
          <w:lang w:eastAsia="zh-CN"/>
        </w:rPr>
        <w:t xml:space="preserve"> Agnes, Laurent </w:t>
      </w:r>
      <w:proofErr w:type="spellStart"/>
      <w:r w:rsidRPr="00305D11">
        <w:rPr>
          <w:rFonts w:eastAsia="SimSun"/>
          <w:lang w:eastAsia="zh-CN"/>
        </w:rPr>
        <w:t>Besacier</w:t>
      </w:r>
      <w:proofErr w:type="spellEnd"/>
      <w:r w:rsidRPr="00305D11">
        <w:rPr>
          <w:rFonts w:eastAsia="SimSun"/>
          <w:lang w:eastAsia="zh-CN"/>
        </w:rPr>
        <w:t>, and Didier Schwab. "A multilingual, multi-style and multi-granularity dataset for cross-language textual similarity detection." In Proceedings of the Tenth International Conference on Language Resources and Evaluation (LREC'16), pp. 4162-4169. 2016.</w:t>
      </w:r>
    </w:p>
    <w:p w14:paraId="24A5D981" w14:textId="77777777" w:rsidR="004A3E1B" w:rsidRDefault="004A3E1B" w:rsidP="005B0CE9">
      <w:pPr>
        <w:pStyle w:val="TextBody"/>
        <w:ind w:firstLine="0"/>
        <w:rPr>
          <w:rFonts w:eastAsia="SimSun"/>
          <w:lang w:eastAsia="zh-CN"/>
        </w:rPr>
      </w:pPr>
    </w:p>
    <w:p w14:paraId="277A03E5" w14:textId="77777777" w:rsidR="004A3E1B" w:rsidRDefault="004A3E1B" w:rsidP="004A3E1B">
      <w:pPr>
        <w:rPr>
          <w:rFonts w:asciiTheme="majorBidi" w:hAnsiTheme="majorBidi" w:cstheme="majorBidi"/>
          <w:noProof/>
          <w:szCs w:val="24"/>
        </w:rPr>
      </w:pPr>
      <w:r>
        <w:rPr>
          <w:rFonts w:asciiTheme="majorBidi" w:hAnsiTheme="majorBidi" w:cstheme="majorBidi"/>
          <w:noProof/>
          <w:szCs w:val="24"/>
        </w:rPr>
        <w:t xml:space="preserve">[19] </w:t>
      </w:r>
      <w:r w:rsidRPr="001A41ED">
        <w:rPr>
          <w:rFonts w:asciiTheme="majorBidi" w:hAnsiTheme="majorBidi" w:cstheme="majorBidi"/>
          <w:noProof/>
          <w:szCs w:val="24"/>
        </w:rPr>
        <w:t xml:space="preserve">Muneer, I., Sharjeel, M., Iqbal, M., Nawab, R. M. A., &amp; Rayson, P. (2019). CLEU-A Cross-language english-urdu corpus and benchmark for text reuse experiments. </w:t>
      </w:r>
      <w:r w:rsidRPr="001A41ED">
        <w:rPr>
          <w:rFonts w:asciiTheme="majorBidi" w:hAnsiTheme="majorBidi" w:cstheme="majorBidi"/>
          <w:i/>
          <w:iCs/>
          <w:noProof/>
          <w:szCs w:val="24"/>
        </w:rPr>
        <w:t>Journal of the Association for Information Science and Technology</w:t>
      </w:r>
      <w:r w:rsidRPr="001A41ED">
        <w:rPr>
          <w:rFonts w:asciiTheme="majorBidi" w:hAnsiTheme="majorBidi" w:cstheme="majorBidi"/>
          <w:noProof/>
          <w:szCs w:val="24"/>
        </w:rPr>
        <w:t xml:space="preserve">, </w:t>
      </w:r>
      <w:r w:rsidRPr="001A41ED">
        <w:rPr>
          <w:rFonts w:asciiTheme="majorBidi" w:hAnsiTheme="majorBidi" w:cstheme="majorBidi"/>
          <w:i/>
          <w:iCs/>
          <w:noProof/>
          <w:szCs w:val="24"/>
        </w:rPr>
        <w:t>70</w:t>
      </w:r>
      <w:r w:rsidRPr="001A41ED">
        <w:rPr>
          <w:rFonts w:asciiTheme="majorBidi" w:hAnsiTheme="majorBidi" w:cstheme="majorBidi"/>
          <w:noProof/>
          <w:szCs w:val="24"/>
        </w:rPr>
        <w:t>(7), 729–741.</w:t>
      </w:r>
    </w:p>
    <w:p w14:paraId="4D002AC8" w14:textId="77777777" w:rsidR="0012020A" w:rsidRDefault="0012020A" w:rsidP="005B0CE9">
      <w:pPr>
        <w:pStyle w:val="TextBody"/>
        <w:ind w:firstLine="0"/>
        <w:rPr>
          <w:rFonts w:eastAsia="SimSun"/>
          <w:lang w:eastAsia="zh-CN"/>
        </w:rPr>
      </w:pPr>
    </w:p>
    <w:p w14:paraId="035AA8F3" w14:textId="4ACF5F02" w:rsidR="004A3E1B" w:rsidRPr="00CF7999" w:rsidRDefault="004A3E1B" w:rsidP="001428C9">
      <w:pPr>
        <w:pStyle w:val="TextBody"/>
        <w:ind w:firstLine="0"/>
        <w:rPr>
          <w:rFonts w:eastAsia="SimSun"/>
          <w:lang w:eastAsia="zh-CN"/>
        </w:rPr>
      </w:pPr>
      <w:r w:rsidRPr="00CF7999">
        <w:rPr>
          <w:rFonts w:eastAsia="SimSun"/>
          <w:lang w:eastAsia="zh-CN"/>
        </w:rPr>
        <w:t>[</w:t>
      </w:r>
      <w:r>
        <w:rPr>
          <w:rFonts w:eastAsia="SimSun"/>
          <w:lang w:eastAsia="zh-CN"/>
        </w:rPr>
        <w:t>20</w:t>
      </w:r>
      <w:r w:rsidRPr="00CF7999">
        <w:rPr>
          <w:rFonts w:eastAsia="SimSun"/>
          <w:lang w:eastAsia="zh-CN"/>
        </w:rPr>
        <w:t xml:space="preserve">] </w:t>
      </w:r>
      <w:proofErr w:type="spellStart"/>
      <w:r w:rsidRPr="00CF7999">
        <w:rPr>
          <w:rFonts w:eastAsia="SimSun"/>
          <w:lang w:eastAsia="zh-CN"/>
        </w:rPr>
        <w:t>Asghari</w:t>
      </w:r>
      <w:proofErr w:type="spellEnd"/>
      <w:r w:rsidRPr="00CF7999">
        <w:rPr>
          <w:rFonts w:eastAsia="SimSun"/>
          <w:lang w:eastAsia="zh-CN"/>
        </w:rPr>
        <w:t xml:space="preserve">, </w:t>
      </w:r>
      <w:proofErr w:type="spellStart"/>
      <w:r w:rsidRPr="00CF7999">
        <w:rPr>
          <w:rFonts w:eastAsia="SimSun"/>
          <w:lang w:eastAsia="zh-CN"/>
        </w:rPr>
        <w:t>Habibollah</w:t>
      </w:r>
      <w:proofErr w:type="spellEnd"/>
      <w:r w:rsidRPr="00CF7999">
        <w:rPr>
          <w:rFonts w:eastAsia="SimSun"/>
          <w:lang w:eastAsia="zh-CN"/>
        </w:rPr>
        <w:t xml:space="preserve">, </w:t>
      </w:r>
      <w:proofErr w:type="spellStart"/>
      <w:r w:rsidRPr="00CF7999">
        <w:rPr>
          <w:rFonts w:eastAsia="SimSun"/>
          <w:lang w:eastAsia="zh-CN"/>
        </w:rPr>
        <w:t>Omid</w:t>
      </w:r>
      <w:proofErr w:type="spellEnd"/>
      <w:r w:rsidRPr="00CF7999">
        <w:rPr>
          <w:rFonts w:eastAsia="SimSun"/>
          <w:lang w:eastAsia="zh-CN"/>
        </w:rPr>
        <w:t xml:space="preserve"> </w:t>
      </w:r>
      <w:proofErr w:type="spellStart"/>
      <w:r w:rsidRPr="00CF7999">
        <w:rPr>
          <w:rFonts w:eastAsia="SimSun"/>
          <w:lang w:eastAsia="zh-CN"/>
        </w:rPr>
        <w:t>Fatemi</w:t>
      </w:r>
      <w:proofErr w:type="spellEnd"/>
      <w:r w:rsidRPr="00CF7999">
        <w:rPr>
          <w:rFonts w:eastAsia="SimSun"/>
          <w:lang w:eastAsia="zh-CN"/>
        </w:rPr>
        <w:t xml:space="preserve">, </w:t>
      </w:r>
      <w:proofErr w:type="spellStart"/>
      <w:r w:rsidRPr="00CF7999">
        <w:rPr>
          <w:rFonts w:eastAsia="SimSun"/>
          <w:lang w:eastAsia="zh-CN"/>
        </w:rPr>
        <w:t>Salar</w:t>
      </w:r>
      <w:proofErr w:type="spellEnd"/>
      <w:r w:rsidRPr="00CF7999">
        <w:rPr>
          <w:rFonts w:eastAsia="SimSun"/>
          <w:lang w:eastAsia="zh-CN"/>
        </w:rPr>
        <w:t xml:space="preserve"> </w:t>
      </w:r>
      <w:proofErr w:type="spellStart"/>
      <w:r w:rsidRPr="00CF7999">
        <w:rPr>
          <w:rFonts w:eastAsia="SimSun"/>
          <w:lang w:eastAsia="zh-CN"/>
        </w:rPr>
        <w:t>Mohtaj</w:t>
      </w:r>
      <w:proofErr w:type="spellEnd"/>
      <w:r w:rsidRPr="00CF7999">
        <w:rPr>
          <w:rFonts w:eastAsia="SimSun"/>
          <w:lang w:eastAsia="zh-CN"/>
        </w:rPr>
        <w:t xml:space="preserve">, </w:t>
      </w:r>
      <w:proofErr w:type="spellStart"/>
      <w:r w:rsidRPr="00CF7999">
        <w:rPr>
          <w:rFonts w:eastAsia="SimSun"/>
          <w:lang w:eastAsia="zh-CN"/>
        </w:rPr>
        <w:t>Heshaam</w:t>
      </w:r>
      <w:proofErr w:type="spellEnd"/>
      <w:r w:rsidRPr="00CF7999">
        <w:rPr>
          <w:rFonts w:eastAsia="SimSun"/>
          <w:lang w:eastAsia="zh-CN"/>
        </w:rPr>
        <w:t xml:space="preserve"> </w:t>
      </w:r>
      <w:proofErr w:type="spellStart"/>
      <w:r w:rsidRPr="00CF7999">
        <w:rPr>
          <w:rFonts w:eastAsia="SimSun"/>
          <w:lang w:eastAsia="zh-CN"/>
        </w:rPr>
        <w:t>Faili</w:t>
      </w:r>
      <w:proofErr w:type="spellEnd"/>
      <w:r w:rsidRPr="00CF7999">
        <w:rPr>
          <w:rFonts w:eastAsia="SimSun"/>
          <w:lang w:eastAsia="zh-CN"/>
        </w:rPr>
        <w:t xml:space="preserve">, and Paolo </w:t>
      </w:r>
      <w:proofErr w:type="spellStart"/>
      <w:r w:rsidRPr="00CF7999">
        <w:rPr>
          <w:rFonts w:eastAsia="SimSun"/>
          <w:lang w:eastAsia="zh-CN"/>
        </w:rPr>
        <w:t>Rosso</w:t>
      </w:r>
      <w:proofErr w:type="spellEnd"/>
      <w:r w:rsidRPr="00CF7999">
        <w:rPr>
          <w:rFonts w:eastAsia="SimSun"/>
          <w:lang w:eastAsia="zh-CN"/>
        </w:rPr>
        <w:t xml:space="preserve">. "On the use of word </w:t>
      </w:r>
      <w:r w:rsidRPr="00CF7999">
        <w:rPr>
          <w:rFonts w:eastAsia="SimSun"/>
          <w:lang w:eastAsia="zh-CN"/>
        </w:rPr>
        <w:lastRenderedPageBreak/>
        <w:t xml:space="preserve">embedding for cross language plagiarism </w:t>
      </w:r>
      <w:proofErr w:type="spellStart"/>
      <w:r w:rsidRPr="00CF7999">
        <w:rPr>
          <w:rFonts w:eastAsia="SimSun"/>
          <w:lang w:eastAsia="zh-CN"/>
        </w:rPr>
        <w:t>detection."</w:t>
      </w:r>
      <w:r w:rsidRPr="00305D11">
        <w:rPr>
          <w:rFonts w:eastAsia="SimSun"/>
          <w:lang w:eastAsia="zh-CN"/>
        </w:rPr>
        <w:t>Intelligent</w:t>
      </w:r>
      <w:proofErr w:type="spellEnd"/>
      <w:r w:rsidRPr="00305D11">
        <w:rPr>
          <w:rFonts w:eastAsia="SimSun"/>
          <w:lang w:eastAsia="zh-CN"/>
        </w:rPr>
        <w:t xml:space="preserve"> Data Analysis</w:t>
      </w:r>
      <w:r w:rsidR="001428C9">
        <w:rPr>
          <w:rFonts w:eastAsia="SimSun"/>
          <w:lang w:eastAsia="zh-CN"/>
        </w:rPr>
        <w:t xml:space="preserve"> </w:t>
      </w:r>
      <w:r w:rsidRPr="00CF7999">
        <w:rPr>
          <w:rFonts w:eastAsia="SimSun"/>
          <w:lang w:eastAsia="zh-CN"/>
        </w:rPr>
        <w:t>23, no. 3 (2019): pp. 661-680.</w:t>
      </w:r>
    </w:p>
    <w:p w14:paraId="38AC9FAB" w14:textId="77777777" w:rsidR="004A3E1B" w:rsidRDefault="004A3E1B" w:rsidP="004A3E1B">
      <w:pPr>
        <w:rPr>
          <w:rFonts w:asciiTheme="majorBidi" w:hAnsiTheme="majorBidi" w:cstheme="majorBidi"/>
          <w:noProof/>
          <w:szCs w:val="24"/>
        </w:rPr>
      </w:pPr>
      <w:r>
        <w:rPr>
          <w:rFonts w:asciiTheme="majorBidi" w:hAnsiTheme="majorBidi" w:cstheme="majorBidi"/>
          <w:noProof/>
          <w:szCs w:val="24"/>
        </w:rPr>
        <w:t xml:space="preserve">[21] </w:t>
      </w:r>
      <w:r w:rsidRPr="0029691A">
        <w:rPr>
          <w:rFonts w:asciiTheme="majorBidi" w:hAnsiTheme="majorBidi" w:cstheme="majorBidi"/>
          <w:noProof/>
          <w:szCs w:val="24"/>
        </w:rPr>
        <w:t>Haneef, I., Nawab, A., Muhammad, R., Munir, E. U., &amp; Bajwa, I. S. (2019). Design and Development of a Large Cross-Lingual Plagiarism Corpus for Urdu-English Language Pair. Scientific Programming, 2019.</w:t>
      </w:r>
    </w:p>
    <w:p w14:paraId="7950AFED" w14:textId="77777777" w:rsidR="004A3E1B" w:rsidRDefault="004A3E1B" w:rsidP="005B0CE9">
      <w:pPr>
        <w:pStyle w:val="TextBody"/>
        <w:ind w:firstLine="0"/>
        <w:rPr>
          <w:rFonts w:eastAsia="SimSun"/>
          <w:lang w:eastAsia="zh-CN"/>
        </w:rPr>
      </w:pPr>
    </w:p>
    <w:p w14:paraId="24DE80B1" w14:textId="77777777" w:rsidR="004A3E1B" w:rsidRPr="00CF7999" w:rsidRDefault="004A3E1B" w:rsidP="004A3E1B">
      <w:pPr>
        <w:pStyle w:val="TextBody"/>
        <w:ind w:firstLine="0"/>
        <w:rPr>
          <w:rFonts w:eastAsia="SimSun"/>
          <w:lang w:eastAsia="zh-CN"/>
        </w:rPr>
      </w:pPr>
      <w:r w:rsidRPr="00CF7999">
        <w:rPr>
          <w:rFonts w:eastAsia="SimSun"/>
          <w:lang w:eastAsia="zh-CN"/>
        </w:rPr>
        <w:t>[</w:t>
      </w:r>
      <w:r>
        <w:rPr>
          <w:rFonts w:eastAsia="SimSun"/>
          <w:lang w:eastAsia="zh-CN"/>
        </w:rPr>
        <w:t>22</w:t>
      </w:r>
      <w:r w:rsidRPr="00CF7999">
        <w:rPr>
          <w:rFonts w:eastAsia="SimSun"/>
          <w:lang w:eastAsia="zh-CN"/>
        </w:rPr>
        <w:t xml:space="preserve">] </w:t>
      </w:r>
      <w:proofErr w:type="spellStart"/>
      <w:r w:rsidRPr="00CF7999">
        <w:rPr>
          <w:rFonts w:eastAsia="SimSun"/>
          <w:lang w:eastAsia="zh-CN"/>
        </w:rPr>
        <w:t>Mohtaj</w:t>
      </w:r>
      <w:proofErr w:type="spellEnd"/>
      <w:r w:rsidRPr="00CF7999">
        <w:rPr>
          <w:rFonts w:eastAsia="SimSun"/>
          <w:lang w:eastAsia="zh-CN"/>
        </w:rPr>
        <w:t xml:space="preserve">, </w:t>
      </w:r>
      <w:proofErr w:type="spellStart"/>
      <w:r w:rsidRPr="00CF7999">
        <w:rPr>
          <w:rFonts w:eastAsia="SimSun"/>
          <w:lang w:eastAsia="zh-CN"/>
        </w:rPr>
        <w:t>Salar</w:t>
      </w:r>
      <w:proofErr w:type="spellEnd"/>
      <w:r w:rsidRPr="00CF7999">
        <w:rPr>
          <w:rFonts w:eastAsia="SimSun"/>
          <w:lang w:eastAsia="zh-CN"/>
        </w:rPr>
        <w:t xml:space="preserve">, and </w:t>
      </w:r>
      <w:proofErr w:type="spellStart"/>
      <w:r w:rsidRPr="00CF7999">
        <w:rPr>
          <w:rFonts w:eastAsia="SimSun"/>
          <w:lang w:eastAsia="zh-CN"/>
        </w:rPr>
        <w:t>Habibollah</w:t>
      </w:r>
      <w:proofErr w:type="spellEnd"/>
      <w:r w:rsidRPr="00CF7999">
        <w:rPr>
          <w:rFonts w:eastAsia="SimSun"/>
          <w:lang w:eastAsia="zh-CN"/>
        </w:rPr>
        <w:t xml:space="preserve"> </w:t>
      </w:r>
      <w:proofErr w:type="spellStart"/>
      <w:r w:rsidRPr="00CF7999">
        <w:rPr>
          <w:rFonts w:eastAsia="SimSun"/>
          <w:lang w:eastAsia="zh-CN"/>
        </w:rPr>
        <w:t>Asghari</w:t>
      </w:r>
      <w:proofErr w:type="spellEnd"/>
      <w:r w:rsidRPr="00CF7999">
        <w:rPr>
          <w:rFonts w:eastAsia="SimSun"/>
          <w:lang w:eastAsia="zh-CN"/>
        </w:rPr>
        <w:t>. "A corpus for evaluation of cross language text re-use detection systems." Journal of Information Systems and Telecommunication (JIST) 3, no. 39 (2022): pp. 169-179.</w:t>
      </w:r>
    </w:p>
    <w:p w14:paraId="74921FE5" w14:textId="77777777" w:rsidR="004A3E1B" w:rsidRDefault="004A3E1B" w:rsidP="005B0CE9">
      <w:pPr>
        <w:pStyle w:val="TextBody"/>
        <w:ind w:firstLine="0"/>
        <w:rPr>
          <w:rFonts w:eastAsia="SimSun"/>
          <w:lang w:eastAsia="zh-CN"/>
        </w:rPr>
      </w:pPr>
    </w:p>
    <w:p w14:paraId="04C4476F" w14:textId="77777777" w:rsidR="004A3E1B" w:rsidRPr="00CF7999" w:rsidRDefault="004A3E1B" w:rsidP="004A3E1B">
      <w:pPr>
        <w:pStyle w:val="TextBody"/>
        <w:ind w:firstLine="0"/>
        <w:rPr>
          <w:rFonts w:eastAsia="SimSun"/>
          <w:lang w:eastAsia="zh-CN"/>
        </w:rPr>
      </w:pPr>
      <w:r w:rsidRPr="00CF7999">
        <w:rPr>
          <w:rFonts w:eastAsia="SimSun"/>
          <w:lang w:eastAsia="zh-CN"/>
        </w:rPr>
        <w:t>[</w:t>
      </w:r>
      <w:r>
        <w:rPr>
          <w:rFonts w:eastAsia="SimSun"/>
          <w:lang w:eastAsia="zh-CN"/>
        </w:rPr>
        <w:t>23</w:t>
      </w:r>
      <w:r w:rsidRPr="00CF7999">
        <w:rPr>
          <w:rFonts w:eastAsia="SimSun"/>
          <w:lang w:eastAsia="zh-CN"/>
        </w:rPr>
        <w:t xml:space="preserve">] </w:t>
      </w:r>
      <w:proofErr w:type="spellStart"/>
      <w:r w:rsidRPr="00CF7999">
        <w:rPr>
          <w:rFonts w:eastAsia="SimSun"/>
          <w:lang w:eastAsia="zh-CN"/>
        </w:rPr>
        <w:t>Shamsfard</w:t>
      </w:r>
      <w:proofErr w:type="spellEnd"/>
      <w:r w:rsidRPr="00CF7999">
        <w:rPr>
          <w:rFonts w:eastAsia="SimSun"/>
          <w:lang w:eastAsia="zh-CN"/>
        </w:rPr>
        <w:t xml:space="preserve">, </w:t>
      </w:r>
      <w:proofErr w:type="spellStart"/>
      <w:r w:rsidRPr="00CF7999">
        <w:rPr>
          <w:rFonts w:eastAsia="SimSun"/>
          <w:lang w:eastAsia="zh-CN"/>
        </w:rPr>
        <w:t>Mehrnoush</w:t>
      </w:r>
      <w:proofErr w:type="spellEnd"/>
      <w:r w:rsidRPr="00CF7999">
        <w:rPr>
          <w:rFonts w:eastAsia="SimSun"/>
          <w:lang w:eastAsia="zh-CN"/>
        </w:rPr>
        <w:t xml:space="preserve">, Akbar </w:t>
      </w:r>
      <w:proofErr w:type="spellStart"/>
      <w:r w:rsidRPr="00CF7999">
        <w:rPr>
          <w:rFonts w:eastAsia="SimSun"/>
          <w:lang w:eastAsia="zh-CN"/>
        </w:rPr>
        <w:t>Hesabi</w:t>
      </w:r>
      <w:proofErr w:type="spellEnd"/>
      <w:r w:rsidRPr="00CF7999">
        <w:rPr>
          <w:rFonts w:eastAsia="SimSun"/>
          <w:lang w:eastAsia="zh-CN"/>
        </w:rPr>
        <w:t xml:space="preserve">, </w:t>
      </w:r>
      <w:proofErr w:type="spellStart"/>
      <w:r w:rsidRPr="00CF7999">
        <w:rPr>
          <w:rFonts w:eastAsia="SimSun"/>
          <w:lang w:eastAsia="zh-CN"/>
        </w:rPr>
        <w:t>Hakimeh</w:t>
      </w:r>
      <w:proofErr w:type="spellEnd"/>
      <w:r w:rsidRPr="00CF7999">
        <w:rPr>
          <w:rFonts w:eastAsia="SimSun"/>
          <w:lang w:eastAsia="zh-CN"/>
        </w:rPr>
        <w:t xml:space="preserve"> </w:t>
      </w:r>
      <w:proofErr w:type="spellStart"/>
      <w:r w:rsidRPr="00CF7999">
        <w:rPr>
          <w:rFonts w:eastAsia="SimSun"/>
          <w:lang w:eastAsia="zh-CN"/>
        </w:rPr>
        <w:t>Fadaei</w:t>
      </w:r>
      <w:proofErr w:type="spellEnd"/>
      <w:r w:rsidRPr="00CF7999">
        <w:rPr>
          <w:rFonts w:eastAsia="SimSun"/>
          <w:lang w:eastAsia="zh-CN"/>
        </w:rPr>
        <w:t xml:space="preserve">, </w:t>
      </w:r>
      <w:proofErr w:type="spellStart"/>
      <w:r w:rsidRPr="00CF7999">
        <w:rPr>
          <w:rFonts w:eastAsia="SimSun"/>
          <w:lang w:eastAsia="zh-CN"/>
        </w:rPr>
        <w:t>Niloofar</w:t>
      </w:r>
      <w:proofErr w:type="spellEnd"/>
      <w:r w:rsidRPr="00CF7999">
        <w:rPr>
          <w:rFonts w:eastAsia="SimSun"/>
          <w:lang w:eastAsia="zh-CN"/>
        </w:rPr>
        <w:t xml:space="preserve"> </w:t>
      </w:r>
      <w:proofErr w:type="spellStart"/>
      <w:r w:rsidRPr="00CF7999">
        <w:rPr>
          <w:rFonts w:eastAsia="SimSun"/>
          <w:lang w:eastAsia="zh-CN"/>
        </w:rPr>
        <w:t>Mansoory</w:t>
      </w:r>
      <w:proofErr w:type="spellEnd"/>
      <w:r w:rsidRPr="00CF7999">
        <w:rPr>
          <w:rFonts w:eastAsia="SimSun"/>
          <w:lang w:eastAsia="zh-CN"/>
        </w:rPr>
        <w:t xml:space="preserve">, Ali </w:t>
      </w:r>
      <w:proofErr w:type="spellStart"/>
      <w:r w:rsidRPr="00CF7999">
        <w:rPr>
          <w:rFonts w:eastAsia="SimSun"/>
          <w:lang w:eastAsia="zh-CN"/>
        </w:rPr>
        <w:t>Famian</w:t>
      </w:r>
      <w:proofErr w:type="spellEnd"/>
      <w:r w:rsidRPr="00CF7999">
        <w:rPr>
          <w:rFonts w:eastAsia="SimSun"/>
          <w:lang w:eastAsia="zh-CN"/>
        </w:rPr>
        <w:t xml:space="preserve">, </w:t>
      </w:r>
      <w:proofErr w:type="spellStart"/>
      <w:r w:rsidRPr="00CF7999">
        <w:rPr>
          <w:rFonts w:eastAsia="SimSun"/>
          <w:lang w:eastAsia="zh-CN"/>
        </w:rPr>
        <w:t>Somayeh</w:t>
      </w:r>
      <w:proofErr w:type="spellEnd"/>
      <w:r w:rsidRPr="00CF7999">
        <w:rPr>
          <w:rFonts w:eastAsia="SimSun"/>
          <w:lang w:eastAsia="zh-CN"/>
        </w:rPr>
        <w:t xml:space="preserve"> </w:t>
      </w:r>
      <w:proofErr w:type="spellStart"/>
      <w:r w:rsidRPr="00CF7999">
        <w:rPr>
          <w:rFonts w:eastAsia="SimSun"/>
          <w:lang w:eastAsia="zh-CN"/>
        </w:rPr>
        <w:t>Bagherbeigi</w:t>
      </w:r>
      <w:proofErr w:type="spellEnd"/>
      <w:r w:rsidRPr="00CF7999">
        <w:rPr>
          <w:rFonts w:eastAsia="SimSun"/>
          <w:lang w:eastAsia="zh-CN"/>
        </w:rPr>
        <w:t xml:space="preserve">, </w:t>
      </w:r>
      <w:proofErr w:type="spellStart"/>
      <w:r w:rsidRPr="00CF7999">
        <w:rPr>
          <w:rFonts w:eastAsia="SimSun"/>
          <w:lang w:eastAsia="zh-CN"/>
        </w:rPr>
        <w:t>Elham</w:t>
      </w:r>
      <w:proofErr w:type="spellEnd"/>
      <w:r w:rsidRPr="00CF7999">
        <w:rPr>
          <w:rFonts w:eastAsia="SimSun"/>
          <w:lang w:eastAsia="zh-CN"/>
        </w:rPr>
        <w:t xml:space="preserve"> </w:t>
      </w:r>
      <w:proofErr w:type="spellStart"/>
      <w:r w:rsidRPr="00CF7999">
        <w:rPr>
          <w:rFonts w:eastAsia="SimSun"/>
          <w:lang w:eastAsia="zh-CN"/>
        </w:rPr>
        <w:t>Fekri</w:t>
      </w:r>
      <w:proofErr w:type="spellEnd"/>
      <w:r w:rsidRPr="00CF7999">
        <w:rPr>
          <w:rFonts w:eastAsia="SimSun"/>
          <w:lang w:eastAsia="zh-CN"/>
        </w:rPr>
        <w:t xml:space="preserve">, </w:t>
      </w:r>
      <w:proofErr w:type="spellStart"/>
      <w:r w:rsidRPr="00CF7999">
        <w:rPr>
          <w:rFonts w:eastAsia="SimSun"/>
          <w:lang w:eastAsia="zh-CN"/>
        </w:rPr>
        <w:t>Maliheh</w:t>
      </w:r>
      <w:proofErr w:type="spellEnd"/>
      <w:r w:rsidRPr="00CF7999">
        <w:rPr>
          <w:rFonts w:eastAsia="SimSun"/>
          <w:lang w:eastAsia="zh-CN"/>
        </w:rPr>
        <w:t xml:space="preserve"> </w:t>
      </w:r>
      <w:proofErr w:type="spellStart"/>
      <w:r w:rsidRPr="00CF7999">
        <w:rPr>
          <w:rFonts w:eastAsia="SimSun"/>
          <w:lang w:eastAsia="zh-CN"/>
        </w:rPr>
        <w:t>Monshizadeh</w:t>
      </w:r>
      <w:proofErr w:type="spellEnd"/>
      <w:r w:rsidRPr="00CF7999">
        <w:rPr>
          <w:rFonts w:eastAsia="SimSun"/>
          <w:lang w:eastAsia="zh-CN"/>
        </w:rPr>
        <w:t xml:space="preserve">, and S. Mostafa Assi. "Semi-automatic development of </w:t>
      </w:r>
      <w:proofErr w:type="spellStart"/>
      <w:r w:rsidRPr="00CF7999">
        <w:rPr>
          <w:rFonts w:eastAsia="SimSun"/>
          <w:lang w:eastAsia="zh-CN"/>
        </w:rPr>
        <w:t>farsnet</w:t>
      </w:r>
      <w:proofErr w:type="spellEnd"/>
      <w:r w:rsidRPr="00CF7999">
        <w:rPr>
          <w:rFonts w:eastAsia="SimSun"/>
          <w:lang w:eastAsia="zh-CN"/>
        </w:rPr>
        <w:t xml:space="preserve">; the </w:t>
      </w:r>
      <w:proofErr w:type="spellStart"/>
      <w:r w:rsidRPr="00CF7999">
        <w:rPr>
          <w:rFonts w:eastAsia="SimSun"/>
          <w:lang w:eastAsia="zh-CN"/>
        </w:rPr>
        <w:t>persian</w:t>
      </w:r>
      <w:proofErr w:type="spellEnd"/>
      <w:r w:rsidRPr="00CF7999">
        <w:rPr>
          <w:rFonts w:eastAsia="SimSun"/>
          <w:lang w:eastAsia="zh-CN"/>
        </w:rPr>
        <w:t xml:space="preserve"> </w:t>
      </w:r>
      <w:proofErr w:type="spellStart"/>
      <w:r w:rsidRPr="00CF7999">
        <w:rPr>
          <w:rFonts w:eastAsia="SimSun"/>
          <w:lang w:eastAsia="zh-CN"/>
        </w:rPr>
        <w:t>wordnet</w:t>
      </w:r>
      <w:proofErr w:type="spellEnd"/>
      <w:r w:rsidRPr="00CF7999">
        <w:rPr>
          <w:rFonts w:eastAsia="SimSun"/>
          <w:lang w:eastAsia="zh-CN"/>
        </w:rPr>
        <w:t>." In Proceedings of 5th global WordNet conference, Mumbai, India, vol. 29. 2010.</w:t>
      </w:r>
    </w:p>
    <w:p w14:paraId="10F34C19" w14:textId="77777777" w:rsidR="004A3E1B" w:rsidRDefault="004A3E1B" w:rsidP="004352B9">
      <w:pPr>
        <w:pStyle w:val="TextBody"/>
        <w:ind w:firstLine="0"/>
        <w:rPr>
          <w:rFonts w:eastAsia="SimSun"/>
          <w:lang w:eastAsia="zh-CN"/>
        </w:rPr>
      </w:pPr>
    </w:p>
    <w:p w14:paraId="53CA1627" w14:textId="77777777" w:rsidR="004A3E1B" w:rsidRPr="00CF7999" w:rsidRDefault="004A3E1B" w:rsidP="004A3E1B">
      <w:pPr>
        <w:pStyle w:val="TextBody"/>
        <w:ind w:firstLine="0"/>
        <w:rPr>
          <w:rFonts w:eastAsia="SimSun"/>
          <w:lang w:eastAsia="zh-CN"/>
        </w:rPr>
      </w:pPr>
      <w:r w:rsidRPr="00CF7999">
        <w:rPr>
          <w:rFonts w:eastAsia="SimSun"/>
          <w:lang w:eastAsia="zh-CN"/>
        </w:rPr>
        <w:t>[</w:t>
      </w:r>
      <w:r>
        <w:rPr>
          <w:rFonts w:eastAsia="SimSun"/>
          <w:lang w:eastAsia="zh-CN"/>
        </w:rPr>
        <w:t>24</w:t>
      </w:r>
      <w:r w:rsidRPr="00CF7999">
        <w:rPr>
          <w:rFonts w:eastAsia="SimSun"/>
          <w:lang w:eastAsia="zh-CN"/>
        </w:rPr>
        <w:t xml:space="preserve">] S. Mohtaj, B. </w:t>
      </w:r>
      <w:proofErr w:type="spellStart"/>
      <w:r w:rsidRPr="00CF7999">
        <w:rPr>
          <w:rFonts w:eastAsia="SimSun"/>
          <w:lang w:eastAsia="zh-CN"/>
        </w:rPr>
        <w:t>Roshanfekr</w:t>
      </w:r>
      <w:proofErr w:type="spellEnd"/>
      <w:r w:rsidRPr="00CF7999">
        <w:rPr>
          <w:rFonts w:eastAsia="SimSun"/>
          <w:lang w:eastAsia="zh-CN"/>
        </w:rPr>
        <w:t>, A. Zafarian, and H. Asghari. “</w:t>
      </w:r>
      <w:proofErr w:type="spellStart"/>
      <w:r w:rsidRPr="00CF7999">
        <w:rPr>
          <w:rFonts w:eastAsia="SimSun"/>
          <w:lang w:eastAsia="zh-CN"/>
        </w:rPr>
        <w:t>Parsivar</w:t>
      </w:r>
      <w:proofErr w:type="spellEnd"/>
      <w:r w:rsidRPr="00CF7999">
        <w:rPr>
          <w:rFonts w:eastAsia="SimSun"/>
          <w:lang w:eastAsia="zh-CN"/>
        </w:rPr>
        <w:t xml:space="preserve">: A language processing toolkit for Persian”, In Proceedings of the Eleventh International Conference on Language Resources and Evaluation (LREC 2018), 7-12 May 2018, Miyazaki, Japan, pp. 1112-1118, </w:t>
      </w:r>
    </w:p>
    <w:p w14:paraId="49C2C7BF" w14:textId="77777777" w:rsidR="004A3E1B" w:rsidRDefault="004A3E1B" w:rsidP="004352B9">
      <w:pPr>
        <w:pStyle w:val="TextBody"/>
        <w:ind w:firstLine="0"/>
        <w:rPr>
          <w:rFonts w:eastAsia="SimSun"/>
          <w:lang w:eastAsia="zh-CN"/>
        </w:rPr>
      </w:pPr>
    </w:p>
    <w:p w14:paraId="783BE9AF" w14:textId="77777777" w:rsidR="004A3E1B" w:rsidRPr="00CF7999" w:rsidRDefault="004A3E1B" w:rsidP="004A3E1B">
      <w:pPr>
        <w:pStyle w:val="TextBody"/>
        <w:ind w:firstLine="0"/>
        <w:rPr>
          <w:rFonts w:eastAsia="SimSun"/>
          <w:lang w:eastAsia="zh-CN"/>
        </w:rPr>
      </w:pPr>
      <w:r w:rsidRPr="00305D11">
        <w:rPr>
          <w:rFonts w:eastAsia="SimSun"/>
          <w:lang w:eastAsia="zh-CN"/>
        </w:rPr>
        <w:t>[</w:t>
      </w:r>
      <w:r>
        <w:rPr>
          <w:rFonts w:eastAsia="SimSun"/>
          <w:lang w:eastAsia="zh-CN"/>
        </w:rPr>
        <w:t>25</w:t>
      </w:r>
      <w:r w:rsidRPr="00305D11">
        <w:rPr>
          <w:rFonts w:eastAsia="SimSun"/>
          <w:lang w:eastAsia="zh-CN"/>
        </w:rPr>
        <w:t xml:space="preserve">] </w:t>
      </w:r>
      <w:proofErr w:type="spellStart"/>
      <w:r w:rsidRPr="00305D11">
        <w:rPr>
          <w:rFonts w:eastAsia="SimSun"/>
          <w:lang w:eastAsia="zh-CN"/>
        </w:rPr>
        <w:t>Mimno</w:t>
      </w:r>
      <w:proofErr w:type="spellEnd"/>
      <w:r w:rsidRPr="00305D11">
        <w:rPr>
          <w:rFonts w:eastAsia="SimSun"/>
          <w:lang w:eastAsia="zh-CN"/>
        </w:rPr>
        <w:t xml:space="preserve">, David, Hanna Wallach, Jason </w:t>
      </w:r>
      <w:proofErr w:type="spellStart"/>
      <w:r w:rsidRPr="00305D11">
        <w:rPr>
          <w:rFonts w:eastAsia="SimSun"/>
          <w:lang w:eastAsia="zh-CN"/>
        </w:rPr>
        <w:t>Naradowsky</w:t>
      </w:r>
      <w:proofErr w:type="spellEnd"/>
      <w:r w:rsidRPr="00305D11">
        <w:rPr>
          <w:rFonts w:eastAsia="SimSun"/>
          <w:lang w:eastAsia="zh-CN"/>
        </w:rPr>
        <w:t>, David A. Smith, and Andrew McCallum. "Polylingual topic models." In Proceedings of the 2009 conference on empirical methods in natural language processing, pp. 880-889. 2009.</w:t>
      </w:r>
    </w:p>
    <w:p w14:paraId="347CDCCD" w14:textId="77777777" w:rsidR="004A3E1B" w:rsidRDefault="004A3E1B" w:rsidP="004352B9">
      <w:pPr>
        <w:pStyle w:val="TextBody"/>
        <w:ind w:firstLine="0"/>
        <w:rPr>
          <w:rFonts w:eastAsia="SimSun"/>
          <w:lang w:eastAsia="zh-CN"/>
        </w:rPr>
      </w:pPr>
    </w:p>
    <w:p w14:paraId="1CBEBCC0" w14:textId="77777777" w:rsidR="004A3E1B" w:rsidRPr="00305D11" w:rsidRDefault="004A3E1B" w:rsidP="004A3E1B">
      <w:pPr>
        <w:pStyle w:val="TextBody"/>
        <w:ind w:firstLine="0"/>
        <w:rPr>
          <w:rFonts w:eastAsia="SimSun"/>
          <w:lang w:eastAsia="zh-CN"/>
        </w:rPr>
      </w:pPr>
      <w:r w:rsidRPr="00305D11">
        <w:rPr>
          <w:rFonts w:eastAsia="SimSun"/>
          <w:lang w:eastAsia="zh-CN"/>
        </w:rPr>
        <w:t>[</w:t>
      </w:r>
      <w:r>
        <w:rPr>
          <w:rFonts w:eastAsia="SimSun"/>
          <w:lang w:eastAsia="zh-CN"/>
        </w:rPr>
        <w:t>26</w:t>
      </w:r>
      <w:r w:rsidRPr="00305D11">
        <w:rPr>
          <w:rFonts w:eastAsia="SimSun"/>
          <w:lang w:eastAsia="zh-CN"/>
        </w:rPr>
        <w:t xml:space="preserve">] Blei, David M., Andrew Y. Ng, and Michael I. Jordan. "Latent </w:t>
      </w:r>
      <w:proofErr w:type="spellStart"/>
      <w:r w:rsidRPr="00305D11">
        <w:rPr>
          <w:rFonts w:eastAsia="SimSun"/>
          <w:lang w:eastAsia="zh-CN"/>
        </w:rPr>
        <w:t>dirichlet</w:t>
      </w:r>
      <w:proofErr w:type="spellEnd"/>
      <w:r w:rsidRPr="00305D11">
        <w:rPr>
          <w:rFonts w:eastAsia="SimSun"/>
          <w:lang w:eastAsia="zh-CN"/>
        </w:rPr>
        <w:t xml:space="preserve"> allocation." Journal of machine </w:t>
      </w:r>
      <w:r>
        <w:rPr>
          <w:rFonts w:eastAsia="SimSun"/>
          <w:lang w:eastAsia="zh-CN"/>
        </w:rPr>
        <w:t>l</w:t>
      </w:r>
      <w:r w:rsidRPr="00305D11">
        <w:rPr>
          <w:rFonts w:eastAsia="SimSun"/>
          <w:lang w:eastAsia="zh-CN"/>
        </w:rPr>
        <w:t>earning research 3, no. Jan (2003): 993-1022.</w:t>
      </w:r>
    </w:p>
    <w:p w14:paraId="663E5BF1" w14:textId="77777777" w:rsidR="008042F9" w:rsidRDefault="008042F9" w:rsidP="00305D11">
      <w:pPr>
        <w:pStyle w:val="TextBody"/>
        <w:ind w:firstLine="0"/>
        <w:rPr>
          <w:rFonts w:eastAsia="SimSun"/>
          <w:lang w:eastAsia="zh-CN"/>
        </w:rPr>
      </w:pPr>
    </w:p>
    <w:p w14:paraId="23282991" w14:textId="77777777" w:rsidR="00E75D96" w:rsidRPr="00CF7999" w:rsidRDefault="00E75D96" w:rsidP="00E75D96">
      <w:pPr>
        <w:pStyle w:val="TextBody"/>
        <w:ind w:firstLine="0"/>
        <w:rPr>
          <w:rFonts w:eastAsia="SimSun"/>
          <w:lang w:eastAsia="zh-CN"/>
        </w:rPr>
      </w:pPr>
      <w:r w:rsidRPr="00CF7999">
        <w:rPr>
          <w:rFonts w:eastAsia="SimSun"/>
          <w:lang w:eastAsia="zh-CN"/>
        </w:rPr>
        <w:t>[</w:t>
      </w:r>
      <w:r>
        <w:rPr>
          <w:rFonts w:eastAsia="SimSun"/>
          <w:lang w:eastAsia="zh-CN"/>
        </w:rPr>
        <w:t>27</w:t>
      </w:r>
      <w:r w:rsidRPr="00CF7999">
        <w:rPr>
          <w:rFonts w:eastAsia="SimSun"/>
          <w:lang w:eastAsia="zh-CN"/>
        </w:rPr>
        <w:t xml:space="preserve">] Zarrabi, V., </w:t>
      </w:r>
      <w:proofErr w:type="spellStart"/>
      <w:r w:rsidRPr="00CF7999">
        <w:rPr>
          <w:rFonts w:eastAsia="SimSun"/>
          <w:lang w:eastAsia="zh-CN"/>
        </w:rPr>
        <w:t>Rafiei</w:t>
      </w:r>
      <w:proofErr w:type="spellEnd"/>
      <w:r w:rsidRPr="00CF7999">
        <w:rPr>
          <w:rFonts w:eastAsia="SimSun"/>
          <w:lang w:eastAsia="zh-CN"/>
        </w:rPr>
        <w:t xml:space="preserve">, J., </w:t>
      </w:r>
      <w:proofErr w:type="spellStart"/>
      <w:r w:rsidRPr="00CF7999">
        <w:rPr>
          <w:rFonts w:eastAsia="SimSun"/>
          <w:lang w:eastAsia="zh-CN"/>
        </w:rPr>
        <w:t>Khoshnava</w:t>
      </w:r>
      <w:proofErr w:type="spellEnd"/>
      <w:r w:rsidRPr="00CF7999">
        <w:rPr>
          <w:rFonts w:eastAsia="SimSun"/>
          <w:lang w:eastAsia="zh-CN"/>
        </w:rPr>
        <w:t>, K., Asghari, H., and Mohtaj, S. Evaluation of Text Reuse Corpora for Text Alignment Task of plagiarism Detection. Conference and Labs of the Evaluation forum (2015).</w:t>
      </w:r>
    </w:p>
    <w:p w14:paraId="479E68D2" w14:textId="77777777" w:rsidR="00E75D96" w:rsidRDefault="00E75D96" w:rsidP="00305D11">
      <w:pPr>
        <w:pStyle w:val="TextBody"/>
        <w:ind w:firstLine="0"/>
        <w:rPr>
          <w:rFonts w:eastAsia="SimSun"/>
          <w:lang w:eastAsia="zh-CN"/>
        </w:rPr>
      </w:pPr>
    </w:p>
    <w:p w14:paraId="7E97F4ED" w14:textId="765CD911" w:rsidR="00FB6814" w:rsidRPr="00CF7999" w:rsidRDefault="00FB6814" w:rsidP="00E75D96">
      <w:pPr>
        <w:pStyle w:val="TextBody"/>
        <w:ind w:firstLine="0"/>
        <w:rPr>
          <w:rFonts w:eastAsia="SimSun"/>
          <w:lang w:eastAsia="zh-CN"/>
        </w:rPr>
      </w:pPr>
      <w:r w:rsidRPr="00CF7999">
        <w:rPr>
          <w:rFonts w:eastAsia="SimSun"/>
          <w:lang w:eastAsia="zh-CN"/>
        </w:rPr>
        <w:t>[</w:t>
      </w:r>
      <w:r w:rsidR="00E75D96">
        <w:rPr>
          <w:rFonts w:eastAsia="SimSun"/>
          <w:lang w:eastAsia="zh-CN"/>
        </w:rPr>
        <w:t>28</w:t>
      </w:r>
      <w:r w:rsidRPr="00CF7999">
        <w:rPr>
          <w:rFonts w:eastAsia="SimSun"/>
          <w:lang w:eastAsia="zh-CN"/>
        </w:rPr>
        <w:t xml:space="preserve">] M. L. Paramita, P. D. Clough, A. Aker, A., and R. J. </w:t>
      </w:r>
      <w:proofErr w:type="spellStart"/>
      <w:r w:rsidRPr="00CF7999">
        <w:rPr>
          <w:rFonts w:eastAsia="SimSun"/>
          <w:lang w:eastAsia="zh-CN"/>
        </w:rPr>
        <w:t>Gaizauskas</w:t>
      </w:r>
      <w:proofErr w:type="spellEnd"/>
      <w:r w:rsidRPr="00CF7999">
        <w:rPr>
          <w:rFonts w:eastAsia="SimSun"/>
          <w:lang w:eastAsia="zh-CN"/>
        </w:rPr>
        <w:t>. “Correlation between similarity measures for inter-language linked Wikipedia articles”. In Proceedings of the eighth international conference on language resources and evaluation, (LREC 2012), Istanbul, Turkey, 23-25 May 2012, pp. 790–797.</w:t>
      </w:r>
    </w:p>
    <w:p w14:paraId="19607059" w14:textId="77777777" w:rsidR="00FB6814" w:rsidRPr="00CF7999" w:rsidRDefault="00FB6814" w:rsidP="00FB6814">
      <w:pPr>
        <w:pStyle w:val="TextBody"/>
        <w:ind w:firstLine="0"/>
        <w:rPr>
          <w:rFonts w:eastAsia="SimSun"/>
          <w:lang w:eastAsia="zh-CN"/>
        </w:rPr>
      </w:pPr>
    </w:p>
    <w:p w14:paraId="3EC3136F" w14:textId="3E44356B" w:rsidR="00FB6814" w:rsidRPr="00CF7999" w:rsidRDefault="00FB6814" w:rsidP="00E75D96">
      <w:pPr>
        <w:pStyle w:val="TextBody"/>
        <w:ind w:firstLine="0"/>
        <w:rPr>
          <w:rFonts w:eastAsia="SimSun"/>
          <w:lang w:eastAsia="zh-CN"/>
        </w:rPr>
      </w:pPr>
      <w:r w:rsidRPr="00CF7999">
        <w:rPr>
          <w:rFonts w:eastAsia="SimSun"/>
          <w:lang w:eastAsia="zh-CN"/>
        </w:rPr>
        <w:t>[</w:t>
      </w:r>
      <w:r w:rsidR="00E75D96">
        <w:rPr>
          <w:rFonts w:eastAsia="SimSun"/>
          <w:lang w:eastAsia="zh-CN"/>
        </w:rPr>
        <w:t>29</w:t>
      </w:r>
      <w:r w:rsidRPr="00CF7999">
        <w:rPr>
          <w:rFonts w:eastAsia="SimSun"/>
          <w:lang w:eastAsia="zh-CN"/>
        </w:rPr>
        <w:t>] Dumais, Susan T., Todd A. Letsche, Michael L. Littman, and Thomas K. Landauer. "Automatic cross-language retrieval using latent semantic indexing." In AAAI spring symposium on cross-language text and speech retrieval, vol. 15, p. 21. Stanford, CA, USA: Stanford University, 1997.</w:t>
      </w:r>
    </w:p>
    <w:p w14:paraId="0498F5E7" w14:textId="77777777" w:rsidR="004110D6" w:rsidRPr="00CF7999" w:rsidRDefault="004110D6" w:rsidP="00FB6814">
      <w:pPr>
        <w:pStyle w:val="TextBody"/>
        <w:ind w:firstLine="0"/>
        <w:rPr>
          <w:rFonts w:eastAsia="SimSun"/>
          <w:lang w:eastAsia="zh-CN"/>
        </w:rPr>
      </w:pPr>
    </w:p>
    <w:p w14:paraId="3337ABFF" w14:textId="7A4C20C5" w:rsidR="00E954F8" w:rsidRPr="00CF7999" w:rsidRDefault="00E954F8" w:rsidP="00E75D96">
      <w:pPr>
        <w:pStyle w:val="TextBody"/>
        <w:ind w:firstLine="0"/>
        <w:rPr>
          <w:rFonts w:eastAsia="SimSun"/>
          <w:lang w:eastAsia="zh-CN"/>
        </w:rPr>
      </w:pPr>
      <w:r w:rsidRPr="00305D11">
        <w:rPr>
          <w:rFonts w:eastAsia="SimSun"/>
          <w:lang w:eastAsia="zh-CN"/>
        </w:rPr>
        <w:lastRenderedPageBreak/>
        <w:t>[</w:t>
      </w:r>
      <w:r w:rsidR="00E75D96">
        <w:rPr>
          <w:rFonts w:eastAsia="SimSun"/>
          <w:lang w:eastAsia="zh-CN"/>
        </w:rPr>
        <w:t>30</w:t>
      </w:r>
      <w:r w:rsidRPr="00305D11">
        <w:rPr>
          <w:rFonts w:eastAsia="SimSun"/>
          <w:lang w:eastAsia="zh-CN"/>
        </w:rPr>
        <w:t xml:space="preserve">] Franco-Salvador, Marc, Parth Gupta, and Paolo Rosso. "Knowledge graphs as context models: Improving the detection of cross-language plagiarism with paraphrasing." Bridging Between Information Retrieval and Databases: PROMISE Winter School 2013, </w:t>
      </w:r>
      <w:proofErr w:type="spellStart"/>
      <w:r w:rsidRPr="00305D11">
        <w:rPr>
          <w:rFonts w:eastAsia="SimSun"/>
          <w:lang w:eastAsia="zh-CN"/>
        </w:rPr>
        <w:t>Bressanone</w:t>
      </w:r>
      <w:proofErr w:type="spellEnd"/>
      <w:r w:rsidRPr="00305D11">
        <w:rPr>
          <w:rFonts w:eastAsia="SimSun"/>
          <w:lang w:eastAsia="zh-CN"/>
        </w:rPr>
        <w:t>, Italy, February 4-8, 2013. Revised Tutorial Lectures (2014): 227-236.</w:t>
      </w:r>
    </w:p>
    <w:p w14:paraId="6B0B8140" w14:textId="77777777" w:rsidR="00E954F8" w:rsidRPr="00CF7999" w:rsidRDefault="00E954F8" w:rsidP="00FB6814">
      <w:pPr>
        <w:pStyle w:val="TextBody"/>
        <w:ind w:firstLine="0"/>
        <w:rPr>
          <w:rFonts w:eastAsia="SimSun"/>
          <w:lang w:eastAsia="zh-CN"/>
        </w:rPr>
      </w:pPr>
    </w:p>
    <w:p w14:paraId="05247B59" w14:textId="3C6CAE4D" w:rsidR="00604CB3" w:rsidRPr="00305D11" w:rsidRDefault="00604CB3" w:rsidP="0033102C">
      <w:pPr>
        <w:pStyle w:val="TextBody"/>
        <w:ind w:firstLine="0"/>
        <w:rPr>
          <w:rFonts w:eastAsia="SimSun"/>
          <w:lang w:eastAsia="zh-CN"/>
        </w:rPr>
      </w:pPr>
      <w:r w:rsidRPr="00305D11">
        <w:rPr>
          <w:rFonts w:eastAsia="SimSun"/>
          <w:lang w:eastAsia="zh-CN"/>
        </w:rPr>
        <w:t>[</w:t>
      </w:r>
      <w:r w:rsidR="0033102C">
        <w:rPr>
          <w:rFonts w:eastAsia="SimSun"/>
          <w:lang w:eastAsia="zh-CN"/>
        </w:rPr>
        <w:t>31</w:t>
      </w:r>
      <w:r w:rsidRPr="00305D11">
        <w:rPr>
          <w:rFonts w:eastAsia="SimSun"/>
          <w:lang w:eastAsia="zh-CN"/>
        </w:rPr>
        <w:t xml:space="preserve">] </w:t>
      </w:r>
      <w:proofErr w:type="spellStart"/>
      <w:r w:rsidRPr="00305D11">
        <w:rPr>
          <w:rFonts w:eastAsia="SimSun"/>
          <w:lang w:eastAsia="zh-CN"/>
        </w:rPr>
        <w:t>Potthast</w:t>
      </w:r>
      <w:proofErr w:type="spellEnd"/>
      <w:r w:rsidRPr="00305D11">
        <w:rPr>
          <w:rFonts w:eastAsia="SimSun"/>
          <w:lang w:eastAsia="zh-CN"/>
        </w:rPr>
        <w:t xml:space="preserve">, Martin, </w:t>
      </w:r>
      <w:proofErr w:type="spellStart"/>
      <w:r w:rsidRPr="00305D11">
        <w:rPr>
          <w:rFonts w:eastAsia="SimSun"/>
          <w:lang w:eastAsia="zh-CN"/>
        </w:rPr>
        <w:t>Benno</w:t>
      </w:r>
      <w:proofErr w:type="spellEnd"/>
      <w:r w:rsidRPr="00305D11">
        <w:rPr>
          <w:rFonts w:eastAsia="SimSun"/>
          <w:lang w:eastAsia="zh-CN"/>
        </w:rPr>
        <w:t xml:space="preserve"> Stein, and </w:t>
      </w:r>
      <w:proofErr w:type="spellStart"/>
      <w:r w:rsidRPr="00305D11">
        <w:rPr>
          <w:rFonts w:eastAsia="SimSun"/>
          <w:lang w:eastAsia="zh-CN"/>
        </w:rPr>
        <w:t>Maik</w:t>
      </w:r>
      <w:proofErr w:type="spellEnd"/>
      <w:r w:rsidRPr="00305D11">
        <w:rPr>
          <w:rFonts w:eastAsia="SimSun"/>
          <w:lang w:eastAsia="zh-CN"/>
        </w:rPr>
        <w:t xml:space="preserve"> </w:t>
      </w:r>
      <w:proofErr w:type="spellStart"/>
      <w:r w:rsidRPr="00305D11">
        <w:rPr>
          <w:rFonts w:eastAsia="SimSun"/>
          <w:lang w:eastAsia="zh-CN"/>
        </w:rPr>
        <w:t>Anderka</w:t>
      </w:r>
      <w:proofErr w:type="spellEnd"/>
      <w:r w:rsidRPr="00305D11">
        <w:rPr>
          <w:rFonts w:eastAsia="SimSun"/>
          <w:lang w:eastAsia="zh-CN"/>
        </w:rPr>
        <w:t xml:space="preserve">. "A </w:t>
      </w:r>
      <w:proofErr w:type="spellStart"/>
      <w:r w:rsidRPr="00305D11">
        <w:rPr>
          <w:rFonts w:eastAsia="SimSun"/>
          <w:lang w:eastAsia="zh-CN"/>
        </w:rPr>
        <w:t>wikipedia</w:t>
      </w:r>
      <w:proofErr w:type="spellEnd"/>
      <w:r w:rsidRPr="00305D11">
        <w:rPr>
          <w:rFonts w:eastAsia="SimSun"/>
          <w:lang w:eastAsia="zh-CN"/>
        </w:rPr>
        <w:t>-based multilingual retrieval model." In European conference on information retrieval, pp. 522-530. Berlin, Heidelberg: Springer Berlin Heidelberg, 2008.</w:t>
      </w:r>
    </w:p>
    <w:sectPr w:rsidR="00604CB3" w:rsidRPr="00305D11" w:rsidSect="008A6E4B">
      <w:headerReference w:type="first" r:id="rId32"/>
      <w:footerReference w:type="first" r:id="rId33"/>
      <w:footnotePr>
        <w:numRestart w:val="eachPage"/>
      </w:footnotePr>
      <w:type w:val="continuous"/>
      <w:pgSz w:w="12240" w:h="15840" w:code="1"/>
      <w:pgMar w:top="1440" w:right="1224" w:bottom="1584" w:left="1080" w:header="720" w:footer="1138" w:gutter="0"/>
      <w:cols w:num="2" w:space="46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F3793" w14:textId="77777777" w:rsidR="002E1677" w:rsidRDefault="002E1677">
      <w:r>
        <w:separator/>
      </w:r>
    </w:p>
  </w:endnote>
  <w:endnote w:type="continuationSeparator" w:id="0">
    <w:p w14:paraId="6E36B33E" w14:textId="77777777" w:rsidR="002E1677" w:rsidRDefault="002E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liver">
    <w:altName w:val="Calibri"/>
    <w:panose1 w:val="00000000000000000000"/>
    <w:charset w:val="00"/>
    <w:family w:val="modern"/>
    <w:notTrueType/>
    <w:pitch w:val="variable"/>
    <w:sig w:usb0="800000AF" w:usb1="50002048" w:usb2="00000000" w:usb3="00000000" w:csb0="00000001" w:csb1="00000000"/>
  </w:font>
  <w:font w:name="MinionPro-Regular2">
    <w:altName w:val="Calibri"/>
    <w:panose1 w:val="00000000000000000000"/>
    <w:charset w:val="00"/>
    <w:family w:val="swiss"/>
    <w:notTrueType/>
    <w:pitch w:val="default"/>
    <w:sig w:usb0="00000003" w:usb1="00000000" w:usb2="00000000" w:usb3="00000000" w:csb0="00000001" w:csb1="00000000"/>
  </w:font>
  <w:font w:name="CMR9">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22F6" w14:textId="77777777" w:rsidR="009B171D" w:rsidRDefault="009B171D" w:rsidP="00D95418">
    <w:pPr>
      <w:pStyle w:val="Footer"/>
      <w:ind w:right="-977" w:firstLine="9781"/>
      <w:jc w:val="center"/>
    </w:pPr>
  </w:p>
  <w:p w14:paraId="493D3339" w14:textId="77777777" w:rsidR="009B171D" w:rsidRPr="00CF08EA" w:rsidRDefault="009B171D" w:rsidP="00CF08E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2A0FC" w14:textId="77777777" w:rsidR="009B171D" w:rsidRDefault="009B171D" w:rsidP="00A3664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94E1E" w14:textId="77777777" w:rsidR="009B171D" w:rsidRPr="006C4034" w:rsidRDefault="009B171D" w:rsidP="00EC0D76">
    <w:pPr>
      <w:pStyle w:val="PaperTitle"/>
      <w:spacing w:before="240" w:after="0"/>
      <w:ind w:right="144"/>
      <w:jc w:val="left"/>
      <w:rPr>
        <w:rFonts w:ascii="Times New Roman" w:eastAsia="SimSun" w:hAnsi="Times New Roman" w:cs="Times New Roman"/>
        <w:spacing w:val="0"/>
        <w:kern w:val="0"/>
        <w:position w:val="0"/>
        <w:sz w:val="16"/>
        <w:szCs w:val="16"/>
        <w:lang w:eastAsia="en-US"/>
      </w:rPr>
    </w:pPr>
    <w:r w:rsidRPr="006C4034">
      <w:rPr>
        <w:rFonts w:ascii="Times New Roman" w:eastAsia="SimSun" w:hAnsi="Times New Roman" w:cs="Times New Roman"/>
        <w:noProof/>
        <w:spacing w:val="0"/>
        <w:kern w:val="0"/>
        <w:position w:val="0"/>
        <w:sz w:val="16"/>
        <w:szCs w:val="16"/>
        <w:lang w:eastAsia="en-US"/>
      </w:rPr>
      <mc:AlternateContent>
        <mc:Choice Requires="wps">
          <w:drawing>
            <wp:anchor distT="0" distB="0" distL="114300" distR="114300" simplePos="0" relativeHeight="251656704" behindDoc="0" locked="0" layoutInCell="1" allowOverlap="1" wp14:anchorId="78EDB271" wp14:editId="51E390EF">
              <wp:simplePos x="0" y="0"/>
              <wp:positionH relativeFrom="column">
                <wp:posOffset>-95250</wp:posOffset>
              </wp:positionH>
              <wp:positionV relativeFrom="paragraph">
                <wp:posOffset>67945</wp:posOffset>
              </wp:positionV>
              <wp:extent cx="1514475" cy="0"/>
              <wp:effectExtent l="9525" t="13335" r="9525" b="571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A897A36" id="_x0000_t32" coordsize="21600,21600" o:spt="32" o:oned="t" path="m,l21600,21600e" filled="f">
              <v:path arrowok="t" fillok="f" o:connecttype="none"/>
              <o:lock v:ext="edit" shapetype="t"/>
            </v:shapetype>
            <v:shape id="AutoShape 32" o:spid="_x0000_s1026" type="#_x0000_t32" style="position:absolute;margin-left:-7.5pt;margin-top:5.35pt;width:119.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n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TCnS&#10;A0fPe69jafQwCQsajCsgrlJbG0akR/VqXjT97pDSVUdUy2P028lAchYykncp4eIMlNkNnzWDGAIF&#10;4raOje0DJOwBHSMppxsp/OgRhY/ZNMvzxylG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"/>
          </w:pict>
        </mc:Fallback>
      </mc:AlternateContent>
    </w:r>
    <w:r w:rsidRPr="006C4034">
      <w:rPr>
        <w:rFonts w:ascii="Times New Roman" w:eastAsia="SimSun" w:hAnsi="Times New Roman" w:cs="Times New Roman"/>
        <w:spacing w:val="0"/>
        <w:kern w:val="0"/>
        <w:position w:val="0"/>
        <w:sz w:val="16"/>
        <w:szCs w:val="16"/>
        <w:lang w:eastAsia="en-US"/>
      </w:rPr>
      <w:sym w:font="Wingdings" w:char="F02A"/>
    </w:r>
    <w:r w:rsidRPr="006C4034">
      <w:rPr>
        <w:rFonts w:ascii="Times New Roman" w:eastAsia="SimSun" w:hAnsi="Times New Roman" w:cs="Times New Roman"/>
        <w:spacing w:val="0"/>
        <w:kern w:val="0"/>
        <w:position w:val="0"/>
        <w:sz w:val="16"/>
        <w:szCs w:val="16"/>
        <w:lang w:eastAsia="en-US"/>
      </w:rPr>
      <w:t xml:space="preserve"> </w:t>
    </w:r>
    <w:proofErr w:type="spellStart"/>
    <w:r w:rsidRPr="006C4034">
      <w:rPr>
        <w:rFonts w:ascii="Times New Roman" w:eastAsia="SimSun" w:hAnsi="Times New Roman" w:cs="Times New Roman"/>
        <w:spacing w:val="0"/>
        <w:kern w:val="0"/>
        <w:position w:val="0"/>
        <w:sz w:val="16"/>
        <w:szCs w:val="16"/>
        <w:lang w:eastAsia="en-US"/>
      </w:rPr>
      <w:t>Habibollah</w:t>
    </w:r>
    <w:proofErr w:type="spellEnd"/>
    <w:r w:rsidRPr="006C4034">
      <w:rPr>
        <w:rFonts w:ascii="Times New Roman" w:eastAsia="SimSun" w:hAnsi="Times New Roman" w:cs="Times New Roman"/>
        <w:spacing w:val="0"/>
        <w:kern w:val="0"/>
        <w:position w:val="0"/>
        <w:sz w:val="16"/>
        <w:szCs w:val="16"/>
        <w:lang w:eastAsia="en-US"/>
      </w:rPr>
      <w:t xml:space="preserve"> </w:t>
    </w:r>
    <w:proofErr w:type="spellStart"/>
    <w:r w:rsidRPr="006C4034">
      <w:rPr>
        <w:rFonts w:ascii="Times New Roman" w:eastAsia="SimSun" w:hAnsi="Times New Roman" w:cs="Times New Roman"/>
        <w:spacing w:val="0"/>
        <w:kern w:val="0"/>
        <w:position w:val="0"/>
        <w:sz w:val="16"/>
        <w:szCs w:val="16"/>
        <w:lang w:eastAsia="en-US"/>
      </w:rPr>
      <w:t>Asghari</w:t>
    </w:r>
    <w:proofErr w:type="spellEnd"/>
  </w:p>
  <w:p w14:paraId="2C868F45" w14:textId="77777777" w:rsidR="009B171D" w:rsidRPr="006C4034" w:rsidRDefault="009B171D" w:rsidP="00EC0D76">
    <w:pPr>
      <w:pStyle w:val="PaperTitle"/>
      <w:spacing w:before="0" w:after="0"/>
      <w:jc w:val="left"/>
      <w:rPr>
        <w:rFonts w:ascii="Times New Roman" w:eastAsia="SimSun" w:hAnsi="Times New Roman" w:cs="Times New Roman"/>
        <w:b w:val="0"/>
        <w:bCs w:val="0"/>
        <w:spacing w:val="0"/>
        <w:kern w:val="0"/>
        <w:position w:val="0"/>
        <w:sz w:val="22"/>
        <w:szCs w:val="22"/>
        <w:lang w:eastAsia="en-US"/>
      </w:rPr>
    </w:pPr>
    <w:r>
      <w:rPr>
        <w:rFonts w:ascii="Times New Roman" w:eastAsia="SimSun" w:hAnsi="Times New Roman" w:cs="Times New Roman"/>
        <w:b w:val="0"/>
        <w:bCs w:val="0"/>
        <w:spacing w:val="0"/>
        <w:kern w:val="0"/>
        <w:position w:val="0"/>
        <w:sz w:val="16"/>
        <w:szCs w:val="16"/>
        <w:lang w:eastAsia="en-US"/>
      </w:rPr>
      <w:t>h</w:t>
    </w:r>
    <w:r w:rsidRPr="006C4034">
      <w:rPr>
        <w:rFonts w:ascii="Times New Roman" w:eastAsia="SimSun" w:hAnsi="Times New Roman" w:cs="Times New Roman"/>
        <w:b w:val="0"/>
        <w:bCs w:val="0"/>
        <w:spacing w:val="0"/>
        <w:kern w:val="0"/>
        <w:position w:val="0"/>
        <w:sz w:val="16"/>
        <w:szCs w:val="16"/>
        <w:lang w:eastAsia="en-US"/>
      </w:rPr>
      <w:t>abib.asghari@ictrc.ac.ir</w:t>
    </w:r>
  </w:p>
  <w:p w14:paraId="413310A6" w14:textId="77777777" w:rsidR="009B171D" w:rsidRDefault="009B171D" w:rsidP="00A3664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967D4" w14:textId="77777777" w:rsidR="009B171D" w:rsidRDefault="009B171D" w:rsidP="00D95418">
    <w:pPr>
      <w:pStyle w:val="Footer"/>
      <w:ind w:left="-140" w:right="-977" w:hanging="238"/>
      <w:jc w:val="left"/>
    </w:pPr>
  </w:p>
  <w:p w14:paraId="0EB12249" w14:textId="77777777" w:rsidR="009B171D" w:rsidRDefault="009B171D" w:rsidP="00820067">
    <w:pPr>
      <w:ind w:right="360"/>
      <w:jc w:val="right"/>
      <w:rPr>
        <w:lang w:eastAsia="ja-JP"/>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09906" w14:textId="77777777" w:rsidR="009B171D" w:rsidRDefault="009B171D" w:rsidP="00A3664A">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2D098" w14:textId="77777777" w:rsidR="009B171D" w:rsidRDefault="009B171D" w:rsidP="00A3664A">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84E2" w14:textId="77777777" w:rsidR="009B171D" w:rsidRDefault="009B171D" w:rsidP="00A3664A">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72BAD" w14:textId="77777777" w:rsidR="009B171D" w:rsidRDefault="009B171D" w:rsidP="00A3664A">
    <w:pPr>
      <w:pStyle w:val="Foote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7E99" w14:textId="77777777" w:rsidR="009B171D" w:rsidRDefault="009B171D" w:rsidP="00A3664A">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F72D2" w14:textId="77777777" w:rsidR="009B171D" w:rsidRDefault="009B171D" w:rsidP="00A3664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53267" w14:textId="77777777" w:rsidR="002E1677" w:rsidRDefault="002E1677">
      <w:r>
        <w:separator/>
      </w:r>
    </w:p>
  </w:footnote>
  <w:footnote w:type="continuationSeparator" w:id="0">
    <w:p w14:paraId="523BDE04" w14:textId="77777777" w:rsidR="002E1677" w:rsidRDefault="002E1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CE0CA" w14:textId="77777777" w:rsidR="009B171D" w:rsidRDefault="009B171D" w:rsidP="00496318">
    <w:pPr>
      <w:pStyle w:val="Footer"/>
      <w:jc w:val="center"/>
      <w:rPr>
        <w:sz w:val="16"/>
        <w:szCs w:val="16"/>
      </w:rPr>
    </w:pPr>
    <w:r>
      <w:rPr>
        <w:noProof/>
      </w:rPr>
      <mc:AlternateContent>
        <mc:Choice Requires="wps">
          <w:drawing>
            <wp:anchor distT="0" distB="0" distL="114300" distR="114300" simplePos="0" relativeHeight="251662848" behindDoc="0" locked="0" layoutInCell="1" allowOverlap="1" wp14:anchorId="243FF97C" wp14:editId="2A648A25">
              <wp:simplePos x="0" y="0"/>
              <wp:positionH relativeFrom="column">
                <wp:posOffset>5894070</wp:posOffset>
              </wp:positionH>
              <wp:positionV relativeFrom="paragraph">
                <wp:posOffset>74295</wp:posOffset>
              </wp:positionV>
              <wp:extent cx="619125" cy="36195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605420587"/>
                            <w:docPartObj>
                              <w:docPartGallery w:val="Page Numbers (Bottom of Page)"/>
                              <w:docPartUnique/>
                            </w:docPartObj>
                          </w:sdtPr>
                          <w:sdtEndPr/>
                          <w:sdtContent>
                            <w:p w14:paraId="146F321E" w14:textId="77777777" w:rsidR="009B171D" w:rsidRDefault="009B171D" w:rsidP="00C311E1">
                              <w:pPr>
                                <w:pStyle w:val="Footer"/>
                                <w:tabs>
                                  <w:tab w:val="clear" w:pos="8640"/>
                                  <w:tab w:val="right" w:pos="8222"/>
                                </w:tabs>
                                <w:jc w:val="center"/>
                              </w:pPr>
                              <w:r>
                                <w:fldChar w:fldCharType="begin"/>
                              </w:r>
                              <w:r>
                                <w:instrText xml:space="preserve"> PAGE   \* MERGEFORMAT </w:instrText>
                              </w:r>
                              <w:r>
                                <w:fldChar w:fldCharType="separate"/>
                              </w:r>
                              <w:r w:rsidR="00D90154">
                                <w:rPr>
                                  <w:noProof/>
                                </w:rPr>
                                <w:t>5</w:t>
                              </w:r>
                              <w:r>
                                <w:rPr>
                                  <w:noProof/>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FF97C" id="_x0000_t202" coordsize="21600,21600" o:spt="202" path="m,l,21600r21600,l21600,xe">
              <v:stroke joinstyle="miter"/>
              <v:path gradientshapeok="t" o:connecttype="rect"/>
            </v:shapetype>
            <v:shape id="Text Box 4" o:spid="_x0000_s1026" type="#_x0000_t202" style="position:absolute;left:0;text-align:left;margin-left:464.1pt;margin-top:5.85pt;width:48.7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" filled="f" stroked="f" strokeweight=".5pt">
              <v:path arrowok="t"/>
              <v:textbox>
                <w:txbxContent>
                  <w:sdt>
                    <w:sdtPr>
                      <w:id w:val="-605420587"/>
                      <w:docPartObj>
                        <w:docPartGallery w:val="Page Numbers (Bottom of Page)"/>
                        <w:docPartUnique/>
                      </w:docPartObj>
                    </w:sdtPr>
                    <w:sdtEndPr/>
                    <w:sdtContent>
                      <w:p w14:paraId="146F321E" w14:textId="77777777" w:rsidR="009B171D" w:rsidRDefault="009B171D" w:rsidP="00C311E1">
                        <w:pPr>
                          <w:pStyle w:val="Footer"/>
                          <w:tabs>
                            <w:tab w:val="clear" w:pos="8640"/>
                            <w:tab w:val="right" w:pos="8222"/>
                          </w:tabs>
                          <w:jc w:val="center"/>
                        </w:pPr>
                        <w:r>
                          <w:fldChar w:fldCharType="begin"/>
                        </w:r>
                        <w:r>
                          <w:instrText xml:space="preserve"> PAGE   \* MERGEFORMAT </w:instrText>
                        </w:r>
                        <w:r>
                          <w:fldChar w:fldCharType="separate"/>
                        </w:r>
                        <w:r w:rsidR="00D90154">
                          <w:rPr>
                            <w:noProof/>
                          </w:rPr>
                          <w:t>5</w:t>
                        </w:r>
                        <w:r>
                          <w:rPr>
                            <w:noProof/>
                          </w:rPr>
                          <w:fldChar w:fldCharType="end"/>
                        </w:r>
                      </w:p>
                    </w:sdtContent>
                  </w:sdt>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D12E" w14:textId="77777777" w:rsidR="009B171D" w:rsidRDefault="009B171D" w:rsidP="00496318">
    <w:pPr>
      <w:pStyle w:val="Footer"/>
      <w:jc w:val="center"/>
      <w:rPr>
        <w:color w:val="404040" w:themeColor="text1" w:themeTint="BF"/>
        <w:sz w:val="16"/>
        <w:szCs w:val="16"/>
        <w:lang w:bidi="fa-IR"/>
      </w:rPr>
    </w:pPr>
    <w:r>
      <w:rPr>
        <w:noProof/>
      </w:rPr>
      <mc:AlternateContent>
        <mc:Choice Requires="wps">
          <w:drawing>
            <wp:anchor distT="0" distB="0" distL="114300" distR="114300" simplePos="0" relativeHeight="251652608" behindDoc="0" locked="0" layoutInCell="1" allowOverlap="1" wp14:anchorId="2DD63B5D" wp14:editId="2155F9E9">
              <wp:simplePos x="0" y="0"/>
              <wp:positionH relativeFrom="column">
                <wp:posOffset>-240030</wp:posOffset>
              </wp:positionH>
              <wp:positionV relativeFrom="paragraph">
                <wp:posOffset>74295</wp:posOffset>
              </wp:positionV>
              <wp:extent cx="619125" cy="36195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670846017"/>
                            <w:docPartObj>
                              <w:docPartGallery w:val="Page Numbers (Bottom of Page)"/>
                              <w:docPartUnique/>
                            </w:docPartObj>
                          </w:sdtPr>
                          <w:sdtEndPr/>
                          <w:sdtContent>
                            <w:p w14:paraId="684B8741"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Pr>
                                  <w:noProof/>
                                </w:rPr>
                                <w:t>182</w:t>
                              </w:r>
                              <w:r>
                                <w:rPr>
                                  <w:noProof/>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DD63B5D" id="_x0000_t202" coordsize="21600,21600" o:spt="202" path="m,l,21600r21600,l21600,xe">
              <v:stroke joinstyle="miter"/>
              <v:path gradientshapeok="t" o:connecttype="rect"/>
            </v:shapetype>
            <v:shape id="_x0000_s1036" type="#_x0000_t202" style="position:absolute;left:0;text-align:left;margin-left:-18.9pt;margin-top:5.85pt;width:48.75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" filled="f" stroked="f" strokeweight=".5pt">
              <v:textbox>
                <w:txbxContent>
                  <w:sdt>
                    <w:sdtPr>
                      <w:id w:val="670846017"/>
                      <w:docPartObj>
                        <w:docPartGallery w:val="Page Numbers (Bottom of Page)"/>
                        <w:docPartUnique/>
                      </w:docPartObj>
                    </w:sdtPr>
                    <w:sdtEndPr/>
                    <w:sdtContent>
                      <w:p w14:paraId="684B8741" w14:textId="77777777" w:rsidR="0012020A" w:rsidRDefault="0012020A" w:rsidP="003426A7">
                        <w:pPr>
                          <w:pStyle w:val="Footer"/>
                          <w:tabs>
                            <w:tab w:val="clear" w:pos="8640"/>
                            <w:tab w:val="right" w:pos="8222"/>
                          </w:tabs>
                          <w:jc w:val="center"/>
                        </w:pPr>
                        <w:r>
                          <w:fldChar w:fldCharType="begin"/>
                        </w:r>
                        <w:r>
                          <w:instrText xml:space="preserve"> PAGE   \* MERGEFORMAT </w:instrText>
                        </w:r>
                        <w:r>
                          <w:fldChar w:fldCharType="separate"/>
                        </w:r>
                        <w:r>
                          <w:rPr>
                            <w:noProof/>
                          </w:rPr>
                          <w:t>182</w:t>
                        </w:r>
                        <w:r>
                          <w:rPr>
                            <w:noProof/>
                          </w:rPr>
                          <w:fldChar w:fldCharType="end"/>
                        </w:r>
                      </w:p>
                    </w:sdtContent>
                  </w:sdt>
                </w:txbxContent>
              </v:textbox>
            </v:shape>
          </w:pict>
        </mc:Fallback>
      </mc:AlternateContent>
    </w:r>
  </w:p>
  <w:p w14:paraId="0604A6FC" w14:textId="77777777" w:rsidR="009B171D" w:rsidRPr="00496318" w:rsidRDefault="009B171D" w:rsidP="00834098">
    <w:pPr>
      <w:pStyle w:val="Footer"/>
      <w:jc w:val="center"/>
      <w:rPr>
        <w:b/>
        <w:bCs/>
        <w:color w:val="404040" w:themeColor="text1" w:themeTint="BF"/>
        <w:sz w:val="16"/>
        <w:szCs w:val="16"/>
        <w:lang w:bidi="fa-IR"/>
      </w:rPr>
    </w:pPr>
    <w:r>
      <w:rPr>
        <w:color w:val="404040" w:themeColor="text1" w:themeTint="BF"/>
        <w:sz w:val="16"/>
        <w:szCs w:val="16"/>
        <w:lang w:bidi="fa-IR"/>
      </w:rPr>
      <w:t xml:space="preserve">Asghari &amp; Mohtaj, </w:t>
    </w:r>
    <w:r>
      <w:rPr>
        <w:b/>
        <w:bCs/>
        <w:color w:val="404040" w:themeColor="text1" w:themeTint="BF"/>
        <w:sz w:val="16"/>
        <w:szCs w:val="16"/>
        <w:lang w:bidi="fa-IR"/>
      </w:rPr>
      <w:t>A Corpus for Evaluation of Cross Language Text Re-use Detection Systems</w:t>
    </w:r>
  </w:p>
  <w:p w14:paraId="7B86B9C8" w14:textId="77777777" w:rsidR="009B171D" w:rsidRPr="003D4A9C" w:rsidRDefault="009B171D" w:rsidP="003D4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8DAB8" w14:textId="5BF43E82" w:rsidR="009B171D" w:rsidRDefault="009B171D" w:rsidP="00A6137B">
    <w:pPr>
      <w:pStyle w:val="Header"/>
    </w:pPr>
  </w:p>
  <w:p w14:paraId="6C1B9F94" w14:textId="77777777" w:rsidR="009B171D" w:rsidRDefault="009B17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B821" w14:textId="77777777" w:rsidR="009B171D" w:rsidRDefault="009B171D" w:rsidP="00496318">
    <w:pPr>
      <w:pStyle w:val="Footer"/>
      <w:jc w:val="center"/>
      <w:rPr>
        <w:color w:val="404040" w:themeColor="text1" w:themeTint="BF"/>
        <w:sz w:val="16"/>
        <w:szCs w:val="16"/>
        <w:lang w:bidi="fa-IR"/>
      </w:rPr>
    </w:pPr>
    <w:r>
      <w:rPr>
        <w:noProof/>
      </w:rPr>
      <mc:AlternateContent>
        <mc:Choice Requires="wps">
          <w:drawing>
            <wp:anchor distT="0" distB="0" distL="114300" distR="114300" simplePos="0" relativeHeight="251659776" behindDoc="0" locked="0" layoutInCell="1" allowOverlap="1" wp14:anchorId="223C12A4" wp14:editId="53A113BA">
              <wp:simplePos x="0" y="0"/>
              <wp:positionH relativeFrom="column">
                <wp:posOffset>-268605</wp:posOffset>
              </wp:positionH>
              <wp:positionV relativeFrom="paragraph">
                <wp:posOffset>55245</wp:posOffset>
              </wp:positionV>
              <wp:extent cx="619125" cy="36195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500958280"/>
                            <w:docPartObj>
                              <w:docPartGallery w:val="Page Numbers (Bottom of Page)"/>
                              <w:docPartUnique/>
                            </w:docPartObj>
                          </w:sdtPr>
                          <w:sdtEndPr/>
                          <w:sdtContent>
                            <w:p w14:paraId="3FBC6989" w14:textId="77777777" w:rsidR="009B171D" w:rsidRDefault="009B171D" w:rsidP="00C311E1">
                              <w:pPr>
                                <w:pStyle w:val="Footer"/>
                                <w:tabs>
                                  <w:tab w:val="clear" w:pos="8640"/>
                                  <w:tab w:val="right" w:pos="8222"/>
                                </w:tabs>
                                <w:jc w:val="center"/>
                              </w:pPr>
                              <w:r>
                                <w:fldChar w:fldCharType="begin"/>
                              </w:r>
                              <w:r>
                                <w:instrText xml:space="preserve"> PAGE   \* MERGEFORMAT </w:instrText>
                              </w:r>
                              <w:r>
                                <w:fldChar w:fldCharType="separate"/>
                              </w:r>
                              <w:r w:rsidR="00D90154">
                                <w:rPr>
                                  <w:noProof/>
                                </w:rPr>
                                <w:t>4</w:t>
                              </w:r>
                              <w:r>
                                <w:rPr>
                                  <w:noProof/>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C12A4" id="_x0000_t202" coordsize="21600,21600" o:spt="202" path="m,l,21600r21600,l21600,xe">
              <v:stroke joinstyle="miter"/>
              <v:path gradientshapeok="t" o:connecttype="rect"/>
            </v:shapetype>
            <v:shape id="_x0000_s1027" type="#_x0000_t202" style="position:absolute;left:0;text-align:left;margin-left:-21.15pt;margin-top:4.35pt;width:48.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" filled="f" stroked="f" strokeweight=".5pt">
              <v:path arrowok="t"/>
              <v:textbox>
                <w:txbxContent>
                  <w:sdt>
                    <w:sdtPr>
                      <w:id w:val="-1500958280"/>
                      <w:docPartObj>
                        <w:docPartGallery w:val="Page Numbers (Bottom of Page)"/>
                        <w:docPartUnique/>
                      </w:docPartObj>
                    </w:sdtPr>
                    <w:sdtEndPr/>
                    <w:sdtContent>
                      <w:p w14:paraId="3FBC6989" w14:textId="77777777" w:rsidR="009B171D" w:rsidRDefault="009B171D" w:rsidP="00C311E1">
                        <w:pPr>
                          <w:pStyle w:val="Footer"/>
                          <w:tabs>
                            <w:tab w:val="clear" w:pos="8640"/>
                            <w:tab w:val="right" w:pos="8222"/>
                          </w:tabs>
                          <w:jc w:val="center"/>
                        </w:pPr>
                        <w:r>
                          <w:fldChar w:fldCharType="begin"/>
                        </w:r>
                        <w:r>
                          <w:instrText xml:space="preserve"> PAGE   \* MERGEFORMAT </w:instrText>
                        </w:r>
                        <w:r>
                          <w:fldChar w:fldCharType="separate"/>
                        </w:r>
                        <w:r w:rsidR="00D90154">
                          <w:rPr>
                            <w:noProof/>
                          </w:rPr>
                          <w:t>4</w:t>
                        </w:r>
                        <w:r>
                          <w:rPr>
                            <w:noProof/>
                          </w:rPr>
                          <w:fldChar w:fldCharType="end"/>
                        </w:r>
                      </w:p>
                    </w:sdtContent>
                  </w:sdt>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A80C9" w14:textId="77777777" w:rsidR="009B171D" w:rsidRDefault="009B171D" w:rsidP="00496318">
    <w:pPr>
      <w:pStyle w:val="Footer"/>
      <w:jc w:val="center"/>
      <w:rPr>
        <w:color w:val="404040" w:themeColor="text1" w:themeTint="BF"/>
        <w:sz w:val="16"/>
        <w:szCs w:val="16"/>
        <w:lang w:bidi="fa-IR"/>
      </w:rPr>
    </w:pPr>
    <w:r>
      <w:rPr>
        <w:noProof/>
      </w:rPr>
      <mc:AlternateContent>
        <mc:Choice Requires="wps">
          <w:drawing>
            <wp:anchor distT="0" distB="0" distL="114300" distR="114300" simplePos="0" relativeHeight="251655680" behindDoc="0" locked="0" layoutInCell="1" allowOverlap="1" wp14:anchorId="54A0BE12" wp14:editId="18CB0477">
              <wp:simplePos x="0" y="0"/>
              <wp:positionH relativeFrom="column">
                <wp:posOffset>-240030</wp:posOffset>
              </wp:positionH>
              <wp:positionV relativeFrom="paragraph">
                <wp:posOffset>74295</wp:posOffset>
              </wp:positionV>
              <wp:extent cx="619125" cy="361950"/>
              <wp:effectExtent l="0" t="0" r="0" b="0"/>
              <wp:wrapNone/>
              <wp:docPr id="20446940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588153890"/>
                            <w:docPartObj>
                              <w:docPartGallery w:val="Page Numbers (Bottom of Page)"/>
                              <w:docPartUnique/>
                            </w:docPartObj>
                          </w:sdtPr>
                          <w:sdtEndPr/>
                          <w:sdtContent>
                            <w:p w14:paraId="2A95C70E"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Pr>
                                  <w:noProof/>
                                </w:rPr>
                                <w:t>177</w:t>
                              </w:r>
                              <w:r>
                                <w:rPr>
                                  <w:noProof/>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0BE12" id="_x0000_t202" coordsize="21600,21600" o:spt="202" path="m,l,21600r21600,l21600,xe">
              <v:stroke joinstyle="miter"/>
              <v:path gradientshapeok="t" o:connecttype="rect"/>
            </v:shapetype>
            <v:shape id="_x0000_s1030" type="#_x0000_t202" style="position:absolute;left:0;text-align:left;margin-left:-18.9pt;margin-top:5.85pt;width:48.7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" filled="f" stroked="f" strokeweight=".5pt">
              <v:path arrowok="t"/>
              <v:textbox>
                <w:txbxContent>
                  <w:sdt>
                    <w:sdtPr>
                      <w:id w:val="-588153890"/>
                      <w:docPartObj>
                        <w:docPartGallery w:val="Page Numbers (Bottom of Page)"/>
                        <w:docPartUnique/>
                      </w:docPartObj>
                    </w:sdtPr>
                    <w:sdtContent>
                      <w:p w14:paraId="2A95C70E"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Pr>
                            <w:noProof/>
                          </w:rPr>
                          <w:t>177</w:t>
                        </w:r>
                        <w:r>
                          <w:rPr>
                            <w:noProof/>
                          </w:rPr>
                          <w:fldChar w:fldCharType="end"/>
                        </w:r>
                      </w:p>
                    </w:sdtContent>
                  </w:sdt>
                </w:txbxContent>
              </v:textbox>
            </v:shape>
          </w:pict>
        </mc:Fallback>
      </mc:AlternateContent>
    </w:r>
  </w:p>
  <w:p w14:paraId="265CF400" w14:textId="77777777" w:rsidR="009B171D" w:rsidRPr="00496318" w:rsidRDefault="009B171D" w:rsidP="00731631">
    <w:pPr>
      <w:pStyle w:val="Footer"/>
      <w:jc w:val="center"/>
      <w:rPr>
        <w:color w:val="404040" w:themeColor="text1" w:themeTint="BF"/>
        <w:sz w:val="16"/>
        <w:szCs w:val="16"/>
        <w:lang w:bidi="fa-IR"/>
      </w:rPr>
    </w:pPr>
    <w:r>
      <w:rPr>
        <w:sz w:val="16"/>
        <w:szCs w:val="16"/>
      </w:rPr>
      <w:t>Journal of Information Systems and Telecommunication, Vol.10, No.3, July-September 2022</w:t>
    </w:r>
  </w:p>
  <w:p w14:paraId="10CB5BB7" w14:textId="49CD9EE8" w:rsidR="009B171D" w:rsidRPr="00496318" w:rsidRDefault="009B171D" w:rsidP="00834098">
    <w:pPr>
      <w:pStyle w:val="Footer"/>
      <w:jc w:val="center"/>
      <w:rPr>
        <w:b/>
        <w:bCs/>
        <w:color w:val="404040" w:themeColor="text1" w:themeTint="BF"/>
        <w:sz w:val="16"/>
        <w:szCs w:val="16"/>
        <w:lang w:bidi="fa-IR"/>
      </w:rPr>
    </w:pPr>
  </w:p>
  <w:p w14:paraId="648A33E6" w14:textId="77777777" w:rsidR="009B171D" w:rsidRPr="003D4A9C" w:rsidRDefault="009B171D" w:rsidP="003D4A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E5FF8" w14:textId="77777777" w:rsidR="009B171D" w:rsidRDefault="009B171D" w:rsidP="00496318">
    <w:pPr>
      <w:pStyle w:val="Footer"/>
      <w:jc w:val="center"/>
      <w:rPr>
        <w:color w:val="404040" w:themeColor="text1" w:themeTint="BF"/>
        <w:sz w:val="16"/>
        <w:szCs w:val="16"/>
        <w:lang w:bidi="fa-IR"/>
      </w:rPr>
    </w:pPr>
    <w:r>
      <w:rPr>
        <w:noProof/>
      </w:rPr>
      <mc:AlternateContent>
        <mc:Choice Requires="wps">
          <w:drawing>
            <wp:anchor distT="0" distB="0" distL="114300" distR="114300" simplePos="0" relativeHeight="251657728" behindDoc="0" locked="0" layoutInCell="1" allowOverlap="1" wp14:anchorId="640729E1" wp14:editId="1F351190">
              <wp:simplePos x="0" y="0"/>
              <wp:positionH relativeFrom="column">
                <wp:posOffset>-240030</wp:posOffset>
              </wp:positionH>
              <wp:positionV relativeFrom="paragraph">
                <wp:posOffset>74295</wp:posOffset>
              </wp:positionV>
              <wp:extent cx="619125" cy="361950"/>
              <wp:effectExtent l="0" t="0" r="0" b="0"/>
              <wp:wrapNone/>
              <wp:docPr id="10638506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65068880"/>
                            <w:docPartObj>
                              <w:docPartGallery w:val="Page Numbers (Bottom of Page)"/>
                              <w:docPartUnique/>
                            </w:docPartObj>
                          </w:sdtPr>
                          <w:sdtEndPr/>
                          <w:sdtContent>
                            <w:p w14:paraId="36621400"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sidR="00D90154">
                                <w:rPr>
                                  <w:noProof/>
                                </w:rPr>
                                <w:t>11</w:t>
                              </w:r>
                              <w:r>
                                <w:rPr>
                                  <w:noProof/>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729E1" id="_x0000_t202" coordsize="21600,21600" o:spt="202" path="m,l,21600r21600,l21600,xe">
              <v:stroke joinstyle="miter"/>
              <v:path gradientshapeok="t" o:connecttype="rect"/>
            </v:shapetype>
            <v:shape id="_x0000_s1029" type="#_x0000_t202" style="position:absolute;left:0;text-align:left;margin-left:-18.9pt;margin-top:5.85pt;width:48.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" filled="f" stroked="f" strokeweight=".5pt">
              <v:path arrowok="t"/>
              <v:textbox>
                <w:txbxContent>
                  <w:sdt>
                    <w:sdtPr>
                      <w:id w:val="65068880"/>
                      <w:docPartObj>
                        <w:docPartGallery w:val="Page Numbers (Bottom of Page)"/>
                        <w:docPartUnique/>
                      </w:docPartObj>
                    </w:sdtPr>
                    <w:sdtEndPr/>
                    <w:sdtContent>
                      <w:p w14:paraId="36621400"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sidR="00D90154">
                          <w:rPr>
                            <w:noProof/>
                          </w:rPr>
                          <w:t>11</w:t>
                        </w:r>
                        <w:r>
                          <w:rPr>
                            <w:noProof/>
                          </w:rPr>
                          <w:fldChar w:fldCharType="end"/>
                        </w:r>
                      </w:p>
                    </w:sdtContent>
                  </w:sdt>
                </w:txbxContent>
              </v:textbox>
            </v:shape>
          </w:pict>
        </mc:Fallback>
      </mc:AlternateContent>
    </w:r>
  </w:p>
  <w:p w14:paraId="05A484D7" w14:textId="77777777" w:rsidR="009B171D" w:rsidRPr="00496318" w:rsidRDefault="009B171D" w:rsidP="00834098">
    <w:pPr>
      <w:pStyle w:val="Footer"/>
      <w:jc w:val="center"/>
      <w:rPr>
        <w:b/>
        <w:bCs/>
        <w:color w:val="404040" w:themeColor="text1" w:themeTint="BF"/>
        <w:sz w:val="16"/>
        <w:szCs w:val="16"/>
        <w:lang w:bidi="fa-IR"/>
      </w:rPr>
    </w:pPr>
    <w:r>
      <w:rPr>
        <w:color w:val="404040" w:themeColor="text1" w:themeTint="BF"/>
        <w:sz w:val="16"/>
        <w:szCs w:val="16"/>
        <w:lang w:bidi="fa-IR"/>
      </w:rPr>
      <w:t xml:space="preserve">Asghari &amp; Mohtaj, </w:t>
    </w:r>
    <w:r>
      <w:rPr>
        <w:b/>
        <w:bCs/>
        <w:color w:val="404040" w:themeColor="text1" w:themeTint="BF"/>
        <w:sz w:val="16"/>
        <w:szCs w:val="16"/>
        <w:lang w:bidi="fa-IR"/>
      </w:rPr>
      <w:t>A Corpus for Evaluation of Cross Language Text Re-use Detection Systems</w:t>
    </w:r>
  </w:p>
  <w:p w14:paraId="1388D41F" w14:textId="77777777" w:rsidR="009B171D" w:rsidRPr="003D4A9C" w:rsidRDefault="009B171D" w:rsidP="003D4A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2230" w14:textId="77777777" w:rsidR="009B171D" w:rsidRDefault="009B171D" w:rsidP="00496318">
    <w:pPr>
      <w:pStyle w:val="Footer"/>
      <w:jc w:val="center"/>
      <w:rPr>
        <w:color w:val="404040" w:themeColor="text1" w:themeTint="BF"/>
        <w:sz w:val="16"/>
        <w:szCs w:val="16"/>
        <w:lang w:bidi="fa-IR"/>
      </w:rPr>
    </w:pPr>
    <w:r>
      <w:rPr>
        <w:noProof/>
      </w:rPr>
      <mc:AlternateContent>
        <mc:Choice Requires="wps">
          <w:drawing>
            <wp:anchor distT="0" distB="0" distL="114300" distR="114300" simplePos="0" relativeHeight="251666944" behindDoc="0" locked="0" layoutInCell="1" allowOverlap="1" wp14:anchorId="670A95EF" wp14:editId="1C26DD59">
              <wp:simplePos x="0" y="0"/>
              <wp:positionH relativeFrom="column">
                <wp:posOffset>-240030</wp:posOffset>
              </wp:positionH>
              <wp:positionV relativeFrom="paragraph">
                <wp:posOffset>74295</wp:posOffset>
              </wp:positionV>
              <wp:extent cx="619125" cy="361950"/>
              <wp:effectExtent l="0" t="0" r="0" b="0"/>
              <wp:wrapNone/>
              <wp:docPr id="1774649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403175798"/>
                            <w:docPartObj>
                              <w:docPartGallery w:val="Page Numbers (Bottom of Page)"/>
                              <w:docPartUnique/>
                            </w:docPartObj>
                          </w:sdtPr>
                          <w:sdtEndPr/>
                          <w:sdtContent>
                            <w:p w14:paraId="6ECFB29D"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sidR="00D90154">
                                <w:rPr>
                                  <w:noProof/>
                                </w:rPr>
                                <w:t>12</w:t>
                              </w:r>
                              <w:r>
                                <w:rPr>
                                  <w:noProof/>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A95EF" id="_x0000_t202" coordsize="21600,21600" o:spt="202" path="m,l,21600r21600,l21600,xe">
              <v:stroke joinstyle="miter"/>
              <v:path gradientshapeok="t" o:connecttype="rect"/>
            </v:shapetype>
            <v:shape id="_x0000_s1030" type="#_x0000_t202" style="position:absolute;left:0;text-align:left;margin-left:-18.9pt;margin-top:5.85pt;width:48.7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" filled="f" stroked="f" strokeweight=".5pt">
              <v:path arrowok="t"/>
              <v:textbox>
                <w:txbxContent>
                  <w:sdt>
                    <w:sdtPr>
                      <w:id w:val="1403175798"/>
                      <w:docPartObj>
                        <w:docPartGallery w:val="Page Numbers (Bottom of Page)"/>
                        <w:docPartUnique/>
                      </w:docPartObj>
                    </w:sdtPr>
                    <w:sdtEndPr/>
                    <w:sdtContent>
                      <w:p w14:paraId="6ECFB29D"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sidR="00D90154">
                          <w:rPr>
                            <w:noProof/>
                          </w:rPr>
                          <w:t>12</w:t>
                        </w:r>
                        <w:r>
                          <w:rPr>
                            <w:noProof/>
                          </w:rPr>
                          <w:fldChar w:fldCharType="end"/>
                        </w:r>
                      </w:p>
                    </w:sdtContent>
                  </w:sdt>
                </w:txbxContent>
              </v:textbox>
            </v:shape>
          </w:pict>
        </mc:Fallback>
      </mc:AlternateContent>
    </w:r>
  </w:p>
  <w:p w14:paraId="137E6ACF" w14:textId="77777777" w:rsidR="009B171D" w:rsidRPr="003D4A9C" w:rsidRDefault="009B171D" w:rsidP="003D4A9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4BB3B" w14:textId="77777777" w:rsidR="009B171D" w:rsidRDefault="009B171D" w:rsidP="00496318">
    <w:pPr>
      <w:pStyle w:val="Footer"/>
      <w:jc w:val="center"/>
      <w:rPr>
        <w:color w:val="404040" w:themeColor="text1" w:themeTint="BF"/>
        <w:sz w:val="16"/>
        <w:szCs w:val="16"/>
        <w:lang w:bidi="fa-IR"/>
      </w:rPr>
    </w:pPr>
    <w:r>
      <w:rPr>
        <w:noProof/>
      </w:rPr>
      <mc:AlternateContent>
        <mc:Choice Requires="wps">
          <w:drawing>
            <wp:anchor distT="0" distB="0" distL="114300" distR="114300" simplePos="0" relativeHeight="251665920" behindDoc="0" locked="0" layoutInCell="1" allowOverlap="1" wp14:anchorId="1A066BE9" wp14:editId="0366958D">
              <wp:simplePos x="0" y="0"/>
              <wp:positionH relativeFrom="column">
                <wp:posOffset>-240030</wp:posOffset>
              </wp:positionH>
              <wp:positionV relativeFrom="paragraph">
                <wp:posOffset>74295</wp:posOffset>
              </wp:positionV>
              <wp:extent cx="619125" cy="361950"/>
              <wp:effectExtent l="0" t="0" r="0" b="0"/>
              <wp:wrapNone/>
              <wp:docPr id="4958889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369878526"/>
                            <w:docPartObj>
                              <w:docPartGallery w:val="Page Numbers (Bottom of Page)"/>
                              <w:docPartUnique/>
                            </w:docPartObj>
                          </w:sdtPr>
                          <w:sdtEndPr/>
                          <w:sdtContent>
                            <w:p w14:paraId="3104319D"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Pr>
                                  <w:noProof/>
                                </w:rPr>
                                <w:t>181</w:t>
                              </w:r>
                              <w:r>
                                <w:rPr>
                                  <w:noProof/>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66BE9" id="_x0000_t202" coordsize="21600,21600" o:spt="202" path="m,l,21600r21600,l21600,xe">
              <v:stroke joinstyle="miter"/>
              <v:path gradientshapeok="t" o:connecttype="rect"/>
            </v:shapetype>
            <v:shape id="_x0000_s1033" type="#_x0000_t202" style="position:absolute;left:0;text-align:left;margin-left:-18.9pt;margin-top:5.85pt;width:48.7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" filled="f" stroked="f" strokeweight=".5pt">
              <v:path arrowok="t"/>
              <v:textbox>
                <w:txbxContent>
                  <w:sdt>
                    <w:sdtPr>
                      <w:id w:val="369878526"/>
                      <w:docPartObj>
                        <w:docPartGallery w:val="Page Numbers (Bottom of Page)"/>
                        <w:docPartUnique/>
                      </w:docPartObj>
                    </w:sdtPr>
                    <w:sdtContent>
                      <w:p w14:paraId="3104319D"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Pr>
                            <w:noProof/>
                          </w:rPr>
                          <w:t>181</w:t>
                        </w:r>
                        <w:r>
                          <w:rPr>
                            <w:noProof/>
                          </w:rPr>
                          <w:fldChar w:fldCharType="end"/>
                        </w:r>
                      </w:p>
                    </w:sdtContent>
                  </w:sdt>
                </w:txbxContent>
              </v:textbox>
            </v:shape>
          </w:pict>
        </mc:Fallback>
      </mc:AlternateContent>
    </w:r>
  </w:p>
  <w:p w14:paraId="4CDF8825" w14:textId="77777777" w:rsidR="009B171D" w:rsidRPr="00496318" w:rsidRDefault="009B171D" w:rsidP="00731631">
    <w:pPr>
      <w:pStyle w:val="Footer"/>
      <w:jc w:val="center"/>
      <w:rPr>
        <w:color w:val="404040" w:themeColor="text1" w:themeTint="BF"/>
        <w:sz w:val="16"/>
        <w:szCs w:val="16"/>
        <w:lang w:bidi="fa-IR"/>
      </w:rPr>
    </w:pPr>
    <w:r>
      <w:rPr>
        <w:sz w:val="16"/>
        <w:szCs w:val="16"/>
      </w:rPr>
      <w:t>Journal of Information Systems and Telecommunication, Vol.10, No.3, July-September 2022</w:t>
    </w:r>
  </w:p>
  <w:p w14:paraId="3676D8BF" w14:textId="77777777" w:rsidR="009B171D" w:rsidRPr="003D4A9C" w:rsidRDefault="009B171D" w:rsidP="003D4A9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EC982" w14:textId="77777777" w:rsidR="009B171D" w:rsidRDefault="009B171D" w:rsidP="00496318">
    <w:pPr>
      <w:pStyle w:val="Footer"/>
      <w:jc w:val="center"/>
      <w:rPr>
        <w:color w:val="404040" w:themeColor="text1" w:themeTint="BF"/>
        <w:sz w:val="16"/>
        <w:szCs w:val="16"/>
        <w:lang w:bidi="fa-IR"/>
      </w:rPr>
    </w:pPr>
    <w:r>
      <w:rPr>
        <w:noProof/>
      </w:rPr>
      <mc:AlternateContent>
        <mc:Choice Requires="wps">
          <w:drawing>
            <wp:anchor distT="0" distB="0" distL="114300" distR="114300" simplePos="0" relativeHeight="251670016" behindDoc="0" locked="0" layoutInCell="1" allowOverlap="1" wp14:anchorId="694F5525" wp14:editId="23826B5F">
              <wp:simplePos x="0" y="0"/>
              <wp:positionH relativeFrom="column">
                <wp:posOffset>-240030</wp:posOffset>
              </wp:positionH>
              <wp:positionV relativeFrom="paragraph">
                <wp:posOffset>74295</wp:posOffset>
              </wp:positionV>
              <wp:extent cx="619125" cy="361950"/>
              <wp:effectExtent l="0" t="0" r="0" b="0"/>
              <wp:wrapNone/>
              <wp:docPr id="21261958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712726665"/>
                            <w:docPartObj>
                              <w:docPartGallery w:val="Page Numbers (Bottom of Page)"/>
                              <w:docPartUnique/>
                            </w:docPartObj>
                          </w:sdtPr>
                          <w:sdtEndPr/>
                          <w:sdtContent>
                            <w:p w14:paraId="2DF5738F"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Pr>
                                  <w:noProof/>
                                </w:rPr>
                                <w:t>182</w:t>
                              </w:r>
                              <w:r>
                                <w:rPr>
                                  <w:noProof/>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F5525" id="_x0000_t202" coordsize="21600,21600" o:spt="202" path="m,l,21600r21600,l21600,xe">
              <v:stroke joinstyle="miter"/>
              <v:path gradientshapeok="t" o:connecttype="rect"/>
            </v:shapetype>
            <v:shape id="_x0000_s1034" type="#_x0000_t202" style="position:absolute;left:0;text-align:left;margin-left:-18.9pt;margin-top:5.85pt;width:48.7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" filled="f" stroked="f" strokeweight=".5pt">
              <v:path arrowok="t"/>
              <v:textbox>
                <w:txbxContent>
                  <w:sdt>
                    <w:sdtPr>
                      <w:id w:val="-1712726665"/>
                      <w:docPartObj>
                        <w:docPartGallery w:val="Page Numbers (Bottom of Page)"/>
                        <w:docPartUnique/>
                      </w:docPartObj>
                    </w:sdtPr>
                    <w:sdtContent>
                      <w:p w14:paraId="2DF5738F"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Pr>
                            <w:noProof/>
                          </w:rPr>
                          <w:t>182</w:t>
                        </w:r>
                        <w:r>
                          <w:rPr>
                            <w:noProof/>
                          </w:rPr>
                          <w:fldChar w:fldCharType="end"/>
                        </w:r>
                      </w:p>
                    </w:sdtContent>
                  </w:sdt>
                </w:txbxContent>
              </v:textbox>
            </v:shape>
          </w:pict>
        </mc:Fallback>
      </mc:AlternateContent>
    </w:r>
  </w:p>
  <w:p w14:paraId="20954B88" w14:textId="77777777" w:rsidR="009B171D" w:rsidRPr="00496318" w:rsidRDefault="009B171D" w:rsidP="00834098">
    <w:pPr>
      <w:pStyle w:val="Footer"/>
      <w:jc w:val="center"/>
      <w:rPr>
        <w:b/>
        <w:bCs/>
        <w:color w:val="404040" w:themeColor="text1" w:themeTint="BF"/>
        <w:sz w:val="16"/>
        <w:szCs w:val="16"/>
        <w:lang w:bidi="fa-IR"/>
      </w:rPr>
    </w:pPr>
    <w:r>
      <w:rPr>
        <w:color w:val="404040" w:themeColor="text1" w:themeTint="BF"/>
        <w:sz w:val="16"/>
        <w:szCs w:val="16"/>
        <w:lang w:bidi="fa-IR"/>
      </w:rPr>
      <w:t xml:space="preserve">Asghari &amp; Mohtaj, </w:t>
    </w:r>
    <w:r>
      <w:rPr>
        <w:b/>
        <w:bCs/>
        <w:color w:val="404040" w:themeColor="text1" w:themeTint="BF"/>
        <w:sz w:val="16"/>
        <w:szCs w:val="16"/>
        <w:lang w:bidi="fa-IR"/>
      </w:rPr>
      <w:t>A Corpus for Evaluation of Cross Language Text Re-use Detection Systems</w:t>
    </w:r>
  </w:p>
  <w:p w14:paraId="1A7F68F1" w14:textId="77777777" w:rsidR="009B171D" w:rsidRPr="003D4A9C" w:rsidRDefault="009B171D" w:rsidP="003D4A9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1EE4" w14:textId="77777777" w:rsidR="009B171D" w:rsidRDefault="009B171D" w:rsidP="00496318">
    <w:pPr>
      <w:pStyle w:val="Footer"/>
      <w:jc w:val="center"/>
      <w:rPr>
        <w:color w:val="404040" w:themeColor="text1" w:themeTint="BF"/>
        <w:sz w:val="16"/>
        <w:szCs w:val="16"/>
        <w:lang w:bidi="fa-IR"/>
      </w:rPr>
    </w:pPr>
    <w:r>
      <w:rPr>
        <w:noProof/>
      </w:rPr>
      <mc:AlternateContent>
        <mc:Choice Requires="wps">
          <w:drawing>
            <wp:anchor distT="0" distB="0" distL="114300" distR="114300" simplePos="0" relativeHeight="251668992" behindDoc="0" locked="0" layoutInCell="1" allowOverlap="1" wp14:anchorId="5D5DE9CF" wp14:editId="76DFA348">
              <wp:simplePos x="0" y="0"/>
              <wp:positionH relativeFrom="column">
                <wp:posOffset>-240030</wp:posOffset>
              </wp:positionH>
              <wp:positionV relativeFrom="paragraph">
                <wp:posOffset>74295</wp:posOffset>
              </wp:positionV>
              <wp:extent cx="619125" cy="361950"/>
              <wp:effectExtent l="0" t="0" r="0" b="0"/>
              <wp:wrapNone/>
              <wp:docPr id="16256504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866948683"/>
                            <w:docPartObj>
                              <w:docPartGallery w:val="Page Numbers (Bottom of Page)"/>
                              <w:docPartUnique/>
                            </w:docPartObj>
                          </w:sdtPr>
                          <w:sdtEndPr/>
                          <w:sdtContent>
                            <w:p w14:paraId="3C5EFE4E"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sidR="00D90154">
                                <w:rPr>
                                  <w:noProof/>
                                </w:rPr>
                                <w:t>13</w:t>
                              </w:r>
                              <w:r>
                                <w:rPr>
                                  <w:noProof/>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DE9CF" id="_x0000_t202" coordsize="21600,21600" o:spt="202" path="m,l,21600r21600,l21600,xe">
              <v:stroke joinstyle="miter"/>
              <v:path gradientshapeok="t" o:connecttype="rect"/>
            </v:shapetype>
            <v:shape id="_x0000_s1033" type="#_x0000_t202" style="position:absolute;left:0;text-align:left;margin-left:-18.9pt;margin-top:5.85pt;width:48.75pt;height: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" filled="f" stroked="f" strokeweight=".5pt">
              <v:path arrowok="t"/>
              <v:textbox>
                <w:txbxContent>
                  <w:sdt>
                    <w:sdtPr>
                      <w:id w:val="1866948683"/>
                      <w:docPartObj>
                        <w:docPartGallery w:val="Page Numbers (Bottom of Page)"/>
                        <w:docPartUnique/>
                      </w:docPartObj>
                    </w:sdtPr>
                    <w:sdtEndPr/>
                    <w:sdtContent>
                      <w:p w14:paraId="3C5EFE4E" w14:textId="77777777" w:rsidR="009B171D" w:rsidRDefault="009B171D" w:rsidP="003426A7">
                        <w:pPr>
                          <w:pStyle w:val="Footer"/>
                          <w:tabs>
                            <w:tab w:val="clear" w:pos="8640"/>
                            <w:tab w:val="right" w:pos="8222"/>
                          </w:tabs>
                          <w:jc w:val="center"/>
                        </w:pPr>
                        <w:r>
                          <w:fldChar w:fldCharType="begin"/>
                        </w:r>
                        <w:r>
                          <w:instrText xml:space="preserve"> PAGE   \* MERGEFORMAT </w:instrText>
                        </w:r>
                        <w:r>
                          <w:fldChar w:fldCharType="separate"/>
                        </w:r>
                        <w:r w:rsidR="00D90154">
                          <w:rPr>
                            <w:noProof/>
                          </w:rPr>
                          <w:t>13</w:t>
                        </w:r>
                        <w:r>
                          <w:rPr>
                            <w:noProof/>
                          </w:rPr>
                          <w:fldChar w:fldCharType="end"/>
                        </w:r>
                      </w:p>
                    </w:sdtContent>
                  </w:sdt>
                </w:txbxContent>
              </v:textbox>
            </v:shape>
          </w:pict>
        </mc:Fallback>
      </mc:AlternateContent>
    </w:r>
  </w:p>
  <w:p w14:paraId="7C9AC4B7" w14:textId="77777777" w:rsidR="009B171D" w:rsidRPr="003D4A9C" w:rsidRDefault="009B171D" w:rsidP="003D4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C2AFAC4"/>
    <w:lvl w:ilvl="0">
      <w:start w:val="1"/>
      <w:numFmt w:val="decimal"/>
      <w:pStyle w:val="Heading1"/>
      <w:lvlText w:val="%1-"/>
      <w:lvlJc w:val="left"/>
      <w:pPr>
        <w:ind w:left="0" w:firstLine="0"/>
      </w:pPr>
      <w:rPr>
        <w:rFonts w:cs="Times New Roman" w:hint="default"/>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lvlText w:val="%1.%2.%3.%4"/>
      <w:lvlJc w:val="left"/>
      <w:pPr>
        <w:ind w:left="0" w:firstLine="0"/>
      </w:pPr>
      <w:rPr>
        <w:rFonts w:cs="Times New Roman" w:hint="default"/>
      </w:rPr>
    </w:lvl>
    <w:lvl w:ilvl="4">
      <w:start w:val="1"/>
      <w:numFmt w:val="decimal"/>
      <w:pStyle w:val="Heading5"/>
      <w:lvlText w:val="%1.%2.%3.%4.%5"/>
      <w:lvlJc w:val="left"/>
      <w:pPr>
        <w:ind w:left="0" w:firstLine="0"/>
      </w:pPr>
      <w:rPr>
        <w:rFonts w:cs="Times New Roman" w:hint="default"/>
      </w:rPr>
    </w:lvl>
    <w:lvl w:ilvl="5">
      <w:start w:val="1"/>
      <w:numFmt w:val="decimal"/>
      <w:pStyle w:val="Heading6"/>
      <w:lvlText w:val="%1.%2.%3.%4.%5.%6"/>
      <w:lvlJc w:val="left"/>
      <w:pPr>
        <w:ind w:left="0" w:firstLine="0"/>
      </w:pPr>
      <w:rPr>
        <w:rFonts w:cs="Times New Roman" w:hint="default"/>
      </w:rPr>
    </w:lvl>
    <w:lvl w:ilvl="6">
      <w:start w:val="1"/>
      <w:numFmt w:val="decimal"/>
      <w:pStyle w:val="Heading7"/>
      <w:lvlText w:val="%1.%2.%3.%4.%5.%6.%7"/>
      <w:lvlJc w:val="left"/>
      <w:pPr>
        <w:ind w:left="0" w:firstLine="0"/>
      </w:pPr>
      <w:rPr>
        <w:rFonts w:cs="Times New Roman" w:hint="default"/>
      </w:rPr>
    </w:lvl>
    <w:lvl w:ilvl="7">
      <w:start w:val="1"/>
      <w:numFmt w:val="decimal"/>
      <w:pStyle w:val="Heading8"/>
      <w:lvlText w:val="%1.%2.%3.%4.%5.%6.%7.%8"/>
      <w:lvlJc w:val="left"/>
      <w:pPr>
        <w:ind w:left="0" w:firstLine="0"/>
      </w:pPr>
      <w:rPr>
        <w:rFonts w:cs="Times New Roman" w:hint="default"/>
      </w:rPr>
    </w:lvl>
    <w:lvl w:ilvl="8">
      <w:start w:val="1"/>
      <w:numFmt w:val="decimal"/>
      <w:pStyle w:val="Heading9"/>
      <w:lvlText w:val="%1.%2.%3.%4.%5.%6.%7.%8.%9"/>
      <w:lvlJc w:val="left"/>
      <w:pPr>
        <w:ind w:left="0" w:firstLine="0"/>
      </w:pPr>
      <w:rPr>
        <w:rFonts w:cs="Times New Roman" w:hint="default"/>
      </w:rPr>
    </w:lvl>
  </w:abstractNum>
  <w:abstractNum w:abstractNumId="1">
    <w:nsid w:val="FFFFFFFE"/>
    <w:multiLevelType w:val="singleLevel"/>
    <w:tmpl w:val="1750B710"/>
    <w:lvl w:ilvl="0">
      <w:numFmt w:val="decimal"/>
      <w:pStyle w:val="itemize"/>
      <w:lvlText w:val="*"/>
      <w:lvlJc w:val="left"/>
      <w:rPr>
        <w:rFonts w:cs="Times New Roman"/>
      </w:rPr>
    </w:lvl>
  </w:abstractNum>
  <w:abstractNum w:abstractNumId="2">
    <w:nsid w:val="00000404"/>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6"/>
    <w:multiLevelType w:val="multilevel"/>
    <w:tmpl w:val="00000889"/>
    <w:lvl w:ilvl="0">
      <w:start w:val="3"/>
      <w:numFmt w:val="decimal"/>
      <w:lvlText w:val="%1"/>
      <w:lvlJc w:val="left"/>
      <w:pPr>
        <w:ind w:left="440" w:hanging="321"/>
      </w:pPr>
    </w:lvl>
    <w:lvl w:ilvl="1">
      <w:start w:val="1"/>
      <w:numFmt w:val="decimal"/>
      <w:lvlText w:val="%1.%2"/>
      <w:lvlJc w:val="left"/>
      <w:pPr>
        <w:ind w:left="440" w:hanging="321"/>
      </w:pPr>
      <w:rPr>
        <w:rFonts w:ascii="PMingLiU" w:hAnsi="Times New Roman" w:cs="PMingLiU"/>
        <w:b w:val="0"/>
        <w:bCs w:val="0"/>
        <w:w w:val="108"/>
        <w:sz w:val="20"/>
        <w:szCs w:val="20"/>
      </w:rPr>
    </w:lvl>
    <w:lvl w:ilvl="2">
      <w:start w:val="1"/>
      <w:numFmt w:val="decimal"/>
      <w:lvlText w:val="%1.%2.%3"/>
      <w:lvlJc w:val="left"/>
      <w:pPr>
        <w:ind w:left="614" w:hanging="495"/>
      </w:pPr>
      <w:rPr>
        <w:rFonts w:ascii="Arial" w:hAnsi="Arial" w:cs="Arial"/>
        <w:b w:val="0"/>
        <w:bCs w:val="0"/>
        <w:i/>
        <w:iCs/>
        <w:w w:val="96"/>
        <w:sz w:val="20"/>
        <w:szCs w:val="20"/>
      </w:rPr>
    </w:lvl>
    <w:lvl w:ilvl="3">
      <w:numFmt w:val="bullet"/>
      <w:lvlText w:val="•"/>
      <w:lvlJc w:val="left"/>
      <w:pPr>
        <w:ind w:left="2456" w:hanging="495"/>
      </w:pPr>
    </w:lvl>
    <w:lvl w:ilvl="4">
      <w:numFmt w:val="bullet"/>
      <w:lvlText w:val="•"/>
      <w:lvlJc w:val="left"/>
      <w:pPr>
        <w:ind w:left="3377" w:hanging="495"/>
      </w:pPr>
    </w:lvl>
    <w:lvl w:ilvl="5">
      <w:numFmt w:val="bullet"/>
      <w:lvlText w:val="•"/>
      <w:lvlJc w:val="left"/>
      <w:pPr>
        <w:ind w:left="4299" w:hanging="495"/>
      </w:pPr>
    </w:lvl>
    <w:lvl w:ilvl="6">
      <w:numFmt w:val="bullet"/>
      <w:lvlText w:val="•"/>
      <w:lvlJc w:val="left"/>
      <w:pPr>
        <w:ind w:left="5220" w:hanging="495"/>
      </w:pPr>
    </w:lvl>
    <w:lvl w:ilvl="7">
      <w:numFmt w:val="bullet"/>
      <w:lvlText w:val="•"/>
      <w:lvlJc w:val="left"/>
      <w:pPr>
        <w:ind w:left="6141" w:hanging="495"/>
      </w:pPr>
    </w:lvl>
    <w:lvl w:ilvl="8">
      <w:numFmt w:val="bullet"/>
      <w:lvlText w:val="•"/>
      <w:lvlJc w:val="left"/>
      <w:pPr>
        <w:ind w:left="7062" w:hanging="495"/>
      </w:pPr>
    </w:lvl>
  </w:abstractNum>
  <w:abstractNum w:abstractNumId="4">
    <w:nsid w:val="00904A41"/>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6">
    <w:nsid w:val="058851CB"/>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D6C1B11"/>
    <w:multiLevelType w:val="hybridMultilevel"/>
    <w:tmpl w:val="0FBE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0300CA"/>
    <w:multiLevelType w:val="hybridMultilevel"/>
    <w:tmpl w:val="F080E12E"/>
    <w:lvl w:ilvl="0" w:tplc="04090005">
      <w:start w:val="1"/>
      <w:numFmt w:val="bullet"/>
      <w:lvlText w:val=""/>
      <w:lvlJc w:val="left"/>
      <w:pPr>
        <w:ind w:left="1117" w:hanging="360"/>
      </w:pPr>
      <w:rPr>
        <w:rFonts w:ascii="Wingdings" w:hAnsi="Wingdings" w:hint="default"/>
      </w:rPr>
    </w:lvl>
    <w:lvl w:ilvl="1" w:tplc="04090003">
      <w:start w:val="1"/>
      <w:numFmt w:val="bullet"/>
      <w:lvlText w:val="o"/>
      <w:lvlJc w:val="left"/>
      <w:pPr>
        <w:ind w:left="1837" w:hanging="360"/>
      </w:pPr>
      <w:rPr>
        <w:rFonts w:ascii="Courier New" w:hAnsi="Courier New" w:cs="Courier New" w:hint="default"/>
      </w:rPr>
    </w:lvl>
    <w:lvl w:ilvl="2" w:tplc="04090005">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nsid w:val="133767CA"/>
    <w:multiLevelType w:val="hybridMultilevel"/>
    <w:tmpl w:val="8934364C"/>
    <w:lvl w:ilvl="0" w:tplc="F6407DC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158F41C1"/>
    <w:multiLevelType w:val="hybridMultilevel"/>
    <w:tmpl w:val="9F34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246C4"/>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1D311E0D"/>
    <w:multiLevelType w:val="hybridMultilevel"/>
    <w:tmpl w:val="B0ECCAFC"/>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3">
    <w:nsid w:val="26C178C2"/>
    <w:multiLevelType w:val="hybridMultilevel"/>
    <w:tmpl w:val="1CDEEEB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nsid w:val="2B2C65A7"/>
    <w:multiLevelType w:val="hybridMultilevel"/>
    <w:tmpl w:val="E5B2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03989"/>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423C36C5"/>
    <w:multiLevelType w:val="hybridMultilevel"/>
    <w:tmpl w:val="E45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18">
    <w:nsid w:val="44E262FF"/>
    <w:multiLevelType w:val="hybridMultilevel"/>
    <w:tmpl w:val="56FC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C725B"/>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4B4A1A03"/>
    <w:multiLevelType w:val="hybridMultilevel"/>
    <w:tmpl w:val="A78071D0"/>
    <w:lvl w:ilvl="0" w:tplc="9C82CED6">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BD63E2"/>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4EE57336"/>
    <w:multiLevelType w:val="hybridMultilevel"/>
    <w:tmpl w:val="4066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24">
    <w:nsid w:val="5DDF6C74"/>
    <w:multiLevelType w:val="hybridMultilevel"/>
    <w:tmpl w:val="DD00CB4C"/>
    <w:lvl w:ilvl="0" w:tplc="B212094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5EFD65E6"/>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64AA174B"/>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28">
    <w:nsid w:val="67435249"/>
    <w:multiLevelType w:val="hybridMultilevel"/>
    <w:tmpl w:val="E172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2B7B41"/>
    <w:multiLevelType w:val="hybridMultilevel"/>
    <w:tmpl w:val="6CF8D3DA"/>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31">
    <w:nsid w:val="773C79DC"/>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7DF74B9A"/>
    <w:multiLevelType w:val="multilevel"/>
    <w:tmpl w:val="FFFFFFFF"/>
    <w:lvl w:ilvl="0">
      <w:start w:val="1"/>
      <w:numFmt w:val="decimal"/>
      <w:lvlText w:val="%1."/>
      <w:lvlJc w:val="left"/>
      <w:pPr>
        <w:ind w:hanging="259"/>
      </w:pPr>
      <w:rPr>
        <w:rFonts w:ascii="Arial" w:hAnsi="Arial" w:cs="Arial"/>
        <w:b w:val="0"/>
        <w:bCs w:val="0"/>
        <w:w w:val="8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 w:numId="2">
    <w:abstractNumId w:val="27"/>
  </w:num>
  <w:num w:numId="3">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abstractNumId w:val="17"/>
  </w:num>
  <w:num w:numId="5">
    <w:abstractNumId w:val="23"/>
  </w:num>
  <w:num w:numId="6">
    <w:abstractNumId w:val="5"/>
  </w:num>
  <w:num w:numId="7">
    <w:abstractNumId w:val="30"/>
  </w:num>
  <w:num w:numId="8">
    <w:abstractNumId w:val="24"/>
  </w:num>
  <w:num w:numId="9">
    <w:abstractNumId w:val="10"/>
  </w:num>
  <w:num w:numId="10">
    <w:abstractNumId w:val="22"/>
  </w:num>
  <w:num w:numId="11">
    <w:abstractNumId w:val="18"/>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6"/>
  </w:num>
  <w:num w:numId="20">
    <w:abstractNumId w:val="20"/>
  </w:num>
  <w:num w:numId="21">
    <w:abstractNumId w:val="0"/>
  </w:num>
  <w:num w:numId="22">
    <w:abstractNumId w:val="13"/>
  </w:num>
  <w:num w:numId="23">
    <w:abstractNumId w:val="9"/>
  </w:num>
  <w:num w:numId="24">
    <w:abstractNumId w:val="28"/>
  </w:num>
  <w:num w:numId="25">
    <w:abstractNumId w:val="0"/>
  </w:num>
  <w:num w:numId="26">
    <w:abstractNumId w:val="3"/>
  </w:num>
  <w:num w:numId="27">
    <w:abstractNumId w:val="0"/>
  </w:num>
  <w:num w:numId="28">
    <w:abstractNumId w:val="14"/>
  </w:num>
  <w:num w:numId="29">
    <w:abstractNumId w:val="7"/>
  </w:num>
  <w:num w:numId="30">
    <w:abstractNumId w:val="8"/>
  </w:num>
  <w:num w:numId="31">
    <w:abstractNumId w:val="0"/>
  </w:num>
  <w:num w:numId="32">
    <w:abstractNumId w:val="29"/>
  </w:num>
  <w:num w:numId="33">
    <w:abstractNumId w:val="2"/>
  </w:num>
  <w:num w:numId="34">
    <w:abstractNumId w:val="12"/>
  </w:num>
  <w:num w:numId="35">
    <w:abstractNumId w:val="11"/>
  </w:num>
  <w:num w:numId="36">
    <w:abstractNumId w:val="15"/>
  </w:num>
  <w:num w:numId="37">
    <w:abstractNumId w:val="32"/>
  </w:num>
  <w:num w:numId="38">
    <w:abstractNumId w:val="19"/>
  </w:num>
  <w:num w:numId="39">
    <w:abstractNumId w:val="4"/>
  </w:num>
  <w:num w:numId="40">
    <w:abstractNumId w:val="6"/>
  </w:num>
  <w:num w:numId="41">
    <w:abstractNumId w:val="31"/>
  </w:num>
  <w:num w:numId="42">
    <w:abstractNumId w:val="25"/>
  </w:num>
  <w:num w:numId="43">
    <w:abstractNumId w:val="2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wNTIxMDa1sLA0tTRW0lEKTi0uzszPAykwqgUApAduTiwAAAA="/>
  </w:docVars>
  <w:rsids>
    <w:rsidRoot w:val="008D3E15"/>
    <w:rsid w:val="0000137F"/>
    <w:rsid w:val="00002F99"/>
    <w:rsid w:val="00010399"/>
    <w:rsid w:val="00011189"/>
    <w:rsid w:val="000171A0"/>
    <w:rsid w:val="00017656"/>
    <w:rsid w:val="00021039"/>
    <w:rsid w:val="00023C32"/>
    <w:rsid w:val="000244A1"/>
    <w:rsid w:val="00024B38"/>
    <w:rsid w:val="000250E2"/>
    <w:rsid w:val="00027C65"/>
    <w:rsid w:val="00030A2F"/>
    <w:rsid w:val="000333EE"/>
    <w:rsid w:val="00041F5C"/>
    <w:rsid w:val="00051B77"/>
    <w:rsid w:val="0005454F"/>
    <w:rsid w:val="00054D56"/>
    <w:rsid w:val="00055F21"/>
    <w:rsid w:val="00061CA7"/>
    <w:rsid w:val="00062B0C"/>
    <w:rsid w:val="00063864"/>
    <w:rsid w:val="00063C68"/>
    <w:rsid w:val="00071672"/>
    <w:rsid w:val="0007259E"/>
    <w:rsid w:val="000746C9"/>
    <w:rsid w:val="00075142"/>
    <w:rsid w:val="00076289"/>
    <w:rsid w:val="0007632D"/>
    <w:rsid w:val="0008067C"/>
    <w:rsid w:val="000808CD"/>
    <w:rsid w:val="0008322E"/>
    <w:rsid w:val="000935D8"/>
    <w:rsid w:val="00095DF9"/>
    <w:rsid w:val="000976E7"/>
    <w:rsid w:val="00097CED"/>
    <w:rsid w:val="000A1542"/>
    <w:rsid w:val="000A37E4"/>
    <w:rsid w:val="000A725C"/>
    <w:rsid w:val="000B280E"/>
    <w:rsid w:val="000B3EE0"/>
    <w:rsid w:val="000B4CAF"/>
    <w:rsid w:val="000C32C9"/>
    <w:rsid w:val="000C3B9E"/>
    <w:rsid w:val="000C571B"/>
    <w:rsid w:val="000C7594"/>
    <w:rsid w:val="000E0DA5"/>
    <w:rsid w:val="000E1B5B"/>
    <w:rsid w:val="000E210C"/>
    <w:rsid w:val="000E6B68"/>
    <w:rsid w:val="000F0439"/>
    <w:rsid w:val="000F29C8"/>
    <w:rsid w:val="000F4209"/>
    <w:rsid w:val="000F557A"/>
    <w:rsid w:val="00101AD3"/>
    <w:rsid w:val="0010201B"/>
    <w:rsid w:val="00103E2E"/>
    <w:rsid w:val="00103F41"/>
    <w:rsid w:val="00105940"/>
    <w:rsid w:val="00105C42"/>
    <w:rsid w:val="0010629A"/>
    <w:rsid w:val="00112FB5"/>
    <w:rsid w:val="00114BED"/>
    <w:rsid w:val="001165DC"/>
    <w:rsid w:val="00116A83"/>
    <w:rsid w:val="0012020A"/>
    <w:rsid w:val="001269A7"/>
    <w:rsid w:val="00134577"/>
    <w:rsid w:val="0014082C"/>
    <w:rsid w:val="001428C9"/>
    <w:rsid w:val="0014331D"/>
    <w:rsid w:val="001471C3"/>
    <w:rsid w:val="00151087"/>
    <w:rsid w:val="00153045"/>
    <w:rsid w:val="001613BD"/>
    <w:rsid w:val="00163C0F"/>
    <w:rsid w:val="00164579"/>
    <w:rsid w:val="00167A4F"/>
    <w:rsid w:val="00170749"/>
    <w:rsid w:val="00174ACB"/>
    <w:rsid w:val="00174F6C"/>
    <w:rsid w:val="00177D41"/>
    <w:rsid w:val="0018054F"/>
    <w:rsid w:val="00180E3E"/>
    <w:rsid w:val="0018413A"/>
    <w:rsid w:val="00184193"/>
    <w:rsid w:val="001848DA"/>
    <w:rsid w:val="00184FEF"/>
    <w:rsid w:val="00186006"/>
    <w:rsid w:val="0018612E"/>
    <w:rsid w:val="00187370"/>
    <w:rsid w:val="00191138"/>
    <w:rsid w:val="00191E12"/>
    <w:rsid w:val="0019366D"/>
    <w:rsid w:val="00193FE7"/>
    <w:rsid w:val="00194E0D"/>
    <w:rsid w:val="001957CE"/>
    <w:rsid w:val="00197B95"/>
    <w:rsid w:val="001A19B4"/>
    <w:rsid w:val="001A306E"/>
    <w:rsid w:val="001A36B4"/>
    <w:rsid w:val="001A5021"/>
    <w:rsid w:val="001A53D0"/>
    <w:rsid w:val="001A5C13"/>
    <w:rsid w:val="001A6BFB"/>
    <w:rsid w:val="001B18D2"/>
    <w:rsid w:val="001B2C0D"/>
    <w:rsid w:val="001C11AA"/>
    <w:rsid w:val="001C26FB"/>
    <w:rsid w:val="001C2E3C"/>
    <w:rsid w:val="001C3FB5"/>
    <w:rsid w:val="001C5369"/>
    <w:rsid w:val="001C66B6"/>
    <w:rsid w:val="001D085A"/>
    <w:rsid w:val="001D6457"/>
    <w:rsid w:val="001D6CE3"/>
    <w:rsid w:val="001D7FF6"/>
    <w:rsid w:val="001E0130"/>
    <w:rsid w:val="001E0D6F"/>
    <w:rsid w:val="001E1678"/>
    <w:rsid w:val="001E1F14"/>
    <w:rsid w:val="001E65D3"/>
    <w:rsid w:val="001E6C63"/>
    <w:rsid w:val="001E6E08"/>
    <w:rsid w:val="001F1614"/>
    <w:rsid w:val="001F53B0"/>
    <w:rsid w:val="001F57F8"/>
    <w:rsid w:val="001F64AC"/>
    <w:rsid w:val="001F68B8"/>
    <w:rsid w:val="00202678"/>
    <w:rsid w:val="002130CC"/>
    <w:rsid w:val="00215AB8"/>
    <w:rsid w:val="00216A25"/>
    <w:rsid w:val="00235B97"/>
    <w:rsid w:val="0024057C"/>
    <w:rsid w:val="00241287"/>
    <w:rsid w:val="002419D3"/>
    <w:rsid w:val="0024498D"/>
    <w:rsid w:val="00245F05"/>
    <w:rsid w:val="0025204D"/>
    <w:rsid w:val="002542C4"/>
    <w:rsid w:val="00254C6A"/>
    <w:rsid w:val="0025653A"/>
    <w:rsid w:val="00261C8E"/>
    <w:rsid w:val="002627A5"/>
    <w:rsid w:val="002649DA"/>
    <w:rsid w:val="0026506B"/>
    <w:rsid w:val="00266170"/>
    <w:rsid w:val="00266E0A"/>
    <w:rsid w:val="00267F8F"/>
    <w:rsid w:val="002708DA"/>
    <w:rsid w:val="00270F71"/>
    <w:rsid w:val="00273F2A"/>
    <w:rsid w:val="002768C4"/>
    <w:rsid w:val="00280DBA"/>
    <w:rsid w:val="00280F62"/>
    <w:rsid w:val="00281FE0"/>
    <w:rsid w:val="002836C0"/>
    <w:rsid w:val="00293109"/>
    <w:rsid w:val="002954AA"/>
    <w:rsid w:val="0029691A"/>
    <w:rsid w:val="002A0B16"/>
    <w:rsid w:val="002A1786"/>
    <w:rsid w:val="002A1FB8"/>
    <w:rsid w:val="002A5E26"/>
    <w:rsid w:val="002B04F6"/>
    <w:rsid w:val="002B37A6"/>
    <w:rsid w:val="002B4081"/>
    <w:rsid w:val="002B489F"/>
    <w:rsid w:val="002B6438"/>
    <w:rsid w:val="002C15FC"/>
    <w:rsid w:val="002C1669"/>
    <w:rsid w:val="002C2291"/>
    <w:rsid w:val="002C6F12"/>
    <w:rsid w:val="002D186D"/>
    <w:rsid w:val="002D2E82"/>
    <w:rsid w:val="002D32FE"/>
    <w:rsid w:val="002D46DC"/>
    <w:rsid w:val="002D4A08"/>
    <w:rsid w:val="002E1677"/>
    <w:rsid w:val="002E338F"/>
    <w:rsid w:val="002E4F24"/>
    <w:rsid w:val="002F537C"/>
    <w:rsid w:val="002F64C7"/>
    <w:rsid w:val="00305D11"/>
    <w:rsid w:val="00305FAB"/>
    <w:rsid w:val="0030609E"/>
    <w:rsid w:val="00311000"/>
    <w:rsid w:val="00311239"/>
    <w:rsid w:val="003126F5"/>
    <w:rsid w:val="00313591"/>
    <w:rsid w:val="00317FA5"/>
    <w:rsid w:val="00324F19"/>
    <w:rsid w:val="00327541"/>
    <w:rsid w:val="00330E01"/>
    <w:rsid w:val="0033102C"/>
    <w:rsid w:val="0033488E"/>
    <w:rsid w:val="00336759"/>
    <w:rsid w:val="00337C50"/>
    <w:rsid w:val="00341549"/>
    <w:rsid w:val="003425EC"/>
    <w:rsid w:val="003426A7"/>
    <w:rsid w:val="0034370E"/>
    <w:rsid w:val="003444F4"/>
    <w:rsid w:val="00345D9B"/>
    <w:rsid w:val="003470A0"/>
    <w:rsid w:val="00347119"/>
    <w:rsid w:val="003505C2"/>
    <w:rsid w:val="003508EE"/>
    <w:rsid w:val="00355028"/>
    <w:rsid w:val="00355BDD"/>
    <w:rsid w:val="00362110"/>
    <w:rsid w:val="00364029"/>
    <w:rsid w:val="00365D96"/>
    <w:rsid w:val="003738A9"/>
    <w:rsid w:val="003757F2"/>
    <w:rsid w:val="00375A88"/>
    <w:rsid w:val="00377234"/>
    <w:rsid w:val="003772E3"/>
    <w:rsid w:val="003806C0"/>
    <w:rsid w:val="00381A98"/>
    <w:rsid w:val="00383E03"/>
    <w:rsid w:val="00386391"/>
    <w:rsid w:val="00387D12"/>
    <w:rsid w:val="003900AD"/>
    <w:rsid w:val="00390D38"/>
    <w:rsid w:val="00390F02"/>
    <w:rsid w:val="003A1CA1"/>
    <w:rsid w:val="003A7051"/>
    <w:rsid w:val="003B4F83"/>
    <w:rsid w:val="003B7FC1"/>
    <w:rsid w:val="003C1FA5"/>
    <w:rsid w:val="003C38B7"/>
    <w:rsid w:val="003C4F9A"/>
    <w:rsid w:val="003C53EB"/>
    <w:rsid w:val="003C742D"/>
    <w:rsid w:val="003D2014"/>
    <w:rsid w:val="003D4A9C"/>
    <w:rsid w:val="003D56B4"/>
    <w:rsid w:val="003D5EA0"/>
    <w:rsid w:val="003D6F70"/>
    <w:rsid w:val="003E1269"/>
    <w:rsid w:val="003E15E4"/>
    <w:rsid w:val="003E41EE"/>
    <w:rsid w:val="003E4AE5"/>
    <w:rsid w:val="003F2728"/>
    <w:rsid w:val="003F6303"/>
    <w:rsid w:val="003F6CA6"/>
    <w:rsid w:val="003F708F"/>
    <w:rsid w:val="0040328D"/>
    <w:rsid w:val="0040367C"/>
    <w:rsid w:val="00405A17"/>
    <w:rsid w:val="00405C9F"/>
    <w:rsid w:val="00405CB8"/>
    <w:rsid w:val="004110D6"/>
    <w:rsid w:val="00411625"/>
    <w:rsid w:val="0041337F"/>
    <w:rsid w:val="00413EC1"/>
    <w:rsid w:val="00417100"/>
    <w:rsid w:val="00420FCA"/>
    <w:rsid w:val="004224A6"/>
    <w:rsid w:val="00425D10"/>
    <w:rsid w:val="00431DF9"/>
    <w:rsid w:val="00432A1A"/>
    <w:rsid w:val="004352B9"/>
    <w:rsid w:val="004357BC"/>
    <w:rsid w:val="0043794D"/>
    <w:rsid w:val="0044102D"/>
    <w:rsid w:val="00454A5D"/>
    <w:rsid w:val="00454AF7"/>
    <w:rsid w:val="00455A77"/>
    <w:rsid w:val="00460954"/>
    <w:rsid w:val="0046352C"/>
    <w:rsid w:val="0046496D"/>
    <w:rsid w:val="00467D38"/>
    <w:rsid w:val="00470150"/>
    <w:rsid w:val="004710B6"/>
    <w:rsid w:val="004713D4"/>
    <w:rsid w:val="0047216F"/>
    <w:rsid w:val="00475B69"/>
    <w:rsid w:val="00475C63"/>
    <w:rsid w:val="00482A8C"/>
    <w:rsid w:val="00485170"/>
    <w:rsid w:val="004865C8"/>
    <w:rsid w:val="004869FC"/>
    <w:rsid w:val="004907C2"/>
    <w:rsid w:val="004918BE"/>
    <w:rsid w:val="004934ED"/>
    <w:rsid w:val="004935EA"/>
    <w:rsid w:val="00494708"/>
    <w:rsid w:val="004959D2"/>
    <w:rsid w:val="00496318"/>
    <w:rsid w:val="00496805"/>
    <w:rsid w:val="00496DCF"/>
    <w:rsid w:val="00496DDE"/>
    <w:rsid w:val="004A114E"/>
    <w:rsid w:val="004A1153"/>
    <w:rsid w:val="004A2658"/>
    <w:rsid w:val="004A35A0"/>
    <w:rsid w:val="004A3BE6"/>
    <w:rsid w:val="004A3E1B"/>
    <w:rsid w:val="004A441A"/>
    <w:rsid w:val="004A7BED"/>
    <w:rsid w:val="004B3206"/>
    <w:rsid w:val="004B67EE"/>
    <w:rsid w:val="004B74F8"/>
    <w:rsid w:val="004B7A92"/>
    <w:rsid w:val="004C0ECF"/>
    <w:rsid w:val="004C2A83"/>
    <w:rsid w:val="004C7896"/>
    <w:rsid w:val="004D1FF8"/>
    <w:rsid w:val="004D2089"/>
    <w:rsid w:val="004D39E6"/>
    <w:rsid w:val="004E0AE2"/>
    <w:rsid w:val="004E597D"/>
    <w:rsid w:val="004E6AA6"/>
    <w:rsid w:val="004E73F2"/>
    <w:rsid w:val="004F068D"/>
    <w:rsid w:val="004F20B9"/>
    <w:rsid w:val="004F2E23"/>
    <w:rsid w:val="004F66C5"/>
    <w:rsid w:val="004F720D"/>
    <w:rsid w:val="004F7729"/>
    <w:rsid w:val="004F7BA1"/>
    <w:rsid w:val="00502E84"/>
    <w:rsid w:val="005043EF"/>
    <w:rsid w:val="005056B1"/>
    <w:rsid w:val="0051294E"/>
    <w:rsid w:val="00512BE9"/>
    <w:rsid w:val="00512D55"/>
    <w:rsid w:val="005147E0"/>
    <w:rsid w:val="00517AC8"/>
    <w:rsid w:val="00520245"/>
    <w:rsid w:val="00522983"/>
    <w:rsid w:val="00523FEA"/>
    <w:rsid w:val="00527E2F"/>
    <w:rsid w:val="0053470D"/>
    <w:rsid w:val="00543DA3"/>
    <w:rsid w:val="00543F7E"/>
    <w:rsid w:val="00552132"/>
    <w:rsid w:val="00567D4C"/>
    <w:rsid w:val="005703DD"/>
    <w:rsid w:val="00570B28"/>
    <w:rsid w:val="0057219C"/>
    <w:rsid w:val="00575CE9"/>
    <w:rsid w:val="00576EB4"/>
    <w:rsid w:val="0058031D"/>
    <w:rsid w:val="00584ABD"/>
    <w:rsid w:val="00594CD6"/>
    <w:rsid w:val="005A28C8"/>
    <w:rsid w:val="005A2E96"/>
    <w:rsid w:val="005A678B"/>
    <w:rsid w:val="005B0CE9"/>
    <w:rsid w:val="005B1878"/>
    <w:rsid w:val="005B2695"/>
    <w:rsid w:val="005B301C"/>
    <w:rsid w:val="005B6B11"/>
    <w:rsid w:val="005C277A"/>
    <w:rsid w:val="005C4B3C"/>
    <w:rsid w:val="005C5262"/>
    <w:rsid w:val="005C5EB0"/>
    <w:rsid w:val="005C73CC"/>
    <w:rsid w:val="005D0319"/>
    <w:rsid w:val="005D64B4"/>
    <w:rsid w:val="005D6E7F"/>
    <w:rsid w:val="005E19F9"/>
    <w:rsid w:val="005E34AA"/>
    <w:rsid w:val="005E381C"/>
    <w:rsid w:val="005E3A8A"/>
    <w:rsid w:val="005F0D4D"/>
    <w:rsid w:val="005F1F2E"/>
    <w:rsid w:val="006037E9"/>
    <w:rsid w:val="00604CB3"/>
    <w:rsid w:val="00606400"/>
    <w:rsid w:val="00615589"/>
    <w:rsid w:val="00621210"/>
    <w:rsid w:val="00623365"/>
    <w:rsid w:val="00624D44"/>
    <w:rsid w:val="006252F7"/>
    <w:rsid w:val="006263A3"/>
    <w:rsid w:val="006265B1"/>
    <w:rsid w:val="006308C5"/>
    <w:rsid w:val="0063492D"/>
    <w:rsid w:val="00635803"/>
    <w:rsid w:val="006378B6"/>
    <w:rsid w:val="00640BC0"/>
    <w:rsid w:val="00642152"/>
    <w:rsid w:val="006461F6"/>
    <w:rsid w:val="006517B2"/>
    <w:rsid w:val="006571C5"/>
    <w:rsid w:val="00657613"/>
    <w:rsid w:val="00661483"/>
    <w:rsid w:val="006643DF"/>
    <w:rsid w:val="00675028"/>
    <w:rsid w:val="00687B3D"/>
    <w:rsid w:val="00691424"/>
    <w:rsid w:val="00692DE0"/>
    <w:rsid w:val="00694AEF"/>
    <w:rsid w:val="00695768"/>
    <w:rsid w:val="00696536"/>
    <w:rsid w:val="006A2E50"/>
    <w:rsid w:val="006A43B2"/>
    <w:rsid w:val="006A5317"/>
    <w:rsid w:val="006B0320"/>
    <w:rsid w:val="006C2E15"/>
    <w:rsid w:val="006C4034"/>
    <w:rsid w:val="006D2FF8"/>
    <w:rsid w:val="006D6557"/>
    <w:rsid w:val="006E06FB"/>
    <w:rsid w:val="006E379F"/>
    <w:rsid w:val="006E631D"/>
    <w:rsid w:val="006E63EE"/>
    <w:rsid w:val="006F1EC4"/>
    <w:rsid w:val="006F23A9"/>
    <w:rsid w:val="006F3DDE"/>
    <w:rsid w:val="006F6181"/>
    <w:rsid w:val="006F7F71"/>
    <w:rsid w:val="00701971"/>
    <w:rsid w:val="00703B41"/>
    <w:rsid w:val="0070594B"/>
    <w:rsid w:val="00706B80"/>
    <w:rsid w:val="00710A6E"/>
    <w:rsid w:val="007112EE"/>
    <w:rsid w:val="0071155E"/>
    <w:rsid w:val="00714E5B"/>
    <w:rsid w:val="00715248"/>
    <w:rsid w:val="007154CA"/>
    <w:rsid w:val="00721B9E"/>
    <w:rsid w:val="00727EEB"/>
    <w:rsid w:val="00731631"/>
    <w:rsid w:val="00731BA7"/>
    <w:rsid w:val="00740054"/>
    <w:rsid w:val="007452E2"/>
    <w:rsid w:val="00750831"/>
    <w:rsid w:val="007552F2"/>
    <w:rsid w:val="0075627C"/>
    <w:rsid w:val="00756A30"/>
    <w:rsid w:val="007737F6"/>
    <w:rsid w:val="00774AB6"/>
    <w:rsid w:val="00774C6A"/>
    <w:rsid w:val="007840B7"/>
    <w:rsid w:val="00784503"/>
    <w:rsid w:val="0078525D"/>
    <w:rsid w:val="007853C4"/>
    <w:rsid w:val="0078713A"/>
    <w:rsid w:val="007879DC"/>
    <w:rsid w:val="00787F1F"/>
    <w:rsid w:val="007929A2"/>
    <w:rsid w:val="00793891"/>
    <w:rsid w:val="00796660"/>
    <w:rsid w:val="00797144"/>
    <w:rsid w:val="00797914"/>
    <w:rsid w:val="007A0F96"/>
    <w:rsid w:val="007A37BC"/>
    <w:rsid w:val="007A5354"/>
    <w:rsid w:val="007B099A"/>
    <w:rsid w:val="007B1758"/>
    <w:rsid w:val="007C52BF"/>
    <w:rsid w:val="007C5F46"/>
    <w:rsid w:val="007C6648"/>
    <w:rsid w:val="007D0201"/>
    <w:rsid w:val="007D467A"/>
    <w:rsid w:val="007E1F95"/>
    <w:rsid w:val="007E2958"/>
    <w:rsid w:val="007E2C9F"/>
    <w:rsid w:val="007E3FA6"/>
    <w:rsid w:val="007E427F"/>
    <w:rsid w:val="007E4863"/>
    <w:rsid w:val="007E6155"/>
    <w:rsid w:val="007E6728"/>
    <w:rsid w:val="007E6C04"/>
    <w:rsid w:val="007F0F56"/>
    <w:rsid w:val="0080336D"/>
    <w:rsid w:val="008034D5"/>
    <w:rsid w:val="008042F9"/>
    <w:rsid w:val="00810255"/>
    <w:rsid w:val="008109AA"/>
    <w:rsid w:val="00814FC7"/>
    <w:rsid w:val="00820067"/>
    <w:rsid w:val="00821AB4"/>
    <w:rsid w:val="00823B06"/>
    <w:rsid w:val="00823DA9"/>
    <w:rsid w:val="008302C3"/>
    <w:rsid w:val="00830615"/>
    <w:rsid w:val="00830801"/>
    <w:rsid w:val="0083088C"/>
    <w:rsid w:val="00834098"/>
    <w:rsid w:val="008348EA"/>
    <w:rsid w:val="00836BAE"/>
    <w:rsid w:val="00840D19"/>
    <w:rsid w:val="00840E65"/>
    <w:rsid w:val="00843495"/>
    <w:rsid w:val="00844B3B"/>
    <w:rsid w:val="008531B3"/>
    <w:rsid w:val="00853CE9"/>
    <w:rsid w:val="0086218F"/>
    <w:rsid w:val="008628C0"/>
    <w:rsid w:val="0086464A"/>
    <w:rsid w:val="008676DB"/>
    <w:rsid w:val="008763AD"/>
    <w:rsid w:val="00881DCB"/>
    <w:rsid w:val="0088398B"/>
    <w:rsid w:val="00883E29"/>
    <w:rsid w:val="00887530"/>
    <w:rsid w:val="00887B43"/>
    <w:rsid w:val="00890041"/>
    <w:rsid w:val="00891D69"/>
    <w:rsid w:val="00891DF9"/>
    <w:rsid w:val="0089265B"/>
    <w:rsid w:val="00892F31"/>
    <w:rsid w:val="008963FB"/>
    <w:rsid w:val="008A1805"/>
    <w:rsid w:val="008A6E4B"/>
    <w:rsid w:val="008A7FB4"/>
    <w:rsid w:val="008B78BD"/>
    <w:rsid w:val="008C2007"/>
    <w:rsid w:val="008C6634"/>
    <w:rsid w:val="008C6B9C"/>
    <w:rsid w:val="008C73CF"/>
    <w:rsid w:val="008D3E15"/>
    <w:rsid w:val="008D4D41"/>
    <w:rsid w:val="008D6894"/>
    <w:rsid w:val="008D693D"/>
    <w:rsid w:val="008D7EBE"/>
    <w:rsid w:val="008E3AC7"/>
    <w:rsid w:val="008E55A3"/>
    <w:rsid w:val="008F1FE1"/>
    <w:rsid w:val="008F2DD3"/>
    <w:rsid w:val="008F3CF6"/>
    <w:rsid w:val="008F52A0"/>
    <w:rsid w:val="008F77C6"/>
    <w:rsid w:val="009045D3"/>
    <w:rsid w:val="00910634"/>
    <w:rsid w:val="00910A40"/>
    <w:rsid w:val="0091328B"/>
    <w:rsid w:val="00915067"/>
    <w:rsid w:val="00924448"/>
    <w:rsid w:val="0092517C"/>
    <w:rsid w:val="009258F7"/>
    <w:rsid w:val="009271B0"/>
    <w:rsid w:val="00927F68"/>
    <w:rsid w:val="00932843"/>
    <w:rsid w:val="00935687"/>
    <w:rsid w:val="009428CF"/>
    <w:rsid w:val="00943088"/>
    <w:rsid w:val="009454B7"/>
    <w:rsid w:val="009472B1"/>
    <w:rsid w:val="00950C8D"/>
    <w:rsid w:val="0095753C"/>
    <w:rsid w:val="009603E4"/>
    <w:rsid w:val="0096192B"/>
    <w:rsid w:val="00970886"/>
    <w:rsid w:val="0097269E"/>
    <w:rsid w:val="00972AA6"/>
    <w:rsid w:val="009737F1"/>
    <w:rsid w:val="009745D3"/>
    <w:rsid w:val="009766BD"/>
    <w:rsid w:val="0098142B"/>
    <w:rsid w:val="00981D6C"/>
    <w:rsid w:val="00982BA7"/>
    <w:rsid w:val="00984CFC"/>
    <w:rsid w:val="00990B2B"/>
    <w:rsid w:val="00993B6D"/>
    <w:rsid w:val="009A02C2"/>
    <w:rsid w:val="009A61D9"/>
    <w:rsid w:val="009A6E44"/>
    <w:rsid w:val="009A7920"/>
    <w:rsid w:val="009B061A"/>
    <w:rsid w:val="009B171D"/>
    <w:rsid w:val="009B1C3A"/>
    <w:rsid w:val="009B4FD8"/>
    <w:rsid w:val="009B77CC"/>
    <w:rsid w:val="009C020E"/>
    <w:rsid w:val="009C0BB1"/>
    <w:rsid w:val="009C1C92"/>
    <w:rsid w:val="009C2C0F"/>
    <w:rsid w:val="009C512A"/>
    <w:rsid w:val="009D267B"/>
    <w:rsid w:val="009D5AB7"/>
    <w:rsid w:val="009D5D24"/>
    <w:rsid w:val="009D67C4"/>
    <w:rsid w:val="009D6945"/>
    <w:rsid w:val="009D7603"/>
    <w:rsid w:val="009D7701"/>
    <w:rsid w:val="009E0E55"/>
    <w:rsid w:val="009E75D9"/>
    <w:rsid w:val="009F0ED6"/>
    <w:rsid w:val="009F1EE8"/>
    <w:rsid w:val="009F2937"/>
    <w:rsid w:val="009F388F"/>
    <w:rsid w:val="00A007E0"/>
    <w:rsid w:val="00A027DC"/>
    <w:rsid w:val="00A06FA4"/>
    <w:rsid w:val="00A07B58"/>
    <w:rsid w:val="00A103F8"/>
    <w:rsid w:val="00A15439"/>
    <w:rsid w:val="00A15D50"/>
    <w:rsid w:val="00A15E87"/>
    <w:rsid w:val="00A20004"/>
    <w:rsid w:val="00A208C3"/>
    <w:rsid w:val="00A21CD9"/>
    <w:rsid w:val="00A229A6"/>
    <w:rsid w:val="00A2660D"/>
    <w:rsid w:val="00A33E4B"/>
    <w:rsid w:val="00A36062"/>
    <w:rsid w:val="00A3664A"/>
    <w:rsid w:val="00A37CD9"/>
    <w:rsid w:val="00A40E58"/>
    <w:rsid w:val="00A41A9B"/>
    <w:rsid w:val="00A41B8F"/>
    <w:rsid w:val="00A42A8F"/>
    <w:rsid w:val="00A51363"/>
    <w:rsid w:val="00A52C35"/>
    <w:rsid w:val="00A556E0"/>
    <w:rsid w:val="00A56E71"/>
    <w:rsid w:val="00A6137B"/>
    <w:rsid w:val="00A61E4A"/>
    <w:rsid w:val="00A667B0"/>
    <w:rsid w:val="00A758B9"/>
    <w:rsid w:val="00A80D07"/>
    <w:rsid w:val="00A82C82"/>
    <w:rsid w:val="00A832BC"/>
    <w:rsid w:val="00A87891"/>
    <w:rsid w:val="00A9056A"/>
    <w:rsid w:val="00A90BD4"/>
    <w:rsid w:val="00A93588"/>
    <w:rsid w:val="00A94300"/>
    <w:rsid w:val="00A94BF4"/>
    <w:rsid w:val="00AA0355"/>
    <w:rsid w:val="00AA1F2F"/>
    <w:rsid w:val="00AA310B"/>
    <w:rsid w:val="00AA409F"/>
    <w:rsid w:val="00AA4121"/>
    <w:rsid w:val="00AA77EF"/>
    <w:rsid w:val="00AB09D8"/>
    <w:rsid w:val="00AB1E6D"/>
    <w:rsid w:val="00AB27C8"/>
    <w:rsid w:val="00AB333A"/>
    <w:rsid w:val="00AB3B41"/>
    <w:rsid w:val="00AB6168"/>
    <w:rsid w:val="00AB79CA"/>
    <w:rsid w:val="00AC174D"/>
    <w:rsid w:val="00AD0691"/>
    <w:rsid w:val="00AD2596"/>
    <w:rsid w:val="00AD28B5"/>
    <w:rsid w:val="00AD2E9D"/>
    <w:rsid w:val="00AE25E9"/>
    <w:rsid w:val="00AF3834"/>
    <w:rsid w:val="00AF518F"/>
    <w:rsid w:val="00AF69EE"/>
    <w:rsid w:val="00B00000"/>
    <w:rsid w:val="00B0131C"/>
    <w:rsid w:val="00B07FDB"/>
    <w:rsid w:val="00B179C1"/>
    <w:rsid w:val="00B21B29"/>
    <w:rsid w:val="00B23B4A"/>
    <w:rsid w:val="00B24DFF"/>
    <w:rsid w:val="00B32730"/>
    <w:rsid w:val="00B32A74"/>
    <w:rsid w:val="00B33195"/>
    <w:rsid w:val="00B356EB"/>
    <w:rsid w:val="00B36713"/>
    <w:rsid w:val="00B37F41"/>
    <w:rsid w:val="00B41346"/>
    <w:rsid w:val="00B438DC"/>
    <w:rsid w:val="00B509EA"/>
    <w:rsid w:val="00B51B99"/>
    <w:rsid w:val="00B562A3"/>
    <w:rsid w:val="00B57C27"/>
    <w:rsid w:val="00B62C34"/>
    <w:rsid w:val="00B733AC"/>
    <w:rsid w:val="00B74DEB"/>
    <w:rsid w:val="00B817C0"/>
    <w:rsid w:val="00B81E35"/>
    <w:rsid w:val="00B83286"/>
    <w:rsid w:val="00B847AB"/>
    <w:rsid w:val="00B875E7"/>
    <w:rsid w:val="00B917FD"/>
    <w:rsid w:val="00B949F9"/>
    <w:rsid w:val="00B974A9"/>
    <w:rsid w:val="00BA093C"/>
    <w:rsid w:val="00BA35B7"/>
    <w:rsid w:val="00BB3628"/>
    <w:rsid w:val="00BB3694"/>
    <w:rsid w:val="00BB47C0"/>
    <w:rsid w:val="00BB6737"/>
    <w:rsid w:val="00BC3265"/>
    <w:rsid w:val="00BC4784"/>
    <w:rsid w:val="00BC6A33"/>
    <w:rsid w:val="00BD1375"/>
    <w:rsid w:val="00BE02B3"/>
    <w:rsid w:val="00BE06DD"/>
    <w:rsid w:val="00BE4B15"/>
    <w:rsid w:val="00BF24B1"/>
    <w:rsid w:val="00C0007D"/>
    <w:rsid w:val="00C01C1B"/>
    <w:rsid w:val="00C10952"/>
    <w:rsid w:val="00C10F13"/>
    <w:rsid w:val="00C1113B"/>
    <w:rsid w:val="00C11E35"/>
    <w:rsid w:val="00C120CA"/>
    <w:rsid w:val="00C1579F"/>
    <w:rsid w:val="00C171D5"/>
    <w:rsid w:val="00C17637"/>
    <w:rsid w:val="00C22ACF"/>
    <w:rsid w:val="00C2767F"/>
    <w:rsid w:val="00C311E1"/>
    <w:rsid w:val="00C40F90"/>
    <w:rsid w:val="00C43844"/>
    <w:rsid w:val="00C47701"/>
    <w:rsid w:val="00C63A21"/>
    <w:rsid w:val="00C66A41"/>
    <w:rsid w:val="00C6768A"/>
    <w:rsid w:val="00C73160"/>
    <w:rsid w:val="00C73AC5"/>
    <w:rsid w:val="00C773D0"/>
    <w:rsid w:val="00C802D4"/>
    <w:rsid w:val="00C8675D"/>
    <w:rsid w:val="00C92F32"/>
    <w:rsid w:val="00C96451"/>
    <w:rsid w:val="00CA02E0"/>
    <w:rsid w:val="00CA0479"/>
    <w:rsid w:val="00CA1D7F"/>
    <w:rsid w:val="00CA4434"/>
    <w:rsid w:val="00CA642F"/>
    <w:rsid w:val="00CA6A3D"/>
    <w:rsid w:val="00CB4BAA"/>
    <w:rsid w:val="00CB5A18"/>
    <w:rsid w:val="00CC22ED"/>
    <w:rsid w:val="00CC2BB5"/>
    <w:rsid w:val="00CC3115"/>
    <w:rsid w:val="00CC59B4"/>
    <w:rsid w:val="00CC6044"/>
    <w:rsid w:val="00CC6AE3"/>
    <w:rsid w:val="00CC7150"/>
    <w:rsid w:val="00CC783C"/>
    <w:rsid w:val="00CD0805"/>
    <w:rsid w:val="00CD08B4"/>
    <w:rsid w:val="00CD1F6A"/>
    <w:rsid w:val="00CD2703"/>
    <w:rsid w:val="00CD2C49"/>
    <w:rsid w:val="00CD5279"/>
    <w:rsid w:val="00CD5D49"/>
    <w:rsid w:val="00CE4A12"/>
    <w:rsid w:val="00CF08EA"/>
    <w:rsid w:val="00CF0972"/>
    <w:rsid w:val="00CF6ADD"/>
    <w:rsid w:val="00CF74E4"/>
    <w:rsid w:val="00CF7999"/>
    <w:rsid w:val="00D0215F"/>
    <w:rsid w:val="00D038CC"/>
    <w:rsid w:val="00D03A6E"/>
    <w:rsid w:val="00D05963"/>
    <w:rsid w:val="00D0597F"/>
    <w:rsid w:val="00D06208"/>
    <w:rsid w:val="00D1326A"/>
    <w:rsid w:val="00D1586A"/>
    <w:rsid w:val="00D2260D"/>
    <w:rsid w:val="00D26110"/>
    <w:rsid w:val="00D27FCE"/>
    <w:rsid w:val="00D34620"/>
    <w:rsid w:val="00D34B58"/>
    <w:rsid w:val="00D41469"/>
    <w:rsid w:val="00D44069"/>
    <w:rsid w:val="00D44597"/>
    <w:rsid w:val="00D5033E"/>
    <w:rsid w:val="00D520EF"/>
    <w:rsid w:val="00D52EA7"/>
    <w:rsid w:val="00D531CE"/>
    <w:rsid w:val="00D53A81"/>
    <w:rsid w:val="00D622CA"/>
    <w:rsid w:val="00D654B4"/>
    <w:rsid w:val="00D65633"/>
    <w:rsid w:val="00D6701E"/>
    <w:rsid w:val="00D723C8"/>
    <w:rsid w:val="00D80431"/>
    <w:rsid w:val="00D80DD2"/>
    <w:rsid w:val="00D841BC"/>
    <w:rsid w:val="00D84C4E"/>
    <w:rsid w:val="00D869EF"/>
    <w:rsid w:val="00D87AD7"/>
    <w:rsid w:val="00D90154"/>
    <w:rsid w:val="00D9024A"/>
    <w:rsid w:val="00D95418"/>
    <w:rsid w:val="00D97120"/>
    <w:rsid w:val="00D97457"/>
    <w:rsid w:val="00DA3B3D"/>
    <w:rsid w:val="00DB223A"/>
    <w:rsid w:val="00DB6438"/>
    <w:rsid w:val="00DC1EEC"/>
    <w:rsid w:val="00DD02D5"/>
    <w:rsid w:val="00DD04EB"/>
    <w:rsid w:val="00DD4831"/>
    <w:rsid w:val="00DD7F40"/>
    <w:rsid w:val="00DE0D0E"/>
    <w:rsid w:val="00DE3220"/>
    <w:rsid w:val="00DE37F2"/>
    <w:rsid w:val="00DE3DD3"/>
    <w:rsid w:val="00DE67F8"/>
    <w:rsid w:val="00DE681A"/>
    <w:rsid w:val="00DF33D6"/>
    <w:rsid w:val="00DF397C"/>
    <w:rsid w:val="00DF3FDC"/>
    <w:rsid w:val="00DF4AB3"/>
    <w:rsid w:val="00DF5A8A"/>
    <w:rsid w:val="00DF5EE6"/>
    <w:rsid w:val="00E008A9"/>
    <w:rsid w:val="00E042EC"/>
    <w:rsid w:val="00E05508"/>
    <w:rsid w:val="00E077B8"/>
    <w:rsid w:val="00E11682"/>
    <w:rsid w:val="00E12DEA"/>
    <w:rsid w:val="00E130AC"/>
    <w:rsid w:val="00E1331E"/>
    <w:rsid w:val="00E13478"/>
    <w:rsid w:val="00E144D9"/>
    <w:rsid w:val="00E15C87"/>
    <w:rsid w:val="00E17210"/>
    <w:rsid w:val="00E20A73"/>
    <w:rsid w:val="00E2109A"/>
    <w:rsid w:val="00E23DAB"/>
    <w:rsid w:val="00E25A51"/>
    <w:rsid w:val="00E32CBB"/>
    <w:rsid w:val="00E339C0"/>
    <w:rsid w:val="00E34270"/>
    <w:rsid w:val="00E374F7"/>
    <w:rsid w:val="00E42670"/>
    <w:rsid w:val="00E44945"/>
    <w:rsid w:val="00E5659B"/>
    <w:rsid w:val="00E577CD"/>
    <w:rsid w:val="00E60143"/>
    <w:rsid w:val="00E61A06"/>
    <w:rsid w:val="00E63EA8"/>
    <w:rsid w:val="00E653A3"/>
    <w:rsid w:val="00E65F9A"/>
    <w:rsid w:val="00E74C56"/>
    <w:rsid w:val="00E75D96"/>
    <w:rsid w:val="00E76BB3"/>
    <w:rsid w:val="00E76BDD"/>
    <w:rsid w:val="00E81122"/>
    <w:rsid w:val="00E82D5C"/>
    <w:rsid w:val="00E86360"/>
    <w:rsid w:val="00E908FE"/>
    <w:rsid w:val="00E91232"/>
    <w:rsid w:val="00E912E2"/>
    <w:rsid w:val="00E918EF"/>
    <w:rsid w:val="00E924A6"/>
    <w:rsid w:val="00E95412"/>
    <w:rsid w:val="00E954F8"/>
    <w:rsid w:val="00E97FD7"/>
    <w:rsid w:val="00EA2C2B"/>
    <w:rsid w:val="00EA3E4A"/>
    <w:rsid w:val="00EA4539"/>
    <w:rsid w:val="00EB0A48"/>
    <w:rsid w:val="00EB1BE6"/>
    <w:rsid w:val="00EB3495"/>
    <w:rsid w:val="00EB4287"/>
    <w:rsid w:val="00EB4462"/>
    <w:rsid w:val="00EB50F2"/>
    <w:rsid w:val="00EB66DD"/>
    <w:rsid w:val="00EB67F0"/>
    <w:rsid w:val="00EC0D76"/>
    <w:rsid w:val="00EC267E"/>
    <w:rsid w:val="00EC41E7"/>
    <w:rsid w:val="00EC42C0"/>
    <w:rsid w:val="00EC53C3"/>
    <w:rsid w:val="00EC5501"/>
    <w:rsid w:val="00EE0CDD"/>
    <w:rsid w:val="00EE142F"/>
    <w:rsid w:val="00EE1841"/>
    <w:rsid w:val="00EE4F76"/>
    <w:rsid w:val="00EE783A"/>
    <w:rsid w:val="00EF2F2D"/>
    <w:rsid w:val="00F02E6E"/>
    <w:rsid w:val="00F0505E"/>
    <w:rsid w:val="00F127FD"/>
    <w:rsid w:val="00F146FE"/>
    <w:rsid w:val="00F16F7C"/>
    <w:rsid w:val="00F20C28"/>
    <w:rsid w:val="00F21C89"/>
    <w:rsid w:val="00F239AC"/>
    <w:rsid w:val="00F35962"/>
    <w:rsid w:val="00F3721D"/>
    <w:rsid w:val="00F435ED"/>
    <w:rsid w:val="00F43A44"/>
    <w:rsid w:val="00F43AB0"/>
    <w:rsid w:val="00F442EC"/>
    <w:rsid w:val="00F46D0B"/>
    <w:rsid w:val="00F47C18"/>
    <w:rsid w:val="00F50459"/>
    <w:rsid w:val="00F50F1A"/>
    <w:rsid w:val="00F543DE"/>
    <w:rsid w:val="00F55C8B"/>
    <w:rsid w:val="00F62215"/>
    <w:rsid w:val="00F6543E"/>
    <w:rsid w:val="00F70ABA"/>
    <w:rsid w:val="00F7369E"/>
    <w:rsid w:val="00F75192"/>
    <w:rsid w:val="00F80139"/>
    <w:rsid w:val="00F833F7"/>
    <w:rsid w:val="00F840AC"/>
    <w:rsid w:val="00F97C5C"/>
    <w:rsid w:val="00FA1A06"/>
    <w:rsid w:val="00FA7F25"/>
    <w:rsid w:val="00FB49E4"/>
    <w:rsid w:val="00FB4BB0"/>
    <w:rsid w:val="00FB65FD"/>
    <w:rsid w:val="00FB6814"/>
    <w:rsid w:val="00FC10BB"/>
    <w:rsid w:val="00FC15D7"/>
    <w:rsid w:val="00FC252C"/>
    <w:rsid w:val="00FC4089"/>
    <w:rsid w:val="00FC484D"/>
    <w:rsid w:val="00FC5FB0"/>
    <w:rsid w:val="00FD6771"/>
    <w:rsid w:val="00FD6914"/>
    <w:rsid w:val="00FE0961"/>
    <w:rsid w:val="00FE27F9"/>
    <w:rsid w:val="00FE29DE"/>
    <w:rsid w:val="00FE3286"/>
    <w:rsid w:val="00FE48CA"/>
    <w:rsid w:val="00FE772C"/>
    <w:rsid w:val="00FF2E6D"/>
    <w:rsid w:val="00FF45B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ED747"/>
  <w15:docId w15:val="{B17B2083-1756-4630-A7C0-809449E5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A8"/>
    <w:pPr>
      <w:jc w:val="both"/>
    </w:pPr>
    <w:rPr>
      <w:lang w:bidi="ar-SA"/>
    </w:rPr>
  </w:style>
  <w:style w:type="paragraph" w:styleId="Heading1">
    <w:name w:val="heading 1"/>
    <w:basedOn w:val="Normal"/>
    <w:next w:val="Normal"/>
    <w:qFormat/>
    <w:rsid w:val="009F0ED6"/>
    <w:pPr>
      <w:keepNext/>
      <w:numPr>
        <w:numId w:val="1"/>
      </w:numPr>
      <w:spacing w:before="400" w:after="200"/>
      <w:jc w:val="left"/>
      <w:outlineLvl w:val="0"/>
    </w:pPr>
    <w:rPr>
      <w:b/>
      <w:bCs/>
      <w:sz w:val="24"/>
      <w:szCs w:val="24"/>
    </w:rPr>
  </w:style>
  <w:style w:type="paragraph" w:styleId="Heading2">
    <w:name w:val="heading 2"/>
    <w:basedOn w:val="Normal"/>
    <w:next w:val="Normal"/>
    <w:qFormat/>
    <w:rsid w:val="009F0ED6"/>
    <w:pPr>
      <w:keepNext/>
      <w:numPr>
        <w:ilvl w:val="1"/>
        <w:numId w:val="1"/>
      </w:numPr>
      <w:spacing w:before="200" w:after="200"/>
      <w:outlineLvl w:val="1"/>
    </w:pPr>
    <w:rPr>
      <w:sz w:val="22"/>
      <w:szCs w:val="22"/>
    </w:rPr>
  </w:style>
  <w:style w:type="paragraph" w:styleId="Heading3">
    <w:name w:val="heading 3"/>
    <w:basedOn w:val="Normal"/>
    <w:next w:val="Normal"/>
    <w:qFormat/>
    <w:rsid w:val="00774C6A"/>
    <w:pPr>
      <w:keepNext/>
      <w:numPr>
        <w:ilvl w:val="2"/>
        <w:numId w:val="1"/>
      </w:numPr>
      <w:spacing w:before="240" w:after="60"/>
      <w:outlineLvl w:val="2"/>
    </w:pPr>
    <w:rPr>
      <w:b/>
      <w:bCs/>
      <w:sz w:val="24"/>
      <w:szCs w:val="24"/>
    </w:rPr>
  </w:style>
  <w:style w:type="paragraph" w:styleId="Heading4">
    <w:name w:val="heading 4"/>
    <w:basedOn w:val="Normal"/>
    <w:next w:val="Normal"/>
    <w:qFormat/>
    <w:rsid w:val="00774C6A"/>
    <w:pPr>
      <w:keepNext/>
      <w:numPr>
        <w:ilvl w:val="3"/>
        <w:numId w:val="1"/>
      </w:numPr>
      <w:spacing w:before="240" w:after="60"/>
      <w:outlineLvl w:val="3"/>
    </w:pPr>
    <w:rPr>
      <w:b/>
      <w:bCs/>
      <w:i/>
      <w:iCs/>
      <w:sz w:val="24"/>
      <w:szCs w:val="24"/>
    </w:rPr>
  </w:style>
  <w:style w:type="paragraph" w:styleId="Heading5">
    <w:name w:val="heading 5"/>
    <w:basedOn w:val="Normal"/>
    <w:next w:val="Normal"/>
    <w:qFormat/>
    <w:rsid w:val="00774C6A"/>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rsid w:val="00774C6A"/>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rsid w:val="00774C6A"/>
    <w:pPr>
      <w:numPr>
        <w:ilvl w:val="6"/>
        <w:numId w:val="1"/>
      </w:numPr>
      <w:spacing w:before="240" w:after="60"/>
      <w:outlineLvl w:val="6"/>
    </w:pPr>
    <w:rPr>
      <w:rFonts w:ascii="Arial" w:hAnsi="Arial" w:cs="Arial"/>
    </w:rPr>
  </w:style>
  <w:style w:type="paragraph" w:styleId="Heading8">
    <w:name w:val="heading 8"/>
    <w:basedOn w:val="Normal"/>
    <w:next w:val="Normal"/>
    <w:qFormat/>
    <w:rsid w:val="00774C6A"/>
    <w:pPr>
      <w:numPr>
        <w:ilvl w:val="7"/>
        <w:numId w:val="1"/>
      </w:numPr>
      <w:spacing w:before="240" w:after="60"/>
      <w:outlineLvl w:val="7"/>
    </w:pPr>
    <w:rPr>
      <w:rFonts w:ascii="Arial" w:hAnsi="Arial" w:cs="Arial"/>
      <w:i/>
      <w:iCs/>
    </w:rPr>
  </w:style>
  <w:style w:type="paragraph" w:styleId="Heading9">
    <w:name w:val="heading 9"/>
    <w:basedOn w:val="Normal"/>
    <w:next w:val="Normal"/>
    <w:qFormat/>
    <w:rsid w:val="00774C6A"/>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774C6A"/>
    <w:pPr>
      <w:jc w:val="center"/>
    </w:pPr>
    <w:rPr>
      <w:i/>
      <w:iCs/>
      <w:sz w:val="22"/>
      <w:szCs w:val="22"/>
    </w:rPr>
  </w:style>
  <w:style w:type="paragraph" w:customStyle="1" w:styleId="ChapterTitle">
    <w:name w:val="Chapter Title"/>
    <w:basedOn w:val="Normal"/>
    <w:next w:val="Normal"/>
    <w:rsid w:val="00774C6A"/>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rsid w:val="00774C6A"/>
    <w:pPr>
      <w:keepNext/>
      <w:keepLines/>
      <w:spacing w:before="200" w:after="200"/>
    </w:pPr>
    <w:rPr>
      <w:kern w:val="28"/>
      <w:sz w:val="22"/>
      <w:szCs w:val="22"/>
      <w:lang w:eastAsia="ja-JP"/>
    </w:rPr>
  </w:style>
  <w:style w:type="paragraph" w:customStyle="1" w:styleId="Reference">
    <w:name w:val="Reference"/>
    <w:basedOn w:val="Normal"/>
    <w:rsid w:val="00774C6A"/>
    <w:pPr>
      <w:numPr>
        <w:numId w:val="2"/>
      </w:numPr>
      <w:spacing w:afterLines="400"/>
      <w:ind w:left="357" w:hanging="357"/>
    </w:pPr>
    <w:rPr>
      <w:sz w:val="18"/>
      <w:szCs w:val="18"/>
    </w:rPr>
  </w:style>
  <w:style w:type="paragraph" w:customStyle="1" w:styleId="SammaryHeader">
    <w:name w:val="SammaryHeader"/>
    <w:basedOn w:val="ChapterTitle"/>
    <w:next w:val="Normal"/>
    <w:rsid w:val="00774C6A"/>
    <w:pPr>
      <w:spacing w:before="0" w:after="0"/>
      <w:ind w:left="235" w:hanging="235"/>
      <w:jc w:val="both"/>
    </w:pPr>
    <w:rPr>
      <w:sz w:val="20"/>
      <w:szCs w:val="20"/>
    </w:rPr>
  </w:style>
  <w:style w:type="paragraph" w:customStyle="1" w:styleId="ReferenceHeading">
    <w:name w:val="Reference Heading"/>
    <w:basedOn w:val="SammaryHeader"/>
    <w:next w:val="Reference"/>
    <w:rsid w:val="00774C6A"/>
  </w:style>
  <w:style w:type="paragraph" w:customStyle="1" w:styleId="KeywordsHeader">
    <w:name w:val="KeywordsHeader"/>
    <w:basedOn w:val="Normal"/>
    <w:link w:val="KeywordsHeaderChar"/>
    <w:rsid w:val="00774C6A"/>
    <w:pPr>
      <w:keepNext/>
    </w:pPr>
    <w:rPr>
      <w:b/>
      <w:bCs/>
      <w:i/>
      <w:iCs/>
      <w:lang w:eastAsia="ja-JP"/>
    </w:rPr>
  </w:style>
  <w:style w:type="paragraph" w:customStyle="1" w:styleId="PaperTitle">
    <w:name w:val="PaperTitle"/>
    <w:basedOn w:val="Normal"/>
    <w:rsid w:val="00774C6A"/>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rsid w:val="00774C6A"/>
    <w:pPr>
      <w:tabs>
        <w:tab w:val="left" w:pos="202"/>
      </w:tabs>
      <w:spacing w:line="240" w:lineRule="exact"/>
    </w:pPr>
    <w:rPr>
      <w:rFonts w:ascii="Times" w:hAnsi="Times" w:cs="Times"/>
      <w:lang w:val="en-GB"/>
    </w:rPr>
  </w:style>
  <w:style w:type="paragraph" w:customStyle="1" w:styleId="Sammary">
    <w:name w:val="Sammary"/>
    <w:basedOn w:val="KeywordsHeader"/>
    <w:rsid w:val="00774C6A"/>
    <w:rPr>
      <w:b w:val="0"/>
      <w:bCs w:val="0"/>
      <w:i w:val="0"/>
      <w:iCs w:val="0"/>
    </w:rPr>
  </w:style>
  <w:style w:type="paragraph" w:customStyle="1" w:styleId="Keywords">
    <w:name w:val="Keywords"/>
    <w:basedOn w:val="KeywordsHeader"/>
    <w:link w:val="KeywordsChar"/>
    <w:rsid w:val="00774C6A"/>
    <w:rPr>
      <w:b w:val="0"/>
      <w:bCs w:val="0"/>
    </w:rPr>
  </w:style>
  <w:style w:type="paragraph" w:customStyle="1" w:styleId="itemize">
    <w:name w:val="itemize"/>
    <w:basedOn w:val="Normal"/>
    <w:rsid w:val="00774C6A"/>
    <w:pPr>
      <w:numPr>
        <w:numId w:val="3"/>
      </w:numPr>
      <w:spacing w:after="160"/>
      <w:ind w:left="360" w:hanging="360"/>
    </w:pPr>
  </w:style>
  <w:style w:type="paragraph" w:customStyle="1" w:styleId="TextBody">
    <w:name w:val="TextBody"/>
    <w:basedOn w:val="Normal"/>
    <w:rsid w:val="00774C6A"/>
    <w:pPr>
      <w:ind w:firstLine="397"/>
    </w:pPr>
  </w:style>
  <w:style w:type="paragraph" w:customStyle="1" w:styleId="TableCaption">
    <w:name w:val="TableCaption"/>
    <w:basedOn w:val="Normal"/>
    <w:rsid w:val="00774C6A"/>
    <w:pPr>
      <w:keepLines/>
      <w:spacing w:beforeLines="100"/>
      <w:jc w:val="center"/>
    </w:pPr>
    <w:rPr>
      <w:color w:val="000000"/>
      <w:sz w:val="16"/>
      <w:szCs w:val="16"/>
    </w:rPr>
  </w:style>
  <w:style w:type="character" w:styleId="Hyperlink">
    <w:name w:val="Hyperlink"/>
    <w:basedOn w:val="DefaultParagraphFont"/>
    <w:rsid w:val="00774C6A"/>
    <w:rPr>
      <w:rFonts w:cs="Times New Roman"/>
      <w:color w:val="0000FF"/>
      <w:u w:val="single"/>
    </w:rPr>
  </w:style>
  <w:style w:type="character" w:styleId="FollowedHyperlink">
    <w:name w:val="FollowedHyperlink"/>
    <w:basedOn w:val="DefaultParagraphFont"/>
    <w:rsid w:val="00774C6A"/>
    <w:rPr>
      <w:rFonts w:cs="Times New Roman"/>
      <w:color w:val="800080"/>
      <w:u w:val="single"/>
    </w:rPr>
  </w:style>
  <w:style w:type="paragraph" w:customStyle="1" w:styleId="FigCaption">
    <w:name w:val="FigCaption"/>
    <w:basedOn w:val="TableCaption"/>
    <w:rsid w:val="00774C6A"/>
    <w:pPr>
      <w:spacing w:afterLines="100"/>
    </w:pPr>
  </w:style>
  <w:style w:type="paragraph" w:customStyle="1" w:styleId="AuthorPhoto">
    <w:name w:val="AuthorPhoto"/>
    <w:basedOn w:val="Normal"/>
    <w:autoRedefine/>
    <w:rsid w:val="00774C6A"/>
    <w:pPr>
      <w:framePr w:w="1440" w:h="1871" w:hRule="exact" w:hSpace="851" w:vSpace="142" w:wrap="auto" w:vAnchor="text" w:hAnchor="text" w:y="1" w:anchorLock="1"/>
      <w:tabs>
        <w:tab w:val="left" w:pos="284"/>
      </w:tabs>
    </w:pPr>
    <w:rPr>
      <w:b/>
      <w:bCs/>
      <w:sz w:val="18"/>
      <w:szCs w:val="18"/>
    </w:rPr>
  </w:style>
  <w:style w:type="character" w:styleId="PageNumber">
    <w:name w:val="page number"/>
    <w:basedOn w:val="DefaultParagraphFont"/>
    <w:rsid w:val="00C47701"/>
    <w:rPr>
      <w:rFonts w:cs="Times New Roman"/>
    </w:rPr>
  </w:style>
  <w:style w:type="paragraph" w:customStyle="1" w:styleId="AutoBiography">
    <w:name w:val="AutoBiography"/>
    <w:basedOn w:val="Reference"/>
    <w:rsid w:val="00774C6A"/>
    <w:pPr>
      <w:numPr>
        <w:numId w:val="0"/>
      </w:numPr>
      <w:spacing w:afterLines="0"/>
    </w:pPr>
  </w:style>
  <w:style w:type="paragraph" w:styleId="Header">
    <w:name w:val="header"/>
    <w:basedOn w:val="Normal"/>
    <w:link w:val="HeaderChar"/>
    <w:uiPriority w:val="99"/>
    <w:rsid w:val="00C47701"/>
    <w:pPr>
      <w:tabs>
        <w:tab w:val="center" w:pos="4252"/>
        <w:tab w:val="right" w:pos="8504"/>
      </w:tabs>
      <w:snapToGrid w:val="0"/>
    </w:pPr>
  </w:style>
  <w:style w:type="paragraph" w:styleId="PlainText">
    <w:name w:val="Plain Text"/>
    <w:basedOn w:val="Normal"/>
    <w:link w:val="PlainTextChar"/>
    <w:rsid w:val="00CF0972"/>
    <w:pPr>
      <w:autoSpaceDE w:val="0"/>
      <w:autoSpaceDN w:val="0"/>
      <w:jc w:val="left"/>
    </w:pPr>
    <w:rPr>
      <w:rFonts w:ascii="Courier New" w:eastAsia="SimSun" w:hAnsi="Courier New" w:cs="Courier New"/>
    </w:rPr>
  </w:style>
  <w:style w:type="character" w:customStyle="1" w:styleId="KeywordsHeaderChar">
    <w:name w:val="KeywordsHeader Char"/>
    <w:basedOn w:val="DefaultParagraphFont"/>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style>
  <w:style w:type="character" w:customStyle="1" w:styleId="HeaderChar">
    <w:name w:val="Header Char"/>
    <w:basedOn w:val="DefaultParagraphFont"/>
    <w:link w:val="Header"/>
    <w:uiPriority w:val="99"/>
    <w:rsid w:val="00C10952"/>
  </w:style>
  <w:style w:type="paragraph" w:styleId="BalloonText">
    <w:name w:val="Balloon Text"/>
    <w:basedOn w:val="Normal"/>
    <w:link w:val="BalloonTextChar"/>
    <w:rsid w:val="003D2014"/>
    <w:rPr>
      <w:rFonts w:ascii="Tahoma" w:hAnsi="Tahoma" w:cs="Tahoma"/>
      <w:sz w:val="16"/>
      <w:szCs w:val="16"/>
    </w:rPr>
  </w:style>
  <w:style w:type="character" w:customStyle="1" w:styleId="BalloonTextChar">
    <w:name w:val="Balloon Text Char"/>
    <w:basedOn w:val="DefaultParagraphFont"/>
    <w:link w:val="BalloonText"/>
    <w:rsid w:val="003D2014"/>
    <w:rPr>
      <w:rFonts w:ascii="Tahoma" w:hAnsi="Tahoma" w:cs="Tahoma"/>
      <w:sz w:val="16"/>
      <w:szCs w:val="16"/>
      <w:lang w:bidi="ar-SA"/>
    </w:rPr>
  </w:style>
  <w:style w:type="paragraph" w:styleId="ListParagraph">
    <w:name w:val="List Paragraph"/>
    <w:basedOn w:val="Normal"/>
    <w:uiPriority w:val="34"/>
    <w:qFormat/>
    <w:rsid w:val="00AE25E9"/>
    <w:pPr>
      <w:ind w:left="720"/>
      <w:contextualSpacing/>
    </w:pPr>
  </w:style>
  <w:style w:type="character" w:customStyle="1" w:styleId="FooterChar">
    <w:name w:val="Footer Char"/>
    <w:basedOn w:val="DefaultParagraphFont"/>
    <w:link w:val="Footer"/>
    <w:uiPriority w:val="99"/>
    <w:rsid w:val="00FB65FD"/>
    <w:rPr>
      <w:lang w:bidi="ar-SA"/>
    </w:rPr>
  </w:style>
  <w:style w:type="character" w:customStyle="1" w:styleId="longtext">
    <w:name w:val="long_text"/>
    <w:basedOn w:val="DefaultParagraphFont"/>
    <w:rsid w:val="00425D10"/>
  </w:style>
  <w:style w:type="character" w:customStyle="1" w:styleId="hps">
    <w:name w:val="hps"/>
    <w:basedOn w:val="DefaultParagraphFont"/>
    <w:rsid w:val="00425D10"/>
  </w:style>
  <w:style w:type="character" w:customStyle="1" w:styleId="PlainTextChar">
    <w:name w:val="Plain Text Char"/>
    <w:basedOn w:val="DefaultParagraphFont"/>
    <w:link w:val="PlainText"/>
    <w:rsid w:val="00D95418"/>
    <w:rPr>
      <w:rFonts w:ascii="Courier New" w:eastAsia="SimSun" w:hAnsi="Courier New" w:cs="Courier New"/>
      <w:lang w:bidi="ar-SA"/>
    </w:rPr>
  </w:style>
  <w:style w:type="paragraph" w:styleId="FootnoteText">
    <w:name w:val="footnote text"/>
    <w:basedOn w:val="Normal"/>
    <w:link w:val="FootnoteTextChar"/>
    <w:semiHidden/>
    <w:unhideWhenUsed/>
    <w:rsid w:val="00CA4434"/>
  </w:style>
  <w:style w:type="character" w:customStyle="1" w:styleId="FootnoteTextChar">
    <w:name w:val="Footnote Text Char"/>
    <w:basedOn w:val="DefaultParagraphFont"/>
    <w:link w:val="FootnoteText"/>
    <w:semiHidden/>
    <w:rsid w:val="00CA4434"/>
    <w:rPr>
      <w:lang w:bidi="ar-SA"/>
    </w:rPr>
  </w:style>
  <w:style w:type="character" w:styleId="FootnoteReference">
    <w:name w:val="footnote reference"/>
    <w:basedOn w:val="DefaultParagraphFont"/>
    <w:semiHidden/>
    <w:unhideWhenUsed/>
    <w:rsid w:val="00CA4434"/>
    <w:rPr>
      <w:vertAlign w:val="superscript"/>
    </w:rPr>
  </w:style>
  <w:style w:type="table" w:styleId="TableGrid">
    <w:name w:val="Table Grid"/>
    <w:basedOn w:val="TableNormal"/>
    <w:uiPriority w:val="59"/>
    <w:rsid w:val="00010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10399"/>
    <w:rPr>
      <w:color w:val="808080"/>
    </w:rPr>
  </w:style>
  <w:style w:type="paragraph" w:styleId="BodyText">
    <w:name w:val="Body Text"/>
    <w:basedOn w:val="Normal"/>
    <w:link w:val="BodyTextChar"/>
    <w:uiPriority w:val="1"/>
    <w:qFormat/>
    <w:rsid w:val="004F7BA1"/>
    <w:pPr>
      <w:widowControl w:val="0"/>
      <w:autoSpaceDE w:val="0"/>
      <w:autoSpaceDN w:val="0"/>
      <w:adjustRightInd w:val="0"/>
      <w:ind w:left="120"/>
      <w:jc w:val="left"/>
    </w:pPr>
    <w:rPr>
      <w:rFonts w:ascii="PMingLiU" w:eastAsia="PMingLiU" w:cs="PMingLiU"/>
    </w:rPr>
  </w:style>
  <w:style w:type="character" w:customStyle="1" w:styleId="BodyTextChar">
    <w:name w:val="Body Text Char"/>
    <w:basedOn w:val="DefaultParagraphFont"/>
    <w:link w:val="BodyText"/>
    <w:uiPriority w:val="99"/>
    <w:rsid w:val="004F7BA1"/>
    <w:rPr>
      <w:rFonts w:ascii="PMingLiU" w:eastAsia="PMingLiU" w:cs="PMingLiU"/>
      <w:lang w:bidi="ar-SA"/>
    </w:rPr>
  </w:style>
  <w:style w:type="paragraph" w:customStyle="1" w:styleId="TableParagraph">
    <w:name w:val="Table Paragraph"/>
    <w:basedOn w:val="Normal"/>
    <w:uiPriority w:val="1"/>
    <w:qFormat/>
    <w:rsid w:val="00364029"/>
    <w:pPr>
      <w:widowControl w:val="0"/>
      <w:autoSpaceDE w:val="0"/>
      <w:autoSpaceDN w:val="0"/>
      <w:adjustRightInd w:val="0"/>
      <w:jc w:val="left"/>
    </w:pPr>
    <w:rPr>
      <w:rFonts w:eastAsiaTheme="minorEastAsia"/>
      <w:sz w:val="24"/>
      <w:szCs w:val="24"/>
    </w:rPr>
  </w:style>
  <w:style w:type="character" w:customStyle="1" w:styleId="il">
    <w:name w:val="il"/>
    <w:basedOn w:val="DefaultParagraphFont"/>
    <w:rsid w:val="00927F68"/>
  </w:style>
  <w:style w:type="character" w:customStyle="1" w:styleId="gscmobttl">
    <w:name w:val="gsc_mob_ttl"/>
    <w:basedOn w:val="DefaultParagraphFont"/>
    <w:rsid w:val="00A103F8"/>
  </w:style>
  <w:style w:type="character" w:customStyle="1" w:styleId="gscmobpub">
    <w:name w:val="gsc_mob_pub"/>
    <w:basedOn w:val="DefaultParagraphFont"/>
    <w:rsid w:val="00A1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81141">
      <w:bodyDiv w:val="1"/>
      <w:marLeft w:val="0"/>
      <w:marRight w:val="0"/>
      <w:marTop w:val="0"/>
      <w:marBottom w:val="0"/>
      <w:divBdr>
        <w:top w:val="none" w:sz="0" w:space="0" w:color="auto"/>
        <w:left w:val="none" w:sz="0" w:space="0" w:color="auto"/>
        <w:bottom w:val="none" w:sz="0" w:space="0" w:color="auto"/>
        <w:right w:val="none" w:sz="0" w:space="0" w:color="auto"/>
      </w:divBdr>
    </w:div>
    <w:div w:id="664548077">
      <w:bodyDiv w:val="1"/>
      <w:marLeft w:val="0"/>
      <w:marRight w:val="0"/>
      <w:marTop w:val="0"/>
      <w:marBottom w:val="0"/>
      <w:divBdr>
        <w:top w:val="none" w:sz="0" w:space="0" w:color="auto"/>
        <w:left w:val="none" w:sz="0" w:space="0" w:color="auto"/>
        <w:bottom w:val="none" w:sz="0" w:space="0" w:color="auto"/>
        <w:right w:val="none" w:sz="0" w:space="0" w:color="auto"/>
      </w:divBdr>
    </w:div>
    <w:div w:id="833036252">
      <w:bodyDiv w:val="1"/>
      <w:marLeft w:val="0"/>
      <w:marRight w:val="0"/>
      <w:marTop w:val="0"/>
      <w:marBottom w:val="0"/>
      <w:divBdr>
        <w:top w:val="none" w:sz="0" w:space="0" w:color="auto"/>
        <w:left w:val="none" w:sz="0" w:space="0" w:color="auto"/>
        <w:bottom w:val="none" w:sz="0" w:space="0" w:color="auto"/>
        <w:right w:val="none" w:sz="0" w:space="0" w:color="auto"/>
      </w:divBdr>
      <w:divsChild>
        <w:div w:id="214631922">
          <w:marLeft w:val="0"/>
          <w:marRight w:val="0"/>
          <w:marTop w:val="0"/>
          <w:marBottom w:val="0"/>
          <w:divBdr>
            <w:top w:val="none" w:sz="0" w:space="0" w:color="auto"/>
            <w:left w:val="none" w:sz="0" w:space="0" w:color="auto"/>
            <w:bottom w:val="none" w:sz="0" w:space="0" w:color="auto"/>
            <w:right w:val="none" w:sz="0" w:space="0" w:color="auto"/>
          </w:divBdr>
          <w:divsChild>
            <w:div w:id="2085641308">
              <w:marLeft w:val="0"/>
              <w:marRight w:val="0"/>
              <w:marTop w:val="0"/>
              <w:marBottom w:val="0"/>
              <w:divBdr>
                <w:top w:val="single" w:sz="6" w:space="0" w:color="B8BCBE"/>
                <w:left w:val="single" w:sz="6" w:space="0" w:color="B8BCBE"/>
                <w:bottom w:val="single" w:sz="6" w:space="0" w:color="B8BCBE"/>
                <w:right w:val="single" w:sz="6" w:space="0" w:color="B8BCBE"/>
              </w:divBdr>
              <w:divsChild>
                <w:div w:id="1194419570">
                  <w:marLeft w:val="480"/>
                  <w:marRight w:val="480"/>
                  <w:marTop w:val="480"/>
                  <w:marBottom w:val="480"/>
                  <w:divBdr>
                    <w:top w:val="none" w:sz="0" w:space="0" w:color="auto"/>
                    <w:left w:val="none" w:sz="0" w:space="0" w:color="auto"/>
                    <w:bottom w:val="none" w:sz="0" w:space="0" w:color="auto"/>
                    <w:right w:val="none" w:sz="0" w:space="0" w:color="auto"/>
                  </w:divBdr>
                  <w:divsChild>
                    <w:div w:id="1106774545">
                      <w:marLeft w:val="0"/>
                      <w:marRight w:val="0"/>
                      <w:marTop w:val="0"/>
                      <w:marBottom w:val="0"/>
                      <w:divBdr>
                        <w:top w:val="none" w:sz="0" w:space="0" w:color="auto"/>
                        <w:left w:val="none" w:sz="0" w:space="0" w:color="auto"/>
                        <w:bottom w:val="none" w:sz="0" w:space="0" w:color="auto"/>
                        <w:right w:val="none" w:sz="0" w:space="0" w:color="auto"/>
                      </w:divBdr>
                      <w:divsChild>
                        <w:div w:id="15314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7115">
              <w:marLeft w:val="30"/>
              <w:marRight w:val="0"/>
              <w:marTop w:val="240"/>
              <w:marBottom w:val="0"/>
              <w:divBdr>
                <w:top w:val="none" w:sz="0" w:space="0" w:color="auto"/>
                <w:left w:val="none" w:sz="0" w:space="0" w:color="auto"/>
                <w:bottom w:val="none" w:sz="0" w:space="0" w:color="auto"/>
                <w:right w:val="none" w:sz="0" w:space="0" w:color="auto"/>
              </w:divBdr>
              <w:divsChild>
                <w:div w:id="1795055540">
                  <w:marLeft w:val="0"/>
                  <w:marRight w:val="240"/>
                  <w:marTop w:val="0"/>
                  <w:marBottom w:val="0"/>
                  <w:divBdr>
                    <w:top w:val="none" w:sz="0" w:space="0" w:color="auto"/>
                    <w:left w:val="none" w:sz="0" w:space="0" w:color="auto"/>
                    <w:bottom w:val="none" w:sz="0" w:space="0" w:color="auto"/>
                    <w:right w:val="none" w:sz="0" w:space="0" w:color="auto"/>
                  </w:divBdr>
                </w:div>
                <w:div w:id="756250440">
                  <w:marLeft w:val="0"/>
                  <w:marRight w:val="240"/>
                  <w:marTop w:val="0"/>
                  <w:marBottom w:val="0"/>
                  <w:divBdr>
                    <w:top w:val="none" w:sz="0" w:space="0" w:color="auto"/>
                    <w:left w:val="none" w:sz="0" w:space="0" w:color="auto"/>
                    <w:bottom w:val="none" w:sz="0" w:space="0" w:color="auto"/>
                    <w:right w:val="none" w:sz="0" w:space="0" w:color="auto"/>
                  </w:divBdr>
                </w:div>
                <w:div w:id="9563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31582">
      <w:bodyDiv w:val="1"/>
      <w:marLeft w:val="0"/>
      <w:marRight w:val="0"/>
      <w:marTop w:val="0"/>
      <w:marBottom w:val="0"/>
      <w:divBdr>
        <w:top w:val="none" w:sz="0" w:space="0" w:color="auto"/>
        <w:left w:val="none" w:sz="0" w:space="0" w:color="auto"/>
        <w:bottom w:val="none" w:sz="0" w:space="0" w:color="auto"/>
        <w:right w:val="none" w:sz="0" w:space="0" w:color="auto"/>
      </w:divBdr>
      <w:divsChild>
        <w:div w:id="380902888">
          <w:marLeft w:val="0"/>
          <w:marRight w:val="0"/>
          <w:marTop w:val="0"/>
          <w:marBottom w:val="0"/>
          <w:divBdr>
            <w:top w:val="none" w:sz="0" w:space="0" w:color="auto"/>
            <w:left w:val="none" w:sz="0" w:space="0" w:color="auto"/>
            <w:bottom w:val="none" w:sz="0" w:space="0" w:color="auto"/>
            <w:right w:val="none" w:sz="0" w:space="0" w:color="auto"/>
          </w:divBdr>
        </w:div>
      </w:divsChild>
    </w:div>
    <w:div w:id="1682005528">
      <w:bodyDiv w:val="1"/>
      <w:marLeft w:val="0"/>
      <w:marRight w:val="0"/>
      <w:marTop w:val="0"/>
      <w:marBottom w:val="0"/>
      <w:divBdr>
        <w:top w:val="none" w:sz="0" w:space="0" w:color="auto"/>
        <w:left w:val="none" w:sz="0" w:space="0" w:color="auto"/>
        <w:bottom w:val="none" w:sz="0" w:space="0" w:color="auto"/>
        <w:right w:val="none" w:sz="0" w:space="0" w:color="auto"/>
      </w:divBdr>
      <w:divsChild>
        <w:div w:id="1770925128">
          <w:marLeft w:val="0"/>
          <w:marRight w:val="0"/>
          <w:marTop w:val="0"/>
          <w:marBottom w:val="0"/>
          <w:divBdr>
            <w:top w:val="none" w:sz="0" w:space="0" w:color="auto"/>
            <w:left w:val="none" w:sz="0" w:space="0" w:color="auto"/>
            <w:bottom w:val="none" w:sz="0" w:space="0" w:color="auto"/>
            <w:right w:val="none" w:sz="0" w:space="0" w:color="auto"/>
          </w:divBdr>
          <w:divsChild>
            <w:div w:id="235477520">
              <w:marLeft w:val="0"/>
              <w:marRight w:val="0"/>
              <w:marTop w:val="0"/>
              <w:marBottom w:val="0"/>
              <w:divBdr>
                <w:top w:val="single" w:sz="6" w:space="0" w:color="B8BCBE"/>
                <w:left w:val="single" w:sz="6" w:space="0" w:color="B8BCBE"/>
                <w:bottom w:val="single" w:sz="6" w:space="0" w:color="B8BCBE"/>
                <w:right w:val="single" w:sz="6" w:space="0" w:color="B8BCBE"/>
              </w:divBdr>
              <w:divsChild>
                <w:div w:id="1041976239">
                  <w:marLeft w:val="480"/>
                  <w:marRight w:val="480"/>
                  <w:marTop w:val="480"/>
                  <w:marBottom w:val="480"/>
                  <w:divBdr>
                    <w:top w:val="none" w:sz="0" w:space="0" w:color="auto"/>
                    <w:left w:val="none" w:sz="0" w:space="0" w:color="auto"/>
                    <w:bottom w:val="none" w:sz="0" w:space="0" w:color="auto"/>
                    <w:right w:val="none" w:sz="0" w:space="0" w:color="auto"/>
                  </w:divBdr>
                  <w:divsChild>
                    <w:div w:id="1243107769">
                      <w:marLeft w:val="0"/>
                      <w:marRight w:val="0"/>
                      <w:marTop w:val="0"/>
                      <w:marBottom w:val="0"/>
                      <w:divBdr>
                        <w:top w:val="none" w:sz="0" w:space="0" w:color="auto"/>
                        <w:left w:val="none" w:sz="0" w:space="0" w:color="auto"/>
                        <w:bottom w:val="none" w:sz="0" w:space="0" w:color="auto"/>
                        <w:right w:val="none" w:sz="0" w:space="0" w:color="auto"/>
                      </w:divBdr>
                      <w:divsChild>
                        <w:div w:id="20398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3763">
              <w:marLeft w:val="30"/>
              <w:marRight w:val="0"/>
              <w:marTop w:val="240"/>
              <w:marBottom w:val="0"/>
              <w:divBdr>
                <w:top w:val="none" w:sz="0" w:space="0" w:color="auto"/>
                <w:left w:val="none" w:sz="0" w:space="0" w:color="auto"/>
                <w:bottom w:val="none" w:sz="0" w:space="0" w:color="auto"/>
                <w:right w:val="none" w:sz="0" w:space="0" w:color="auto"/>
              </w:divBdr>
              <w:divsChild>
                <w:div w:id="1479107874">
                  <w:marLeft w:val="0"/>
                  <w:marRight w:val="240"/>
                  <w:marTop w:val="0"/>
                  <w:marBottom w:val="0"/>
                  <w:divBdr>
                    <w:top w:val="none" w:sz="0" w:space="0" w:color="auto"/>
                    <w:left w:val="none" w:sz="0" w:space="0" w:color="auto"/>
                    <w:bottom w:val="none" w:sz="0" w:space="0" w:color="auto"/>
                    <w:right w:val="none" w:sz="0" w:space="0" w:color="auto"/>
                  </w:divBdr>
                </w:div>
                <w:div w:id="9189563">
                  <w:marLeft w:val="0"/>
                  <w:marRight w:val="240"/>
                  <w:marTop w:val="0"/>
                  <w:marBottom w:val="0"/>
                  <w:divBdr>
                    <w:top w:val="none" w:sz="0" w:space="0" w:color="auto"/>
                    <w:left w:val="none" w:sz="0" w:space="0" w:color="auto"/>
                    <w:bottom w:val="none" w:sz="0" w:space="0" w:color="auto"/>
                    <w:right w:val="none" w:sz="0" w:space="0" w:color="auto"/>
                  </w:divBdr>
                </w:div>
                <w:div w:id="432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6.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emf"/><Relationship Id="rId28"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2.emf"/><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3.emf"/><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9122-F6EF-4E9E-ACE7-D841A37D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Pages>
  <Words>9950</Words>
  <Characters>56721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66538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IJCSI</dc:creator>
  <cp:lastModifiedBy>garshasbi</cp:lastModifiedBy>
  <cp:revision>94</cp:revision>
  <cp:lastPrinted>2022-07-31T09:45:00Z</cp:lastPrinted>
  <dcterms:created xsi:type="dcterms:W3CDTF">2023-10-05T14:46:00Z</dcterms:created>
  <dcterms:modified xsi:type="dcterms:W3CDTF">2023-10-27T06:11:00Z</dcterms:modified>
</cp:coreProperties>
</file>